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9C2" w:rsidRPr="002664A9" w:rsidRDefault="00A849C2" w:rsidP="00A849C2">
      <w:pPr>
        <w:spacing w:after="0" w:line="240" w:lineRule="auto"/>
        <w:rPr>
          <w:rFonts w:eastAsia="Calibri" w:cstheme="minorHAnsi"/>
          <w:b/>
          <w:bCs/>
          <w:sz w:val="24"/>
          <w:szCs w:val="24"/>
        </w:rPr>
      </w:pPr>
      <w:r w:rsidRPr="002664A9">
        <w:rPr>
          <w:rFonts w:eastAsia="Calibri" w:cstheme="minorHAnsi"/>
          <w:b/>
          <w:bCs/>
          <w:sz w:val="24"/>
          <w:szCs w:val="24"/>
        </w:rPr>
        <w:t>Job Descrip</w:t>
      </w:r>
      <w:bookmarkStart w:id="0" w:name="_GoBack"/>
      <w:bookmarkEnd w:id="0"/>
      <w:r w:rsidRPr="002664A9">
        <w:rPr>
          <w:rFonts w:eastAsia="Calibri" w:cstheme="minorHAnsi"/>
          <w:b/>
          <w:bCs/>
          <w:sz w:val="24"/>
          <w:szCs w:val="24"/>
        </w:rPr>
        <w:t>tion</w:t>
      </w:r>
      <w:r>
        <w:rPr>
          <w:rFonts w:eastAsia="Calibri" w:cstheme="minorHAnsi"/>
          <w:b/>
          <w:bCs/>
          <w:sz w:val="24"/>
          <w:szCs w:val="24"/>
        </w:rPr>
        <w:t>: Global Trade Compliance Manager</w:t>
      </w:r>
    </w:p>
    <w:p w:rsidR="00A849C2" w:rsidRPr="002664A9" w:rsidRDefault="00A849C2" w:rsidP="00A849C2">
      <w:pPr>
        <w:spacing w:after="0" w:line="240" w:lineRule="auto"/>
        <w:rPr>
          <w:rFonts w:eastAsia="Calibri" w:cstheme="minorHAnsi"/>
          <w:b/>
          <w:bCs/>
          <w:sz w:val="24"/>
          <w:szCs w:val="24"/>
        </w:rPr>
      </w:pPr>
    </w:p>
    <w:p w:rsidR="00A849C2" w:rsidRDefault="00A849C2" w:rsidP="00A849C2">
      <w:pPr>
        <w:spacing w:after="0" w:line="240" w:lineRule="auto"/>
        <w:rPr>
          <w:rFonts w:eastAsia="Calibri" w:cstheme="minorHAnsi"/>
          <w:b/>
          <w:bCs/>
          <w:sz w:val="24"/>
          <w:szCs w:val="24"/>
        </w:rPr>
      </w:pPr>
      <w:r w:rsidRPr="00235B63">
        <w:rPr>
          <w:rFonts w:eastAsia="Calibri" w:cstheme="minorHAnsi"/>
          <w:b/>
          <w:bCs/>
          <w:sz w:val="24"/>
          <w:szCs w:val="24"/>
          <w:u w:val="single"/>
        </w:rPr>
        <w:t>About Milliken &amp; Company</w:t>
      </w:r>
      <w:r w:rsidRPr="002664A9">
        <w:rPr>
          <w:rFonts w:eastAsia="Calibri" w:cstheme="minorHAnsi"/>
          <w:b/>
          <w:bCs/>
          <w:sz w:val="24"/>
          <w:szCs w:val="24"/>
        </w:rPr>
        <w:t>:</w:t>
      </w:r>
    </w:p>
    <w:p w:rsidR="00A849C2" w:rsidRPr="002664A9" w:rsidRDefault="00A849C2" w:rsidP="00A849C2">
      <w:pPr>
        <w:spacing w:after="0" w:line="240" w:lineRule="auto"/>
        <w:rPr>
          <w:rFonts w:eastAsia="Calibri" w:cstheme="minorHAnsi"/>
          <w:sz w:val="24"/>
          <w:szCs w:val="24"/>
        </w:rPr>
      </w:pPr>
    </w:p>
    <w:p w:rsidR="00A849C2" w:rsidRPr="002664A9" w:rsidRDefault="00A849C2" w:rsidP="00A849C2">
      <w:pPr>
        <w:spacing w:after="0" w:line="240" w:lineRule="auto"/>
        <w:rPr>
          <w:rFonts w:eastAsia="Calibri" w:cstheme="minorHAnsi"/>
          <w:sz w:val="24"/>
          <w:szCs w:val="24"/>
        </w:rPr>
      </w:pPr>
      <w:r w:rsidRPr="002664A9">
        <w:rPr>
          <w:rFonts w:eastAsia="Calibri" w:cstheme="minorHAnsi"/>
          <w:sz w:val="24"/>
          <w:szCs w:val="24"/>
        </w:rPr>
        <w:t>Milliken &amp; Company is a diversified manufacturing company that has been exploring, discovering, and creating ways to enhance people’s lives since 1865. With expertise across a breadth of disciplines including specialty chemical, floor covering, and performance materials, we work around the world to add value to people’s lives, improve health and safety, and make the world more sustainable.  We have a global presence with 39 manufacturing facilities located in the U.S., U.K., Belgium, France and China. In addition, sales and service operations are located throughout the Americas, Europe and Asia. To learn more about Milliken, visit our website at Milliken.com.</w:t>
      </w:r>
    </w:p>
    <w:p w:rsidR="00A849C2" w:rsidRDefault="00A849C2">
      <w:pPr>
        <w:rPr>
          <w:b/>
          <w:sz w:val="24"/>
          <w:szCs w:val="24"/>
          <w:u w:val="single"/>
        </w:rPr>
      </w:pPr>
    </w:p>
    <w:p w:rsidR="00A849C2" w:rsidRPr="00A849C2" w:rsidRDefault="00A849C2">
      <w:pPr>
        <w:rPr>
          <w:b/>
          <w:sz w:val="24"/>
          <w:szCs w:val="24"/>
          <w:u w:val="single"/>
        </w:rPr>
      </w:pPr>
      <w:r w:rsidRPr="00A849C2">
        <w:rPr>
          <w:b/>
          <w:sz w:val="24"/>
          <w:szCs w:val="24"/>
          <w:u w:val="single"/>
        </w:rPr>
        <w:t>Summary</w:t>
      </w:r>
    </w:p>
    <w:p w:rsidR="00A849C2" w:rsidRPr="00A849C2" w:rsidRDefault="00A849C2" w:rsidP="00A849C2">
      <w:pPr>
        <w:rPr>
          <w:rFonts w:ascii="Calibri" w:hAnsi="Calibri" w:cs="Calibri"/>
          <w:sz w:val="24"/>
          <w:szCs w:val="24"/>
        </w:rPr>
      </w:pPr>
      <w:r w:rsidRPr="00A849C2">
        <w:rPr>
          <w:rFonts w:ascii="Calibri" w:hAnsi="Calibri" w:cs="Calibri"/>
          <w:sz w:val="24"/>
          <w:szCs w:val="24"/>
        </w:rPr>
        <w:t xml:space="preserve">The Global Trade Compliance Manager is part of the team that ensures Milliken’s compliance with all applicable import and export regulations in the various jurisdictions in which we operate.  This associate will report to the Director of Global Trade Compliance and will be a member of the legal department.  This associate is a significant provider of expertise, guidance and support at all levels across the organization, including executive leadership. This associate must be a self-motivated, quick study who </w:t>
      </w:r>
      <w:r w:rsidRPr="00A849C2">
        <w:rPr>
          <w:rFonts w:ascii="Calibri" w:hAnsi="Calibri" w:cs="Calibri"/>
          <w:sz w:val="24"/>
          <w:szCs w:val="24"/>
        </w:rPr>
        <w:t>can perform</w:t>
      </w:r>
      <w:r w:rsidRPr="00A849C2">
        <w:rPr>
          <w:rFonts w:ascii="Calibri" w:hAnsi="Calibri" w:cs="Calibri"/>
          <w:sz w:val="24"/>
          <w:szCs w:val="24"/>
        </w:rPr>
        <w:t xml:space="preserve"> the functions listed below:</w:t>
      </w:r>
    </w:p>
    <w:p w:rsidR="00A849C2" w:rsidRPr="00A849C2" w:rsidRDefault="00A849C2" w:rsidP="00A849C2">
      <w:pPr>
        <w:rPr>
          <w:rFonts w:ascii="Calibri" w:hAnsi="Calibri" w:cs="Calibri"/>
          <w:b/>
          <w:sz w:val="24"/>
          <w:szCs w:val="24"/>
          <w:u w:val="single"/>
        </w:rPr>
      </w:pPr>
      <w:r w:rsidRPr="00A849C2">
        <w:rPr>
          <w:b/>
          <w:sz w:val="24"/>
          <w:szCs w:val="24"/>
          <w:u w:val="single"/>
        </w:rPr>
        <w:t>Essential Functions and Duties</w:t>
      </w:r>
      <w:r>
        <w:rPr>
          <w:b/>
          <w:sz w:val="24"/>
          <w:szCs w:val="24"/>
          <w:u w:val="single"/>
        </w:rPr>
        <w:t xml:space="preserve">:  </w:t>
      </w:r>
      <w:r w:rsidRPr="00A849C2">
        <w:rPr>
          <w:rFonts w:ascii="Calibri" w:hAnsi="Calibri" w:cs="Calibri"/>
          <w:b/>
          <w:sz w:val="24"/>
          <w:szCs w:val="24"/>
          <w:u w:val="single"/>
        </w:rPr>
        <w:t>Manage Milliken’s Import/export activity</w:t>
      </w:r>
      <w:r>
        <w:rPr>
          <w:rFonts w:ascii="Calibri" w:hAnsi="Calibri" w:cs="Calibri"/>
          <w:b/>
          <w:sz w:val="24"/>
          <w:szCs w:val="24"/>
          <w:u w:val="single"/>
        </w:rPr>
        <w:t>:</w:t>
      </w:r>
    </w:p>
    <w:p w:rsidR="00A849C2" w:rsidRDefault="00A849C2" w:rsidP="00A849C2">
      <w:pPr>
        <w:widowControl/>
        <w:numPr>
          <w:ilvl w:val="0"/>
          <w:numId w:val="1"/>
        </w:numPr>
        <w:spacing w:after="0" w:line="240" w:lineRule="auto"/>
        <w:rPr>
          <w:rFonts w:ascii="Calibri" w:hAnsi="Calibri" w:cs="Calibri"/>
        </w:rPr>
      </w:pPr>
      <w:r w:rsidRPr="009160F8">
        <w:rPr>
          <w:rFonts w:ascii="Calibri" w:hAnsi="Calibri" w:cs="Calibri"/>
        </w:rPr>
        <w:t>Perform day to day trade compliance activities as they relate to global requirements</w:t>
      </w:r>
      <w:r>
        <w:rPr>
          <w:rFonts w:ascii="Calibri" w:hAnsi="Calibri" w:cs="Calibri"/>
        </w:rPr>
        <w:t xml:space="preserve"> particularly for Milliken’s chemical supply chains</w:t>
      </w:r>
    </w:p>
    <w:p w:rsidR="00A849C2" w:rsidRDefault="00A849C2" w:rsidP="00A849C2">
      <w:pPr>
        <w:pStyle w:val="ListParagraph"/>
        <w:numPr>
          <w:ilvl w:val="0"/>
          <w:numId w:val="1"/>
        </w:numPr>
        <w:rPr>
          <w:rFonts w:cs="Calibri"/>
          <w:sz w:val="24"/>
          <w:szCs w:val="24"/>
        </w:rPr>
      </w:pPr>
      <w:r w:rsidRPr="009160F8">
        <w:rPr>
          <w:rFonts w:cs="Calibri"/>
          <w:sz w:val="24"/>
          <w:szCs w:val="24"/>
        </w:rPr>
        <w:t>Act as subject matter expert for classification of products under the harmonized tariff system for Chemicals</w:t>
      </w:r>
    </w:p>
    <w:p w:rsidR="00A849C2" w:rsidRDefault="00A849C2" w:rsidP="00A849C2">
      <w:pPr>
        <w:pStyle w:val="ListParagraph"/>
        <w:numPr>
          <w:ilvl w:val="0"/>
          <w:numId w:val="1"/>
        </w:numPr>
        <w:rPr>
          <w:rFonts w:cs="Calibri"/>
          <w:sz w:val="24"/>
          <w:szCs w:val="24"/>
        </w:rPr>
      </w:pPr>
      <w:r w:rsidRPr="009160F8">
        <w:rPr>
          <w:rFonts w:cs="Calibri"/>
          <w:sz w:val="24"/>
          <w:szCs w:val="24"/>
        </w:rPr>
        <w:t>Stay abreast of and act as subject matter expert for global import/export regulations</w:t>
      </w:r>
    </w:p>
    <w:p w:rsidR="00A849C2" w:rsidRPr="005952F4" w:rsidRDefault="00A849C2" w:rsidP="00A849C2">
      <w:pPr>
        <w:pStyle w:val="ListParagraph"/>
        <w:numPr>
          <w:ilvl w:val="0"/>
          <w:numId w:val="1"/>
        </w:numPr>
        <w:rPr>
          <w:rFonts w:cs="Calibri"/>
          <w:sz w:val="24"/>
          <w:szCs w:val="24"/>
        </w:rPr>
      </w:pPr>
      <w:r w:rsidRPr="009160F8">
        <w:rPr>
          <w:rFonts w:cs="Calibri"/>
          <w:sz w:val="24"/>
          <w:szCs w:val="24"/>
        </w:rPr>
        <w:t>Create/Upkeep documented procedures for all import/export processes to ensure compliance with applicable regulations</w:t>
      </w:r>
    </w:p>
    <w:p w:rsidR="00A849C2" w:rsidRDefault="00A849C2" w:rsidP="00A849C2">
      <w:pPr>
        <w:pStyle w:val="ListParagraph"/>
        <w:numPr>
          <w:ilvl w:val="0"/>
          <w:numId w:val="1"/>
        </w:numPr>
        <w:rPr>
          <w:rFonts w:cs="Calibri"/>
          <w:sz w:val="24"/>
          <w:szCs w:val="24"/>
        </w:rPr>
      </w:pPr>
      <w:r w:rsidRPr="009160F8">
        <w:rPr>
          <w:rFonts w:cs="Calibri"/>
          <w:sz w:val="24"/>
          <w:szCs w:val="24"/>
        </w:rPr>
        <w:t>Perform risk-based analysis of all import/export shipments to identify areas requiring risk mitigation</w:t>
      </w:r>
    </w:p>
    <w:p w:rsidR="00A849C2" w:rsidRPr="005952F4" w:rsidRDefault="00A849C2" w:rsidP="00A849C2">
      <w:pPr>
        <w:pStyle w:val="ListParagraph"/>
        <w:numPr>
          <w:ilvl w:val="0"/>
          <w:numId w:val="1"/>
        </w:numPr>
        <w:rPr>
          <w:rFonts w:cs="Calibri"/>
          <w:sz w:val="24"/>
          <w:szCs w:val="24"/>
        </w:rPr>
      </w:pPr>
      <w:r w:rsidRPr="009160F8">
        <w:rPr>
          <w:rFonts w:cs="Calibri"/>
          <w:sz w:val="24"/>
          <w:szCs w:val="24"/>
        </w:rPr>
        <w:t>Manage relations with and monitor performance of customs brokers, freight forwarders and similar 3</w:t>
      </w:r>
      <w:r w:rsidRPr="009160F8">
        <w:rPr>
          <w:rFonts w:cs="Calibri"/>
          <w:sz w:val="24"/>
          <w:szCs w:val="24"/>
          <w:vertAlign w:val="superscript"/>
        </w:rPr>
        <w:t>rd</w:t>
      </w:r>
      <w:r w:rsidRPr="009160F8">
        <w:rPr>
          <w:rFonts w:cs="Calibri"/>
          <w:sz w:val="24"/>
          <w:szCs w:val="24"/>
        </w:rPr>
        <w:t xml:space="preserve"> party providers</w:t>
      </w:r>
    </w:p>
    <w:p w:rsidR="00A849C2" w:rsidRPr="00EE0A26" w:rsidRDefault="00A849C2" w:rsidP="00A849C2">
      <w:pPr>
        <w:pStyle w:val="ListParagraph"/>
        <w:numPr>
          <w:ilvl w:val="0"/>
          <w:numId w:val="1"/>
        </w:numPr>
        <w:rPr>
          <w:rFonts w:cs="Calibri"/>
          <w:sz w:val="24"/>
          <w:szCs w:val="24"/>
        </w:rPr>
      </w:pPr>
      <w:r w:rsidRPr="009160F8">
        <w:rPr>
          <w:rFonts w:cs="Calibri"/>
          <w:sz w:val="24"/>
          <w:szCs w:val="24"/>
        </w:rPr>
        <w:t>Develop and conduct training for import/export processes</w:t>
      </w:r>
      <w:r>
        <w:rPr>
          <w:rFonts w:cs="Calibri"/>
          <w:sz w:val="24"/>
          <w:szCs w:val="24"/>
        </w:rPr>
        <w:t xml:space="preserve"> to improve </w:t>
      </w:r>
      <w:r w:rsidRPr="009160F8">
        <w:rPr>
          <w:rFonts w:cs="Calibri"/>
          <w:sz w:val="24"/>
          <w:szCs w:val="24"/>
        </w:rPr>
        <w:t>awareness of customs valuation, classification, Incoterms and origin concepts among Milliken associates</w:t>
      </w:r>
    </w:p>
    <w:p w:rsidR="00A849C2" w:rsidRDefault="00A849C2" w:rsidP="00A849C2">
      <w:pPr>
        <w:pStyle w:val="ListParagraph"/>
        <w:numPr>
          <w:ilvl w:val="0"/>
          <w:numId w:val="1"/>
        </w:numPr>
        <w:rPr>
          <w:rFonts w:cs="Calibri"/>
          <w:sz w:val="24"/>
          <w:szCs w:val="24"/>
        </w:rPr>
      </w:pPr>
      <w:r w:rsidRPr="009160F8">
        <w:rPr>
          <w:rFonts w:cs="Calibri"/>
          <w:sz w:val="24"/>
          <w:szCs w:val="24"/>
        </w:rPr>
        <w:t xml:space="preserve">Supports the integration of new trade requirements into reverent business processes. </w:t>
      </w:r>
    </w:p>
    <w:p w:rsidR="00A849C2" w:rsidRPr="00EE0A26" w:rsidRDefault="00A849C2" w:rsidP="00A849C2">
      <w:pPr>
        <w:pStyle w:val="ListParagraph"/>
        <w:numPr>
          <w:ilvl w:val="0"/>
          <w:numId w:val="1"/>
        </w:numPr>
        <w:rPr>
          <w:rFonts w:cs="Calibri"/>
          <w:sz w:val="24"/>
          <w:szCs w:val="24"/>
        </w:rPr>
      </w:pPr>
      <w:r w:rsidRPr="009160F8">
        <w:rPr>
          <w:rFonts w:cs="Calibri"/>
          <w:sz w:val="24"/>
          <w:szCs w:val="24"/>
        </w:rPr>
        <w:t>Support the development of an automated system to manage documentation and data required for import/export compliance and operations.</w:t>
      </w:r>
    </w:p>
    <w:p w:rsidR="00A849C2" w:rsidRPr="005952F4" w:rsidRDefault="00A849C2" w:rsidP="00A849C2">
      <w:pPr>
        <w:pStyle w:val="ListParagraph"/>
        <w:numPr>
          <w:ilvl w:val="0"/>
          <w:numId w:val="1"/>
        </w:numPr>
        <w:rPr>
          <w:rFonts w:cs="Calibri"/>
          <w:sz w:val="24"/>
          <w:szCs w:val="24"/>
        </w:rPr>
      </w:pPr>
      <w:r w:rsidRPr="005952F4">
        <w:rPr>
          <w:rFonts w:cs="Calibri"/>
          <w:sz w:val="24"/>
          <w:szCs w:val="24"/>
        </w:rPr>
        <w:lastRenderedPageBreak/>
        <w:t xml:space="preserve">Uses sound judgment to turn complex compliance problems into solutions. </w:t>
      </w:r>
    </w:p>
    <w:p w:rsidR="00A849C2" w:rsidRPr="009160F8" w:rsidRDefault="00A849C2" w:rsidP="00A849C2">
      <w:pPr>
        <w:pStyle w:val="ListParagraph"/>
        <w:ind w:left="0"/>
        <w:rPr>
          <w:rFonts w:cs="Calibri"/>
          <w:sz w:val="24"/>
          <w:szCs w:val="24"/>
        </w:rPr>
      </w:pPr>
    </w:p>
    <w:p w:rsidR="00A849C2" w:rsidRPr="00EE0A26" w:rsidRDefault="00A849C2" w:rsidP="00A849C2">
      <w:pPr>
        <w:rPr>
          <w:rFonts w:ascii="Calibri" w:hAnsi="Calibri" w:cs="Calibri"/>
          <w:b/>
          <w:u w:val="single"/>
        </w:rPr>
      </w:pPr>
      <w:r w:rsidRPr="00EE0A26">
        <w:rPr>
          <w:rFonts w:ascii="Calibri" w:hAnsi="Calibri" w:cs="Calibri"/>
          <w:b/>
          <w:u w:val="single"/>
        </w:rPr>
        <w:t>Support Milliken’s participation in various free trade agreements (FTAs):</w:t>
      </w:r>
    </w:p>
    <w:p w:rsidR="00A849C2" w:rsidRPr="009160F8" w:rsidRDefault="00A849C2" w:rsidP="00A849C2">
      <w:pPr>
        <w:pStyle w:val="ListParagraph"/>
        <w:numPr>
          <w:ilvl w:val="0"/>
          <w:numId w:val="2"/>
        </w:numPr>
        <w:rPr>
          <w:rFonts w:cs="Calibri"/>
          <w:sz w:val="24"/>
          <w:szCs w:val="24"/>
        </w:rPr>
      </w:pPr>
      <w:r w:rsidRPr="009160F8">
        <w:rPr>
          <w:rFonts w:cs="Calibri"/>
          <w:sz w:val="24"/>
          <w:szCs w:val="24"/>
        </w:rPr>
        <w:t>Create documented procedures for FTA processes</w:t>
      </w:r>
    </w:p>
    <w:p w:rsidR="00A849C2" w:rsidRPr="009160F8" w:rsidRDefault="00A849C2" w:rsidP="00A849C2">
      <w:pPr>
        <w:pStyle w:val="ListParagraph"/>
        <w:numPr>
          <w:ilvl w:val="0"/>
          <w:numId w:val="2"/>
        </w:numPr>
        <w:rPr>
          <w:rFonts w:cs="Calibri"/>
          <w:sz w:val="24"/>
          <w:szCs w:val="24"/>
        </w:rPr>
      </w:pPr>
      <w:r w:rsidRPr="009160F8">
        <w:rPr>
          <w:rFonts w:cs="Calibri"/>
          <w:sz w:val="24"/>
          <w:szCs w:val="24"/>
        </w:rPr>
        <w:t>Determine eligibility of products to claim FTA preference</w:t>
      </w:r>
    </w:p>
    <w:p w:rsidR="00A849C2" w:rsidRPr="009160F8" w:rsidRDefault="00A849C2" w:rsidP="00A849C2">
      <w:pPr>
        <w:pStyle w:val="ListParagraph"/>
        <w:numPr>
          <w:ilvl w:val="0"/>
          <w:numId w:val="2"/>
        </w:numPr>
        <w:rPr>
          <w:rFonts w:cs="Calibri"/>
          <w:sz w:val="24"/>
          <w:szCs w:val="24"/>
        </w:rPr>
      </w:pPr>
      <w:r w:rsidRPr="009160F8">
        <w:rPr>
          <w:rFonts w:cs="Calibri"/>
          <w:sz w:val="24"/>
          <w:szCs w:val="24"/>
        </w:rPr>
        <w:t>Support business units and sourcing by helping them understand impact of specific FTAs</w:t>
      </w:r>
    </w:p>
    <w:p w:rsidR="00A849C2" w:rsidRPr="009160F8" w:rsidRDefault="00A849C2" w:rsidP="00A849C2">
      <w:pPr>
        <w:pStyle w:val="ListParagraph"/>
        <w:numPr>
          <w:ilvl w:val="0"/>
          <w:numId w:val="2"/>
        </w:numPr>
        <w:rPr>
          <w:rFonts w:cs="Calibri"/>
          <w:sz w:val="24"/>
          <w:szCs w:val="24"/>
        </w:rPr>
      </w:pPr>
      <w:r w:rsidRPr="009160F8">
        <w:rPr>
          <w:rFonts w:cs="Calibri"/>
          <w:sz w:val="24"/>
          <w:szCs w:val="24"/>
        </w:rPr>
        <w:t>Audit FTA supporting documentation prepared by Milliken associates and suppliers</w:t>
      </w:r>
    </w:p>
    <w:p w:rsidR="00A849C2" w:rsidRDefault="00A849C2" w:rsidP="00A849C2">
      <w:pPr>
        <w:pStyle w:val="ListParagraph"/>
        <w:numPr>
          <w:ilvl w:val="0"/>
          <w:numId w:val="2"/>
        </w:numPr>
        <w:rPr>
          <w:rFonts w:cs="Calibri"/>
          <w:sz w:val="24"/>
          <w:szCs w:val="24"/>
        </w:rPr>
      </w:pPr>
      <w:r w:rsidRPr="009160F8">
        <w:rPr>
          <w:rFonts w:cs="Calibri"/>
          <w:sz w:val="24"/>
          <w:szCs w:val="24"/>
        </w:rPr>
        <w:t>Develop and conduct training for FTA processes</w:t>
      </w:r>
    </w:p>
    <w:p w:rsidR="00A849C2" w:rsidRPr="00EE0A26" w:rsidRDefault="00A849C2" w:rsidP="00A849C2">
      <w:pPr>
        <w:rPr>
          <w:rFonts w:ascii="Calibri" w:hAnsi="Calibri" w:cs="Calibri"/>
          <w:b/>
          <w:u w:val="single"/>
        </w:rPr>
      </w:pPr>
      <w:r w:rsidRPr="00EE0A26">
        <w:rPr>
          <w:rFonts w:ascii="Calibri" w:hAnsi="Calibri" w:cs="Calibri"/>
          <w:b/>
          <w:u w:val="single"/>
        </w:rPr>
        <w:t>Manage Milliken’s Duty Drawback</w:t>
      </w:r>
    </w:p>
    <w:p w:rsidR="00A849C2" w:rsidRPr="009160F8" w:rsidRDefault="00A849C2" w:rsidP="00A849C2">
      <w:pPr>
        <w:pStyle w:val="ListParagraph"/>
        <w:numPr>
          <w:ilvl w:val="0"/>
          <w:numId w:val="4"/>
        </w:numPr>
        <w:rPr>
          <w:rFonts w:cs="Calibri"/>
          <w:sz w:val="24"/>
          <w:szCs w:val="24"/>
        </w:rPr>
      </w:pPr>
      <w:r w:rsidRPr="009160F8">
        <w:rPr>
          <w:rFonts w:cs="Calibri"/>
          <w:sz w:val="24"/>
          <w:szCs w:val="24"/>
        </w:rPr>
        <w:t>Identify and quantify duty drawback opportunities</w:t>
      </w:r>
    </w:p>
    <w:p w:rsidR="00A849C2" w:rsidRPr="00A849C2" w:rsidRDefault="00A849C2" w:rsidP="00A849C2">
      <w:pPr>
        <w:pStyle w:val="ListParagraph"/>
        <w:numPr>
          <w:ilvl w:val="0"/>
          <w:numId w:val="4"/>
        </w:numPr>
        <w:rPr>
          <w:rFonts w:cs="Calibri"/>
          <w:sz w:val="24"/>
          <w:szCs w:val="24"/>
        </w:rPr>
      </w:pPr>
      <w:r w:rsidRPr="00A849C2">
        <w:rPr>
          <w:rFonts w:cs="Calibri"/>
          <w:sz w:val="24"/>
          <w:szCs w:val="24"/>
        </w:rPr>
        <w:t>Prepare data and documentation necessary to support duty drawback claims</w:t>
      </w:r>
    </w:p>
    <w:p w:rsidR="00A849C2" w:rsidRPr="005952F4" w:rsidRDefault="00A849C2" w:rsidP="00A849C2">
      <w:pPr>
        <w:rPr>
          <w:rFonts w:ascii="Calibri" w:hAnsi="Calibri" w:cs="Calibri"/>
          <w:b/>
        </w:rPr>
      </w:pPr>
      <w:r w:rsidRPr="005952F4">
        <w:rPr>
          <w:rFonts w:ascii="Calibri" w:hAnsi="Calibri" w:cs="Calibri"/>
          <w:b/>
        </w:rPr>
        <w:t>Support business units, manufacturing, customer service, sourcing as needed</w:t>
      </w:r>
    </w:p>
    <w:p w:rsidR="00A849C2" w:rsidRPr="009160F8" w:rsidRDefault="00A849C2" w:rsidP="00A849C2">
      <w:pPr>
        <w:rPr>
          <w:rFonts w:ascii="Calibri" w:hAnsi="Calibri" w:cs="Calibri"/>
          <w:b/>
          <w:u w:val="single"/>
        </w:rPr>
      </w:pPr>
      <w:r>
        <w:rPr>
          <w:rFonts w:ascii="Calibri" w:hAnsi="Calibri" w:cs="Calibri"/>
          <w:b/>
          <w:u w:val="single"/>
        </w:rPr>
        <w:t xml:space="preserve">REQUIRED </w:t>
      </w:r>
      <w:r w:rsidRPr="009160F8">
        <w:rPr>
          <w:rFonts w:ascii="Calibri" w:hAnsi="Calibri" w:cs="Calibri"/>
          <w:b/>
          <w:u w:val="single"/>
        </w:rPr>
        <w:t>QUALIFICATIONS:</w:t>
      </w:r>
    </w:p>
    <w:p w:rsidR="00A849C2" w:rsidRPr="009160F8" w:rsidRDefault="00A849C2" w:rsidP="00A849C2">
      <w:pPr>
        <w:pStyle w:val="ListParagraph"/>
        <w:numPr>
          <w:ilvl w:val="0"/>
          <w:numId w:val="3"/>
        </w:numPr>
        <w:rPr>
          <w:rFonts w:cs="Calibri"/>
          <w:sz w:val="24"/>
          <w:szCs w:val="24"/>
        </w:rPr>
      </w:pPr>
      <w:r w:rsidRPr="009160F8">
        <w:rPr>
          <w:rFonts w:cs="Calibri"/>
          <w:sz w:val="24"/>
          <w:szCs w:val="24"/>
        </w:rPr>
        <w:t>Bachelor’s Degree in Engineering, Chemistry or another technical field</w:t>
      </w:r>
    </w:p>
    <w:p w:rsidR="00A849C2" w:rsidRDefault="00A849C2" w:rsidP="00A849C2">
      <w:pPr>
        <w:pStyle w:val="ListParagraph"/>
        <w:numPr>
          <w:ilvl w:val="0"/>
          <w:numId w:val="3"/>
        </w:numPr>
        <w:rPr>
          <w:rFonts w:cs="Calibri"/>
          <w:sz w:val="24"/>
          <w:szCs w:val="24"/>
        </w:rPr>
      </w:pPr>
      <w:r w:rsidRPr="009160F8">
        <w:rPr>
          <w:rFonts w:cs="Calibri"/>
          <w:sz w:val="24"/>
          <w:szCs w:val="24"/>
        </w:rPr>
        <w:t>Chemical Experience/Knowledge is required</w:t>
      </w:r>
    </w:p>
    <w:p w:rsidR="00A849C2" w:rsidRDefault="00A849C2" w:rsidP="00A849C2">
      <w:pPr>
        <w:pStyle w:val="ListParagraph"/>
        <w:numPr>
          <w:ilvl w:val="0"/>
          <w:numId w:val="3"/>
        </w:numPr>
        <w:rPr>
          <w:rFonts w:cs="Calibri"/>
          <w:sz w:val="24"/>
          <w:szCs w:val="24"/>
        </w:rPr>
      </w:pPr>
      <w:r w:rsidRPr="009160F8">
        <w:rPr>
          <w:rFonts w:cs="Calibri"/>
          <w:sz w:val="24"/>
          <w:szCs w:val="24"/>
        </w:rPr>
        <w:t xml:space="preserve">Strong analytical skills </w:t>
      </w:r>
    </w:p>
    <w:p w:rsidR="00A849C2" w:rsidRPr="00E5010E" w:rsidRDefault="00A849C2" w:rsidP="00A849C2">
      <w:pPr>
        <w:pStyle w:val="ListParagraph"/>
        <w:numPr>
          <w:ilvl w:val="0"/>
          <w:numId w:val="3"/>
        </w:numPr>
        <w:rPr>
          <w:rFonts w:cs="Calibri"/>
          <w:sz w:val="24"/>
          <w:szCs w:val="24"/>
        </w:rPr>
      </w:pPr>
      <w:r w:rsidRPr="005D3C96">
        <w:rPr>
          <w:rFonts w:cs="Calibri"/>
          <w:sz w:val="24"/>
          <w:szCs w:val="24"/>
        </w:rPr>
        <w:t xml:space="preserve">Ability to work in a fast-paced environment </w:t>
      </w:r>
    </w:p>
    <w:p w:rsidR="00A849C2" w:rsidRPr="009160F8" w:rsidRDefault="00A849C2" w:rsidP="00A849C2">
      <w:pPr>
        <w:pStyle w:val="ListParagraph"/>
        <w:numPr>
          <w:ilvl w:val="0"/>
          <w:numId w:val="3"/>
        </w:numPr>
        <w:rPr>
          <w:rFonts w:cs="Calibri"/>
          <w:sz w:val="24"/>
          <w:szCs w:val="24"/>
        </w:rPr>
      </w:pPr>
      <w:r w:rsidRPr="009160F8">
        <w:rPr>
          <w:rFonts w:cs="Calibri"/>
          <w:sz w:val="24"/>
          <w:szCs w:val="24"/>
        </w:rPr>
        <w:t>Strong organizational skills and ability to work on multiple projects simultaneously</w:t>
      </w:r>
    </w:p>
    <w:p w:rsidR="00A849C2" w:rsidRDefault="00A849C2" w:rsidP="00A849C2">
      <w:pPr>
        <w:pStyle w:val="ListParagraph"/>
        <w:numPr>
          <w:ilvl w:val="0"/>
          <w:numId w:val="3"/>
        </w:numPr>
        <w:rPr>
          <w:rFonts w:cs="Calibri"/>
          <w:sz w:val="24"/>
          <w:szCs w:val="24"/>
        </w:rPr>
      </w:pPr>
      <w:r>
        <w:rPr>
          <w:rFonts w:cs="Calibri"/>
          <w:sz w:val="24"/>
          <w:szCs w:val="24"/>
        </w:rPr>
        <w:t>Strong Interpersonal skills and the a</w:t>
      </w:r>
      <w:r w:rsidRPr="00784549">
        <w:rPr>
          <w:rFonts w:cs="Calibri"/>
          <w:sz w:val="24"/>
          <w:szCs w:val="24"/>
        </w:rPr>
        <w:t xml:space="preserve">bility to collaborate </w:t>
      </w:r>
      <w:r>
        <w:rPr>
          <w:rFonts w:cs="Calibri"/>
          <w:sz w:val="24"/>
          <w:szCs w:val="24"/>
        </w:rPr>
        <w:t xml:space="preserve">with other </w:t>
      </w:r>
      <w:r w:rsidRPr="00784549">
        <w:rPr>
          <w:rFonts w:cs="Calibri"/>
          <w:sz w:val="24"/>
          <w:szCs w:val="24"/>
        </w:rPr>
        <w:t>internal departments</w:t>
      </w:r>
    </w:p>
    <w:p w:rsidR="00A849C2" w:rsidRPr="00E5010E" w:rsidRDefault="00A849C2" w:rsidP="00A849C2">
      <w:pPr>
        <w:pStyle w:val="ListParagraph"/>
        <w:numPr>
          <w:ilvl w:val="0"/>
          <w:numId w:val="3"/>
        </w:numPr>
        <w:rPr>
          <w:rFonts w:cs="Calibri"/>
          <w:sz w:val="24"/>
          <w:szCs w:val="24"/>
        </w:rPr>
      </w:pPr>
      <w:r w:rsidRPr="00784549">
        <w:rPr>
          <w:rFonts w:cs="Calibri"/>
          <w:sz w:val="24"/>
          <w:szCs w:val="24"/>
        </w:rPr>
        <w:t>Able to deal with uncertainty and make decisions based on best available information.</w:t>
      </w:r>
    </w:p>
    <w:p w:rsidR="00A849C2" w:rsidRPr="00E5010E" w:rsidRDefault="00A849C2" w:rsidP="00A849C2">
      <w:pPr>
        <w:pStyle w:val="ListParagraph"/>
        <w:numPr>
          <w:ilvl w:val="0"/>
          <w:numId w:val="3"/>
        </w:numPr>
        <w:rPr>
          <w:rFonts w:cs="Calibri"/>
          <w:sz w:val="24"/>
          <w:szCs w:val="24"/>
        </w:rPr>
      </w:pPr>
      <w:r w:rsidRPr="009160F8">
        <w:rPr>
          <w:rFonts w:cs="Calibri"/>
          <w:sz w:val="24"/>
          <w:szCs w:val="24"/>
        </w:rPr>
        <w:t>Ability to read and understand government regulations</w:t>
      </w:r>
    </w:p>
    <w:p w:rsidR="00A849C2" w:rsidRPr="00A849C2" w:rsidRDefault="00A849C2" w:rsidP="00A849C2">
      <w:pPr>
        <w:pStyle w:val="ListParagraph"/>
        <w:numPr>
          <w:ilvl w:val="0"/>
          <w:numId w:val="3"/>
        </w:numPr>
        <w:rPr>
          <w:rFonts w:cs="Calibri"/>
          <w:sz w:val="24"/>
          <w:szCs w:val="24"/>
        </w:rPr>
      </w:pPr>
      <w:r w:rsidRPr="00A849C2">
        <w:rPr>
          <w:rFonts w:cs="Calibri"/>
          <w:sz w:val="24"/>
          <w:szCs w:val="24"/>
        </w:rPr>
        <w:t>Ability to travel as needed (domestic &amp; international)</w:t>
      </w:r>
    </w:p>
    <w:p w:rsidR="00A849C2" w:rsidRDefault="00A849C2" w:rsidP="00A849C2">
      <w:pPr>
        <w:pStyle w:val="ListParagraph"/>
        <w:ind w:left="360"/>
        <w:rPr>
          <w:rFonts w:cs="Calibri"/>
          <w:b/>
        </w:rPr>
      </w:pPr>
    </w:p>
    <w:p w:rsidR="00A849C2" w:rsidRPr="005952F4" w:rsidRDefault="00A849C2" w:rsidP="00A849C2">
      <w:pPr>
        <w:pStyle w:val="ListParagraph"/>
        <w:ind w:left="360"/>
        <w:rPr>
          <w:rFonts w:cs="Calibri"/>
          <w:b/>
          <w:sz w:val="24"/>
          <w:szCs w:val="24"/>
        </w:rPr>
      </w:pPr>
      <w:r w:rsidRPr="005952F4">
        <w:rPr>
          <w:rFonts w:cs="Calibri"/>
          <w:b/>
          <w:sz w:val="24"/>
          <w:szCs w:val="24"/>
        </w:rPr>
        <w:t>PREFERED QUALIFICATIONS:</w:t>
      </w:r>
    </w:p>
    <w:p w:rsidR="00A849C2" w:rsidRDefault="00A849C2" w:rsidP="00A849C2">
      <w:pPr>
        <w:pStyle w:val="ListParagraph"/>
        <w:numPr>
          <w:ilvl w:val="0"/>
          <w:numId w:val="3"/>
        </w:numPr>
        <w:rPr>
          <w:rFonts w:cs="Calibri"/>
          <w:sz w:val="24"/>
          <w:szCs w:val="24"/>
        </w:rPr>
      </w:pPr>
      <w:r w:rsidRPr="009160F8">
        <w:rPr>
          <w:rFonts w:cs="Calibri"/>
          <w:sz w:val="24"/>
          <w:szCs w:val="24"/>
        </w:rPr>
        <w:t>Knowledge of customs regulations, harmonized tariff schedule and related trade regulations a plus</w:t>
      </w:r>
    </w:p>
    <w:p w:rsidR="00A849C2" w:rsidRPr="009160F8" w:rsidRDefault="00A849C2" w:rsidP="00A849C2">
      <w:pPr>
        <w:pStyle w:val="ListParagraph"/>
        <w:numPr>
          <w:ilvl w:val="0"/>
          <w:numId w:val="3"/>
        </w:numPr>
        <w:rPr>
          <w:rFonts w:cs="Calibri"/>
          <w:sz w:val="24"/>
          <w:szCs w:val="24"/>
        </w:rPr>
      </w:pPr>
      <w:r w:rsidRPr="009160F8">
        <w:rPr>
          <w:rFonts w:cs="Calibri"/>
          <w:sz w:val="24"/>
          <w:szCs w:val="24"/>
        </w:rPr>
        <w:t>Auditing Experience</w:t>
      </w:r>
    </w:p>
    <w:p w:rsidR="00A849C2" w:rsidRPr="009160F8" w:rsidRDefault="00A849C2" w:rsidP="00A849C2">
      <w:pPr>
        <w:pStyle w:val="ListParagraph"/>
        <w:numPr>
          <w:ilvl w:val="0"/>
          <w:numId w:val="3"/>
        </w:numPr>
        <w:rPr>
          <w:rFonts w:cs="Calibri"/>
          <w:sz w:val="24"/>
          <w:szCs w:val="24"/>
        </w:rPr>
      </w:pPr>
      <w:r w:rsidRPr="009160F8">
        <w:rPr>
          <w:rFonts w:cs="Calibri"/>
          <w:sz w:val="24"/>
          <w:szCs w:val="24"/>
        </w:rPr>
        <w:t>Excellent verbal and written skills</w:t>
      </w:r>
    </w:p>
    <w:p w:rsidR="00A849C2" w:rsidRDefault="00A849C2" w:rsidP="00A849C2">
      <w:pPr>
        <w:pStyle w:val="ListParagraph"/>
        <w:numPr>
          <w:ilvl w:val="0"/>
          <w:numId w:val="3"/>
        </w:numPr>
        <w:rPr>
          <w:rFonts w:cs="Calibri"/>
          <w:sz w:val="24"/>
          <w:szCs w:val="24"/>
        </w:rPr>
      </w:pPr>
      <w:r w:rsidRPr="00784549">
        <w:rPr>
          <w:rFonts w:cs="Calibri"/>
          <w:sz w:val="24"/>
          <w:szCs w:val="24"/>
        </w:rPr>
        <w:t xml:space="preserve">Experience in leading large projects with tight timelines. </w:t>
      </w:r>
    </w:p>
    <w:p w:rsidR="00A849C2" w:rsidRPr="00E5010E" w:rsidRDefault="00A849C2" w:rsidP="00A849C2">
      <w:pPr>
        <w:pStyle w:val="ListParagraph"/>
        <w:numPr>
          <w:ilvl w:val="0"/>
          <w:numId w:val="3"/>
        </w:numPr>
        <w:rPr>
          <w:rFonts w:cs="Calibri"/>
          <w:sz w:val="24"/>
          <w:szCs w:val="24"/>
        </w:rPr>
      </w:pPr>
      <w:r w:rsidRPr="009160F8">
        <w:rPr>
          <w:rFonts w:cs="Calibri"/>
          <w:sz w:val="24"/>
          <w:szCs w:val="24"/>
        </w:rPr>
        <w:t>Experience with SAP and implementing ERP/global compliance systems</w:t>
      </w:r>
    </w:p>
    <w:p w:rsidR="00A849C2" w:rsidRDefault="00A849C2" w:rsidP="00A849C2">
      <w:pPr>
        <w:pStyle w:val="ListParagraph"/>
        <w:numPr>
          <w:ilvl w:val="0"/>
          <w:numId w:val="3"/>
        </w:numPr>
        <w:rPr>
          <w:rFonts w:cs="Calibri"/>
          <w:sz w:val="24"/>
          <w:szCs w:val="24"/>
        </w:rPr>
      </w:pPr>
      <w:r w:rsidRPr="00784549">
        <w:rPr>
          <w:rFonts w:cs="Calibri"/>
          <w:sz w:val="24"/>
          <w:szCs w:val="24"/>
        </w:rPr>
        <w:t xml:space="preserve">Excellent IT skills, demonstrating a strong desire to “self-service” and learn new systems, rather than relying on others to extract data. </w:t>
      </w:r>
    </w:p>
    <w:p w:rsidR="00A849C2" w:rsidRPr="00A849C2" w:rsidRDefault="00A849C2" w:rsidP="00A849C2">
      <w:pPr>
        <w:pStyle w:val="ListParagraph"/>
        <w:numPr>
          <w:ilvl w:val="0"/>
          <w:numId w:val="3"/>
        </w:numPr>
        <w:rPr>
          <w:b/>
          <w:u w:val="single"/>
        </w:rPr>
      </w:pPr>
      <w:r w:rsidRPr="00A849C2">
        <w:rPr>
          <w:rFonts w:cs="Calibri"/>
          <w:sz w:val="24"/>
          <w:szCs w:val="24"/>
        </w:rPr>
        <w:t>US Customs Brokerage License is a plus</w:t>
      </w:r>
    </w:p>
    <w:sectPr w:rsidR="00A849C2" w:rsidRPr="00A84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A4532"/>
    <w:multiLevelType w:val="hybridMultilevel"/>
    <w:tmpl w:val="8FB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45B6E"/>
    <w:multiLevelType w:val="hybridMultilevel"/>
    <w:tmpl w:val="CE3C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45C4D"/>
    <w:multiLevelType w:val="hybridMultilevel"/>
    <w:tmpl w:val="0058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E25C0"/>
    <w:multiLevelType w:val="hybridMultilevel"/>
    <w:tmpl w:val="C55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C2"/>
    <w:rsid w:val="00A8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CABF"/>
  <w15:chartTrackingRefBased/>
  <w15:docId w15:val="{43FEED3D-95A2-4D90-8F8B-D7E94B41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9C2"/>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C2"/>
    <w:pPr>
      <w:widowControl/>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Ninfa Stockford</dc:creator>
  <cp:keywords/>
  <dc:description/>
  <cp:lastModifiedBy>Ninfa Stockford</cp:lastModifiedBy>
  <cp:revision>1</cp:revision>
  <dcterms:created xsi:type="dcterms:W3CDTF">2019-08-20T15:39:00Z</dcterms:created>
  <dcterms:modified xsi:type="dcterms:W3CDTF">2019-08-20T15:48:00Z</dcterms:modified>
</cp:coreProperties>
</file>