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4030C62" w14:textId="40B4A469" w:rsidR="006F5F1E" w:rsidRPr="00800C42" w:rsidRDefault="006F5F1E" w:rsidP="006F5F1E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800C42">
        <w:rPr>
          <w:rFonts w:ascii="Times New Roman" w:hAnsi="Times New Roman" w:cs="Times New Roman"/>
          <w:b/>
          <w:sz w:val="28"/>
          <w:szCs w:val="24"/>
          <w:u w:val="single"/>
        </w:rPr>
        <w:t xml:space="preserve">Export Compliance </w:t>
      </w:r>
      <w:r w:rsidR="00E41188">
        <w:rPr>
          <w:rFonts w:ascii="Times New Roman" w:hAnsi="Times New Roman" w:cs="Times New Roman"/>
          <w:b/>
          <w:sz w:val="28"/>
          <w:szCs w:val="24"/>
          <w:u w:val="single"/>
        </w:rPr>
        <w:t>Analyst</w:t>
      </w:r>
      <w:r w:rsidRPr="00800C42">
        <w:rPr>
          <w:rFonts w:ascii="Times New Roman" w:hAnsi="Times New Roman" w:cs="Times New Roman"/>
          <w:b/>
          <w:sz w:val="28"/>
          <w:szCs w:val="24"/>
          <w:u w:val="single"/>
        </w:rPr>
        <w:t xml:space="preserve"> TCRS</w:t>
      </w:r>
      <w:r w:rsidR="00E41188">
        <w:rPr>
          <w:rFonts w:ascii="Times New Roman" w:hAnsi="Times New Roman" w:cs="Times New Roman"/>
          <w:b/>
          <w:sz w:val="28"/>
          <w:szCs w:val="24"/>
          <w:u w:val="single"/>
        </w:rPr>
        <w:t>95</w:t>
      </w:r>
      <w:r>
        <w:rPr>
          <w:rFonts w:ascii="Times New Roman" w:hAnsi="Times New Roman" w:cs="Times New Roman"/>
          <w:b/>
          <w:sz w:val="28"/>
          <w:szCs w:val="24"/>
          <w:u w:val="single"/>
        </w:rPr>
        <w:t>3</w:t>
      </w:r>
    </w:p>
    <w:p w14:paraId="13FEF986" w14:textId="77777777" w:rsidR="006F5F1E" w:rsidRDefault="006F5F1E" w:rsidP="006F5F1E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37B74F10" w14:textId="77777777" w:rsidR="006F5F1E" w:rsidRPr="00616405" w:rsidRDefault="006F5F1E" w:rsidP="006F5F1E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0E60FA4C" w14:textId="77777777" w:rsidR="006F5F1E" w:rsidRDefault="006F5F1E" w:rsidP="006F5F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HIGH LEVEL OVERVIEW</w:t>
      </w:r>
    </w:p>
    <w:p w14:paraId="396EF526" w14:textId="52767D51" w:rsidR="006F5F1E" w:rsidRDefault="006F5F1E" w:rsidP="006F5F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Provide Export Compliance expertise </w:t>
      </w:r>
      <w:r w:rsidR="0073314A">
        <w:rPr>
          <w:rFonts w:ascii="Times New Roman" w:hAnsi="Times New Roman" w:cs="Times New Roman"/>
          <w:sz w:val="24"/>
          <w:szCs w:val="24"/>
        </w:rPr>
        <w:t xml:space="preserve">to a growing company </w:t>
      </w:r>
      <w:r>
        <w:rPr>
          <w:rFonts w:ascii="Times New Roman" w:hAnsi="Times New Roman" w:cs="Times New Roman"/>
          <w:sz w:val="24"/>
          <w:szCs w:val="24"/>
        </w:rPr>
        <w:t xml:space="preserve">in the </w:t>
      </w:r>
      <w:r w:rsidR="0073314A">
        <w:rPr>
          <w:rFonts w:ascii="Times New Roman" w:hAnsi="Times New Roman" w:cs="Times New Roman"/>
          <w:sz w:val="24"/>
          <w:szCs w:val="24"/>
        </w:rPr>
        <w:t>Lakeland</w:t>
      </w:r>
      <w:r w:rsidR="003A7043">
        <w:rPr>
          <w:rFonts w:ascii="Times New Roman" w:hAnsi="Times New Roman" w:cs="Times New Roman"/>
          <w:sz w:val="24"/>
          <w:szCs w:val="24"/>
        </w:rPr>
        <w:t>, Florida area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0BF8DD7" w14:textId="77777777" w:rsidR="006F5F1E" w:rsidRPr="00616405" w:rsidRDefault="006F5F1E" w:rsidP="006F5F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7FB1658A" w14:textId="77777777" w:rsidR="006F5F1E" w:rsidRDefault="006F5F1E" w:rsidP="006F5F1E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39169D3" w14:textId="77777777" w:rsidR="006F5F1E" w:rsidRDefault="006F5F1E" w:rsidP="006F5F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0C95A5E3" w14:textId="68814064" w:rsidR="006F5F1E" w:rsidRDefault="006F5F1E" w:rsidP="006F5F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150B7">
        <w:rPr>
          <w:rFonts w:ascii="Times New Roman" w:hAnsi="Times New Roman" w:cs="Times New Roman"/>
          <w:sz w:val="24"/>
          <w:szCs w:val="24"/>
        </w:rPr>
        <w:t>Provide Export Compliance expertise</w:t>
      </w:r>
    </w:p>
    <w:p w14:paraId="62638E8E" w14:textId="53BDB959" w:rsidR="006F5F1E" w:rsidRDefault="006F5F1E" w:rsidP="006F5F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0083B">
        <w:rPr>
          <w:rFonts w:ascii="Times New Roman" w:hAnsi="Times New Roman" w:cs="Times New Roman"/>
          <w:sz w:val="24"/>
          <w:szCs w:val="24"/>
        </w:rPr>
        <w:t xml:space="preserve">Manage </w:t>
      </w:r>
      <w:r>
        <w:rPr>
          <w:rFonts w:ascii="Times New Roman" w:hAnsi="Times New Roman" w:cs="Times New Roman"/>
          <w:sz w:val="24"/>
          <w:szCs w:val="24"/>
        </w:rPr>
        <w:t xml:space="preserve">EAR and ITAR export licensing </w:t>
      </w:r>
    </w:p>
    <w:p w14:paraId="34404E52" w14:textId="77777777" w:rsidR="00A150B7" w:rsidRDefault="00A150B7" w:rsidP="00A150B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Style w:val="summary"/>
          <w:rFonts w:ascii="Times New Roman" w:hAnsi="Times New Roman" w:cs="Times New Roman"/>
          <w:sz w:val="24"/>
          <w:szCs w:val="24"/>
        </w:rPr>
        <w:t>ECCN c</w:t>
      </w:r>
      <w:bookmarkStart w:id="0" w:name="_GoBack"/>
      <w:bookmarkEnd w:id="0"/>
      <w:r>
        <w:rPr>
          <w:rStyle w:val="summary"/>
          <w:rFonts w:ascii="Times New Roman" w:hAnsi="Times New Roman" w:cs="Times New Roman"/>
          <w:sz w:val="24"/>
          <w:szCs w:val="24"/>
        </w:rPr>
        <w:t xml:space="preserve">lassifications </w:t>
      </w:r>
    </w:p>
    <w:p w14:paraId="2060D5C6" w14:textId="77777777" w:rsidR="006F5F1E" w:rsidRDefault="006F5F1E" w:rsidP="006F5F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Conduct training and develop policies and procedures </w:t>
      </w:r>
    </w:p>
    <w:p w14:paraId="3DF5CDE5" w14:textId="77777777" w:rsidR="006F5F1E" w:rsidRDefault="006F5F1E" w:rsidP="006F5F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Advise on trade compliance issues</w:t>
      </w:r>
    </w:p>
    <w:p w14:paraId="19E8902D" w14:textId="77777777" w:rsidR="006F5F1E" w:rsidRDefault="006F5F1E" w:rsidP="006F5F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Conduct internal audits and reviews</w:t>
      </w:r>
    </w:p>
    <w:p w14:paraId="09EFDADA" w14:textId="7CA3B7EA" w:rsidR="006F5F1E" w:rsidRDefault="00A150B7" w:rsidP="006F5F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Times New Roman"/>
          <w:color w:val="00B050"/>
          <w:sz w:val="24"/>
        </w:rPr>
        <w:t></w:t>
      </w:r>
    </w:p>
    <w:p w14:paraId="51ABA221" w14:textId="77777777" w:rsidR="006F5F1E" w:rsidRPr="00616405" w:rsidRDefault="006F5F1E" w:rsidP="006F5F1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077AA06" w14:textId="77777777" w:rsidR="006F5F1E" w:rsidRDefault="006F5F1E" w:rsidP="006F5F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49C28072" w14:textId="77777777" w:rsidR="006F5F1E" w:rsidRDefault="006F5F1E" w:rsidP="006F5F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Corporate export compliance experience </w:t>
      </w:r>
    </w:p>
    <w:p w14:paraId="58DF2538" w14:textId="77777777" w:rsidR="00A35BE5" w:rsidRDefault="00A35BE5" w:rsidP="00A35BE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F87B5E">
        <w:rPr>
          <w:rFonts w:ascii="Times New Roman" w:hAnsi="Times New Roman" w:cs="Times New Roman"/>
          <w:sz w:val="24"/>
        </w:rPr>
        <w:t xml:space="preserve">Experience </w:t>
      </w:r>
      <w:r>
        <w:rPr>
          <w:rFonts w:ascii="Times New Roman" w:hAnsi="Times New Roman" w:cs="Times New Roman"/>
          <w:sz w:val="24"/>
        </w:rPr>
        <w:t>with State and Commerce Department licensing required</w:t>
      </w:r>
    </w:p>
    <w:p w14:paraId="687EA418" w14:textId="36296189" w:rsidR="006F5F1E" w:rsidRDefault="006F5F1E" w:rsidP="006F5F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with ECCN classification </w:t>
      </w:r>
    </w:p>
    <w:p w14:paraId="31EC8299" w14:textId="77777777" w:rsidR="006F5F1E" w:rsidRDefault="006F5F1E" w:rsidP="006F5F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Auditing and training experience </w:t>
      </w:r>
    </w:p>
    <w:p w14:paraId="595B077D" w14:textId="77777777" w:rsidR="006F5F1E" w:rsidRDefault="006F5F1E" w:rsidP="006F5F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developing policies and procedures</w:t>
      </w:r>
    </w:p>
    <w:p w14:paraId="143B336F" w14:textId="1EFCA160" w:rsidR="006F5F1E" w:rsidRDefault="006F5F1E" w:rsidP="006F5F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107E6D">
        <w:rPr>
          <w:rFonts w:ascii="Times New Roman" w:hAnsi="Times New Roman" w:cs="Times New Roman"/>
          <w:sz w:val="24"/>
          <w:szCs w:val="24"/>
        </w:rPr>
        <w:t>helpful</w:t>
      </w:r>
    </w:p>
    <w:p w14:paraId="3E30E7D1" w14:textId="6F2DEF66" w:rsidR="006F5F1E" w:rsidRDefault="006F5F1E" w:rsidP="006F5F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Relocation assistance to the</w:t>
      </w:r>
      <w:r w:rsidR="003A7043">
        <w:rPr>
          <w:rFonts w:ascii="Times New Roman" w:hAnsi="Times New Roman" w:cs="Times New Roman"/>
          <w:sz w:val="24"/>
          <w:szCs w:val="24"/>
        </w:rPr>
        <w:t xml:space="preserve"> </w:t>
      </w:r>
      <w:r w:rsidR="0073314A">
        <w:rPr>
          <w:rFonts w:ascii="Times New Roman" w:hAnsi="Times New Roman" w:cs="Times New Roman"/>
          <w:sz w:val="24"/>
          <w:szCs w:val="24"/>
        </w:rPr>
        <w:t>Lakeland</w:t>
      </w:r>
      <w:r w:rsidR="00107E6D">
        <w:rPr>
          <w:rFonts w:ascii="Times New Roman" w:hAnsi="Times New Roman" w:cs="Times New Roman"/>
          <w:sz w:val="24"/>
          <w:szCs w:val="24"/>
        </w:rPr>
        <w:t xml:space="preserve">, Florida </w:t>
      </w:r>
      <w:r>
        <w:rPr>
          <w:rFonts w:ascii="Times New Roman" w:hAnsi="Times New Roman" w:cs="Times New Roman"/>
          <w:sz w:val="24"/>
          <w:szCs w:val="24"/>
        </w:rPr>
        <w:t xml:space="preserve">area </w:t>
      </w:r>
    </w:p>
    <w:p w14:paraId="753A0321" w14:textId="77777777" w:rsidR="006F5F1E" w:rsidRDefault="006F5F1E" w:rsidP="006F5F1E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4D9710C2" w14:textId="77777777" w:rsidR="006F5F1E" w:rsidRDefault="006F5F1E" w:rsidP="006F5F1E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76AC169" w14:textId="77777777" w:rsidR="006F5F1E" w:rsidRPr="009C3683" w:rsidRDefault="006F5F1E" w:rsidP="006F5F1E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158AB84E" w14:textId="77777777" w:rsidR="006F5F1E" w:rsidRPr="009C3683" w:rsidRDefault="006F5F1E" w:rsidP="006F5F1E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6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05CD560A" w14:textId="77777777" w:rsidR="006F5F1E" w:rsidRPr="009C3683" w:rsidRDefault="006F5F1E" w:rsidP="006F5F1E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We are R</w:t>
      </w:r>
      <w:r w:rsidRPr="009C3683">
        <w:rPr>
          <w:rFonts w:ascii="Times New Roman" w:hAnsi="Times New Roman" w:cs="Times New Roman"/>
          <w:bCs/>
          <w:szCs w:val="24"/>
        </w:rPr>
        <w:t>ecruiters and Licensed U.S. Customs Brokers</w:t>
      </w:r>
      <w:r>
        <w:rPr>
          <w:rFonts w:ascii="Times New Roman" w:hAnsi="Times New Roman" w:cs="Times New Roman"/>
          <w:bCs/>
          <w:szCs w:val="24"/>
        </w:rPr>
        <w:t xml:space="preserve"> </w:t>
      </w:r>
      <w:r w:rsidRPr="009C3683">
        <w:rPr>
          <w:rFonts w:ascii="Times New Roman" w:hAnsi="Times New Roman" w:cs="Times New Roman"/>
          <w:szCs w:val="24"/>
        </w:rPr>
        <w:t>w</w:t>
      </w:r>
      <w:r>
        <w:rPr>
          <w:rFonts w:ascii="Times New Roman" w:hAnsi="Times New Roman" w:cs="Times New Roman"/>
          <w:szCs w:val="24"/>
        </w:rPr>
        <w:t>ith</w:t>
      </w:r>
      <w:r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316A7EF9" w14:textId="77777777" w:rsidR="006F5F1E" w:rsidRPr="00EE5EB6" w:rsidRDefault="006F5F1E" w:rsidP="006F5F1E">
      <w:pPr>
        <w:jc w:val="center"/>
        <w:rPr>
          <w:bCs/>
        </w:rPr>
      </w:pPr>
    </w:p>
    <w:p w14:paraId="5D95D8EB" w14:textId="77777777" w:rsidR="006F5F1E" w:rsidRDefault="006F5F1E" w:rsidP="006F5F1E">
      <w:pPr>
        <w:jc w:val="center"/>
        <w:rPr>
          <w:bCs/>
        </w:rPr>
      </w:pPr>
      <w:r>
        <w:rPr>
          <w:noProof/>
        </w:rPr>
        <w:drawing>
          <wp:inline distT="0" distB="0" distL="0" distR="0" wp14:anchorId="61D946A8" wp14:editId="67788DD2">
            <wp:extent cx="2266950" cy="453390"/>
            <wp:effectExtent l="0" t="0" r="0" b="3810"/>
            <wp:docPr id="1" name="Picture 1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6AF35" w14:textId="11E97F3F" w:rsidR="003275FE" w:rsidRPr="00025A59" w:rsidRDefault="00FA6837" w:rsidP="00A832BB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hyperlink r:id="rId8" w:history="1">
        <w:r w:rsidR="006F5F1E" w:rsidRPr="00025A59">
          <w:rPr>
            <w:rStyle w:val="Hyperlink"/>
            <w:rFonts w:ascii="Times New Roman" w:hAnsi="Times New Roman" w:cs="Times New Roman"/>
          </w:rPr>
          <w:t>www.traderecruiting.com</w:t>
        </w:r>
      </w:hyperlink>
    </w:p>
    <w:p w14:paraId="2895CD13" w14:textId="15E91CD5" w:rsidR="006F5F1E" w:rsidRDefault="006F5F1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B03E36F" w14:textId="4F38DAD0" w:rsidR="006F5F1E" w:rsidRDefault="006F5F1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sectPr w:rsidR="006F5F1E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BB0114" w14:textId="77777777" w:rsidR="00FA6837" w:rsidRDefault="00FA6837" w:rsidP="00FF0313">
      <w:r>
        <w:separator/>
      </w:r>
    </w:p>
  </w:endnote>
  <w:endnote w:type="continuationSeparator" w:id="0">
    <w:p w14:paraId="24D3D272" w14:textId="77777777" w:rsidR="00FA6837" w:rsidRDefault="00FA6837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C24781" w14:textId="77777777" w:rsidR="00FA6837" w:rsidRDefault="00FA6837" w:rsidP="00FF0313">
      <w:r>
        <w:separator/>
      </w:r>
    </w:p>
  </w:footnote>
  <w:footnote w:type="continuationSeparator" w:id="0">
    <w:p w14:paraId="5855A9E0" w14:textId="77777777" w:rsidR="00FA6837" w:rsidRDefault="00FA6837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25A59"/>
    <w:rsid w:val="00044AE7"/>
    <w:rsid w:val="000536C7"/>
    <w:rsid w:val="00096335"/>
    <w:rsid w:val="000B3B71"/>
    <w:rsid w:val="000E7D7B"/>
    <w:rsid w:val="000F5D3C"/>
    <w:rsid w:val="00107E6D"/>
    <w:rsid w:val="00122BF5"/>
    <w:rsid w:val="001C33EE"/>
    <w:rsid w:val="0020694B"/>
    <w:rsid w:val="00234B23"/>
    <w:rsid w:val="00253270"/>
    <w:rsid w:val="002612F7"/>
    <w:rsid w:val="00263E72"/>
    <w:rsid w:val="00267C0E"/>
    <w:rsid w:val="00271185"/>
    <w:rsid w:val="002A5D5F"/>
    <w:rsid w:val="002A6613"/>
    <w:rsid w:val="002B2466"/>
    <w:rsid w:val="002E6009"/>
    <w:rsid w:val="00317D01"/>
    <w:rsid w:val="003275FE"/>
    <w:rsid w:val="00335E49"/>
    <w:rsid w:val="003441DB"/>
    <w:rsid w:val="003A7043"/>
    <w:rsid w:val="003C6ADF"/>
    <w:rsid w:val="00432519"/>
    <w:rsid w:val="00460752"/>
    <w:rsid w:val="004940B7"/>
    <w:rsid w:val="004A73BD"/>
    <w:rsid w:val="004D114D"/>
    <w:rsid w:val="004E460C"/>
    <w:rsid w:val="00500DF3"/>
    <w:rsid w:val="00532222"/>
    <w:rsid w:val="00577098"/>
    <w:rsid w:val="005B624B"/>
    <w:rsid w:val="005D2EFD"/>
    <w:rsid w:val="00616405"/>
    <w:rsid w:val="006A6381"/>
    <w:rsid w:val="006D667D"/>
    <w:rsid w:val="006E1A49"/>
    <w:rsid w:val="006E5406"/>
    <w:rsid w:val="006E61FC"/>
    <w:rsid w:val="006F5F1E"/>
    <w:rsid w:val="0073314A"/>
    <w:rsid w:val="00812746"/>
    <w:rsid w:val="008311A4"/>
    <w:rsid w:val="0083680F"/>
    <w:rsid w:val="00850576"/>
    <w:rsid w:val="00890400"/>
    <w:rsid w:val="008B4EB1"/>
    <w:rsid w:val="009149CD"/>
    <w:rsid w:val="00926CAD"/>
    <w:rsid w:val="00946E7F"/>
    <w:rsid w:val="00986DE2"/>
    <w:rsid w:val="0099583E"/>
    <w:rsid w:val="009C3683"/>
    <w:rsid w:val="009D717C"/>
    <w:rsid w:val="009E629E"/>
    <w:rsid w:val="00A150B7"/>
    <w:rsid w:val="00A27CE3"/>
    <w:rsid w:val="00A35BE5"/>
    <w:rsid w:val="00A82A85"/>
    <w:rsid w:val="00A832BB"/>
    <w:rsid w:val="00AB5C26"/>
    <w:rsid w:val="00AF1A82"/>
    <w:rsid w:val="00B048DD"/>
    <w:rsid w:val="00B0564B"/>
    <w:rsid w:val="00B92657"/>
    <w:rsid w:val="00BD2B35"/>
    <w:rsid w:val="00CC25CB"/>
    <w:rsid w:val="00CF227D"/>
    <w:rsid w:val="00D546AB"/>
    <w:rsid w:val="00DC0584"/>
    <w:rsid w:val="00DE5982"/>
    <w:rsid w:val="00DE62E3"/>
    <w:rsid w:val="00E41188"/>
    <w:rsid w:val="00E5149D"/>
    <w:rsid w:val="00E644B3"/>
    <w:rsid w:val="00E77F60"/>
    <w:rsid w:val="00E82E9E"/>
    <w:rsid w:val="00EA1187"/>
    <w:rsid w:val="00ED0CD9"/>
    <w:rsid w:val="00ED16B4"/>
    <w:rsid w:val="00EE5EB6"/>
    <w:rsid w:val="00F0083B"/>
    <w:rsid w:val="00F148A0"/>
    <w:rsid w:val="00F41659"/>
    <w:rsid w:val="00F47418"/>
    <w:rsid w:val="00F8284B"/>
    <w:rsid w:val="00F97B95"/>
    <w:rsid w:val="00FA4EAC"/>
    <w:rsid w:val="00FA6837"/>
    <w:rsid w:val="00FD532A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6F5F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156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8</cp:revision>
  <cp:lastPrinted>2019-07-30T21:05:00Z</cp:lastPrinted>
  <dcterms:created xsi:type="dcterms:W3CDTF">2019-07-30T20:58:00Z</dcterms:created>
  <dcterms:modified xsi:type="dcterms:W3CDTF">2019-07-30T21:06:00Z</dcterms:modified>
</cp:coreProperties>
</file>