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DB" w:rsidRDefault="00DB69DB" w:rsidP="00776C09">
      <w:pPr>
        <w:spacing w:before="0" w:after="0"/>
        <w:rPr>
          <w:rFonts w:ascii="Trebuchet MS" w:eastAsia="Times New Roman" w:hAnsi="Trebuchet MS" w:cs="Arial"/>
          <w:b/>
          <w:color w:val="auto"/>
          <w:sz w:val="22"/>
          <w:szCs w:val="22"/>
        </w:rPr>
      </w:pPr>
      <w:proofErr w:type="spellStart"/>
      <w:r>
        <w:rPr>
          <w:rFonts w:ascii="Trebuchet MS" w:eastAsia="Times New Roman" w:hAnsi="Trebuchet MS" w:cs="Arial"/>
          <w:b/>
          <w:color w:val="auto"/>
          <w:sz w:val="22"/>
          <w:szCs w:val="22"/>
        </w:rPr>
        <w:t>Req</w:t>
      </w:r>
      <w:proofErr w:type="spellEnd"/>
      <w:r>
        <w:rPr>
          <w:rFonts w:ascii="Trebuchet MS" w:eastAsia="Times New Roman" w:hAnsi="Trebuchet MS" w:cs="Arial"/>
          <w:b/>
          <w:color w:val="auto"/>
          <w:sz w:val="22"/>
          <w:szCs w:val="22"/>
        </w:rPr>
        <w:t xml:space="preserve"> ID: </w:t>
      </w:r>
      <w:bookmarkStart w:id="0" w:name="_GoBack"/>
      <w:r w:rsidR="00470A58">
        <w:rPr>
          <w:rFonts w:ascii="Trebuchet MS" w:eastAsia="Times New Roman" w:hAnsi="Trebuchet MS" w:cs="Arial"/>
          <w:color w:val="auto"/>
          <w:sz w:val="22"/>
          <w:szCs w:val="22"/>
        </w:rPr>
        <w:t>R002555</w:t>
      </w:r>
      <w:bookmarkEnd w:id="0"/>
    </w:p>
    <w:p w:rsidR="00DB69DB" w:rsidRDefault="00DB69DB" w:rsidP="00776C09">
      <w:pPr>
        <w:spacing w:before="0" w:after="0"/>
        <w:rPr>
          <w:rFonts w:ascii="Trebuchet MS" w:eastAsia="Times New Roman" w:hAnsi="Trebuchet MS" w:cs="Arial"/>
          <w:b/>
          <w:color w:val="auto"/>
          <w:sz w:val="22"/>
          <w:szCs w:val="22"/>
        </w:rPr>
      </w:pPr>
      <w:r>
        <w:rPr>
          <w:rFonts w:ascii="Trebuchet MS" w:eastAsia="Times New Roman" w:hAnsi="Trebuchet MS" w:cs="Arial"/>
          <w:b/>
          <w:color w:val="auto"/>
          <w:sz w:val="22"/>
          <w:szCs w:val="22"/>
        </w:rPr>
        <w:t xml:space="preserve">Job Title: </w:t>
      </w:r>
      <w:r w:rsidR="00470A58">
        <w:rPr>
          <w:rFonts w:ascii="Trebuchet MS" w:eastAsia="Times New Roman" w:hAnsi="Trebuchet MS" w:cs="Arial"/>
          <w:color w:val="auto"/>
          <w:sz w:val="22"/>
          <w:szCs w:val="22"/>
        </w:rPr>
        <w:t xml:space="preserve">Trade Compliance Analyst </w:t>
      </w:r>
      <w:proofErr w:type="spellStart"/>
      <w:r w:rsidR="00470A58">
        <w:rPr>
          <w:rFonts w:ascii="Trebuchet MS" w:eastAsia="Times New Roman" w:hAnsi="Trebuchet MS" w:cs="Arial"/>
          <w:color w:val="auto"/>
          <w:sz w:val="22"/>
          <w:szCs w:val="22"/>
        </w:rPr>
        <w:t>Sr</w:t>
      </w:r>
      <w:proofErr w:type="spellEnd"/>
      <w:r w:rsidR="00470A58">
        <w:rPr>
          <w:rFonts w:ascii="Trebuchet MS" w:eastAsia="Times New Roman" w:hAnsi="Trebuchet MS" w:cs="Arial"/>
          <w:color w:val="auto"/>
          <w:sz w:val="22"/>
          <w:szCs w:val="22"/>
        </w:rPr>
        <w:t xml:space="preserve"> </w:t>
      </w:r>
      <w:r>
        <w:rPr>
          <w:rFonts w:ascii="Trebuchet MS" w:eastAsia="Times New Roman" w:hAnsi="Trebuchet MS" w:cs="Arial"/>
          <w:b/>
          <w:color w:val="auto"/>
          <w:sz w:val="22"/>
          <w:szCs w:val="22"/>
        </w:rPr>
        <w:t xml:space="preserve"> </w:t>
      </w:r>
    </w:p>
    <w:p w:rsidR="00DB69DB" w:rsidRPr="00DB69DB" w:rsidRDefault="00DB69DB" w:rsidP="00776C09">
      <w:pPr>
        <w:spacing w:before="0" w:after="0"/>
        <w:rPr>
          <w:rFonts w:ascii="Trebuchet MS" w:eastAsia="Times New Roman" w:hAnsi="Trebuchet MS" w:cs="Arial"/>
          <w:color w:val="auto"/>
          <w:sz w:val="22"/>
          <w:szCs w:val="22"/>
        </w:rPr>
      </w:pPr>
      <w:r>
        <w:rPr>
          <w:rFonts w:ascii="Trebuchet MS" w:eastAsia="Times New Roman" w:hAnsi="Trebuchet MS" w:cs="Arial"/>
          <w:b/>
          <w:color w:val="auto"/>
          <w:sz w:val="22"/>
          <w:szCs w:val="22"/>
        </w:rPr>
        <w:t xml:space="preserve">Location: </w:t>
      </w:r>
      <w:r w:rsidRPr="00DB69DB">
        <w:rPr>
          <w:rFonts w:ascii="Trebuchet MS" w:eastAsia="Times New Roman" w:hAnsi="Trebuchet MS" w:cs="Arial"/>
          <w:color w:val="auto"/>
          <w:sz w:val="22"/>
          <w:szCs w:val="22"/>
        </w:rPr>
        <w:t xml:space="preserve">Neenah, WI </w:t>
      </w:r>
    </w:p>
    <w:p w:rsidR="00DB69DB" w:rsidRDefault="00DB69DB" w:rsidP="00776C09">
      <w:pPr>
        <w:spacing w:before="0" w:after="0"/>
        <w:rPr>
          <w:rFonts w:ascii="Trebuchet MS" w:eastAsia="Times New Roman" w:hAnsi="Trebuchet MS" w:cs="Arial"/>
          <w:b/>
          <w:color w:val="auto"/>
          <w:sz w:val="22"/>
          <w:szCs w:val="22"/>
        </w:rPr>
      </w:pPr>
      <w:r>
        <w:rPr>
          <w:rFonts w:ascii="Trebuchet MS" w:eastAsia="Times New Roman" w:hAnsi="Trebuchet MS" w:cs="Arial"/>
          <w:b/>
          <w:color w:val="auto"/>
          <w:sz w:val="22"/>
          <w:szCs w:val="22"/>
        </w:rPr>
        <w:t xml:space="preserve">Reports To: </w:t>
      </w:r>
      <w:r w:rsidR="00970FD8">
        <w:rPr>
          <w:rFonts w:ascii="Trebuchet MS" w:eastAsia="Times New Roman" w:hAnsi="Trebuchet MS" w:cs="Arial"/>
          <w:color w:val="auto"/>
          <w:sz w:val="22"/>
          <w:szCs w:val="22"/>
        </w:rPr>
        <w:t xml:space="preserve">Manager – Trade Compliance – Regional </w:t>
      </w:r>
      <w:r>
        <w:rPr>
          <w:rFonts w:ascii="Trebuchet MS" w:eastAsia="Times New Roman" w:hAnsi="Trebuchet MS" w:cs="Arial"/>
          <w:b/>
          <w:color w:val="auto"/>
          <w:sz w:val="22"/>
          <w:szCs w:val="22"/>
        </w:rPr>
        <w:t xml:space="preserve"> </w:t>
      </w:r>
    </w:p>
    <w:p w:rsidR="00DB69DB" w:rsidRDefault="00DB69DB" w:rsidP="00776C09">
      <w:pPr>
        <w:spacing w:before="0" w:after="0"/>
        <w:rPr>
          <w:rFonts w:ascii="Trebuchet MS" w:eastAsia="Times New Roman" w:hAnsi="Trebuchet MS" w:cs="Arial"/>
          <w:b/>
          <w:color w:val="auto"/>
          <w:sz w:val="22"/>
          <w:szCs w:val="22"/>
        </w:rPr>
      </w:pPr>
      <w:r>
        <w:rPr>
          <w:rFonts w:ascii="Trebuchet MS" w:eastAsia="Times New Roman" w:hAnsi="Trebuchet MS" w:cs="Arial"/>
          <w:b/>
          <w:color w:val="auto"/>
          <w:sz w:val="22"/>
          <w:szCs w:val="22"/>
        </w:rPr>
        <w:t xml:space="preserve">Employment Type: </w:t>
      </w:r>
      <w:r>
        <w:rPr>
          <w:rFonts w:ascii="Trebuchet MS" w:eastAsia="Times New Roman" w:hAnsi="Trebuchet MS" w:cs="Arial"/>
          <w:color w:val="auto"/>
          <w:sz w:val="22"/>
          <w:szCs w:val="22"/>
        </w:rPr>
        <w:t xml:space="preserve">Salary </w:t>
      </w:r>
    </w:p>
    <w:p w:rsidR="00776C09" w:rsidRDefault="00DB69DB" w:rsidP="00776C09">
      <w:pPr>
        <w:spacing w:before="0" w:after="0"/>
        <w:rPr>
          <w:rFonts w:ascii="Trebuchet MS" w:eastAsia="Times New Roman" w:hAnsi="Trebuchet MS" w:cs="Arial"/>
          <w:b/>
          <w:color w:val="auto"/>
          <w:sz w:val="22"/>
          <w:szCs w:val="22"/>
        </w:rPr>
      </w:pPr>
      <w:r w:rsidRPr="00DB69DB">
        <w:rPr>
          <w:rFonts w:ascii="Trebuchet MS" w:eastAsia="Times New Roman" w:hAnsi="Trebuchet MS" w:cs="Arial"/>
          <w:b/>
          <w:color w:val="auto"/>
          <w:sz w:val="22"/>
          <w:szCs w:val="22"/>
        </w:rPr>
        <w:t xml:space="preserve"> </w:t>
      </w:r>
      <w:r w:rsidR="00776C09" w:rsidRPr="00DB69DB">
        <w:rPr>
          <w:rFonts w:ascii="Trebuchet MS" w:eastAsia="Times New Roman" w:hAnsi="Trebuchet MS" w:cs="Arial"/>
          <w:b/>
          <w:color w:val="auto"/>
          <w:sz w:val="22"/>
          <w:szCs w:val="22"/>
        </w:rPr>
        <w:t xml:space="preserve"> </w:t>
      </w:r>
    </w:p>
    <w:p w:rsidR="00DB69DB" w:rsidRPr="00DB69DB" w:rsidRDefault="00DB69DB" w:rsidP="00776C09">
      <w:pPr>
        <w:spacing w:before="0" w:after="0"/>
        <w:rPr>
          <w:rFonts w:ascii="Trebuchet MS" w:eastAsia="Times New Roman" w:hAnsi="Trebuchet MS" w:cs="Arial"/>
          <w:b/>
          <w:color w:val="auto"/>
          <w:sz w:val="22"/>
          <w:szCs w:val="22"/>
        </w:rPr>
      </w:pPr>
    </w:p>
    <w:p w:rsidR="00A16158" w:rsidRPr="00A16158" w:rsidRDefault="00776C09" w:rsidP="00EF542C">
      <w:pPr>
        <w:spacing w:before="0" w:after="0"/>
        <w:jc w:val="center"/>
        <w:rPr>
          <w:rFonts w:ascii="Trebuchet MS" w:eastAsia="Times New Roman" w:hAnsi="Trebuchet MS" w:cs="Arial"/>
          <w:b/>
          <w:color w:val="auto"/>
          <w:sz w:val="30"/>
          <w:szCs w:val="30"/>
        </w:rPr>
      </w:pPr>
      <w:r>
        <w:rPr>
          <w:rFonts w:ascii="Trebuchet MS" w:eastAsia="Times New Roman" w:hAnsi="Trebuchet MS" w:cs="Arial"/>
          <w:b/>
          <w:color w:val="auto"/>
          <w:sz w:val="30"/>
          <w:szCs w:val="30"/>
        </w:rPr>
        <w:t xml:space="preserve">Trade Compliance </w:t>
      </w:r>
      <w:r w:rsidR="00470A58">
        <w:rPr>
          <w:rFonts w:ascii="Trebuchet MS" w:eastAsia="Times New Roman" w:hAnsi="Trebuchet MS" w:cs="Arial"/>
          <w:b/>
          <w:color w:val="auto"/>
          <w:sz w:val="30"/>
          <w:szCs w:val="30"/>
        </w:rPr>
        <w:t xml:space="preserve">Analyst </w:t>
      </w:r>
      <w:proofErr w:type="spellStart"/>
      <w:r w:rsidR="00470A58">
        <w:rPr>
          <w:rFonts w:ascii="Trebuchet MS" w:eastAsia="Times New Roman" w:hAnsi="Trebuchet MS" w:cs="Arial"/>
          <w:b/>
          <w:color w:val="auto"/>
          <w:sz w:val="30"/>
          <w:szCs w:val="30"/>
        </w:rPr>
        <w:t>Sr</w:t>
      </w:r>
      <w:proofErr w:type="spellEnd"/>
      <w:r w:rsidR="00470A58">
        <w:rPr>
          <w:rFonts w:ascii="Trebuchet MS" w:eastAsia="Times New Roman" w:hAnsi="Trebuchet MS" w:cs="Arial"/>
          <w:b/>
          <w:color w:val="auto"/>
          <w:sz w:val="30"/>
          <w:szCs w:val="30"/>
        </w:rPr>
        <w:t xml:space="preserve"> </w:t>
      </w:r>
    </w:p>
    <w:p w:rsidR="00A16158" w:rsidRPr="00A16158" w:rsidRDefault="00776C09" w:rsidP="00A16158">
      <w:pPr>
        <w:spacing w:before="0" w:after="0"/>
        <w:jc w:val="center"/>
        <w:rPr>
          <w:rFonts w:ascii="Trebuchet MS" w:eastAsia="Times New Roman" w:hAnsi="Trebuchet MS" w:cs="Arial"/>
          <w:b/>
          <w:color w:val="auto"/>
          <w:sz w:val="30"/>
          <w:szCs w:val="30"/>
        </w:rPr>
      </w:pPr>
      <w:r>
        <w:rPr>
          <w:rFonts w:ascii="Trebuchet MS" w:eastAsia="Times New Roman" w:hAnsi="Trebuchet MS" w:cs="Arial"/>
          <w:b/>
          <w:color w:val="auto"/>
          <w:sz w:val="30"/>
          <w:szCs w:val="30"/>
        </w:rPr>
        <w:t xml:space="preserve">Job Description </w:t>
      </w:r>
    </w:p>
    <w:p w:rsidR="00A16158" w:rsidRPr="00A16158" w:rsidRDefault="00A16158" w:rsidP="00A16158">
      <w:pPr>
        <w:spacing w:before="0" w:after="0"/>
        <w:jc w:val="center"/>
        <w:rPr>
          <w:rFonts w:ascii="Trebuchet MS" w:eastAsia="Times New Roman" w:hAnsi="Trebuchet MS" w:cs="Arial"/>
          <w:color w:val="auto"/>
          <w:sz w:val="22"/>
          <w:szCs w:val="22"/>
        </w:rPr>
      </w:pPr>
    </w:p>
    <w:p w:rsidR="00776C09" w:rsidRPr="00DB69DB" w:rsidRDefault="00776C09" w:rsidP="00776C09">
      <w:pPr>
        <w:pStyle w:val="NormalWeb"/>
        <w:rPr>
          <w:rFonts w:ascii="Trebuchet MS" w:hAnsi="Trebuchet MS"/>
          <w:sz w:val="22"/>
          <w:szCs w:val="22"/>
        </w:rPr>
      </w:pPr>
      <w:r w:rsidRPr="00DB69DB">
        <w:rPr>
          <w:rFonts w:ascii="Trebuchet MS" w:hAnsi="Trebuchet MS"/>
          <w:sz w:val="22"/>
          <w:szCs w:val="22"/>
        </w:rPr>
        <w:t>Join our team. Build the future.</w:t>
      </w:r>
    </w:p>
    <w:p w:rsidR="00776C09" w:rsidRPr="00DB69DB" w:rsidRDefault="00776C09" w:rsidP="00776C09">
      <w:pPr>
        <w:pStyle w:val="NormalWeb"/>
        <w:rPr>
          <w:rFonts w:ascii="Trebuchet MS" w:hAnsi="Trebuchet MS"/>
          <w:sz w:val="22"/>
          <w:szCs w:val="22"/>
        </w:rPr>
      </w:pPr>
    </w:p>
    <w:p w:rsidR="00776C09" w:rsidRPr="00DB69DB" w:rsidRDefault="00776C09" w:rsidP="00776C09">
      <w:pPr>
        <w:pStyle w:val="NormalWeb"/>
        <w:rPr>
          <w:rFonts w:ascii="Trebuchet MS" w:hAnsi="Trebuchet MS"/>
          <w:sz w:val="22"/>
          <w:szCs w:val="22"/>
        </w:rPr>
      </w:pPr>
      <w:r w:rsidRPr="00DB69DB">
        <w:rPr>
          <w:rFonts w:ascii="Trebuchet MS" w:hAnsi="Trebuchet MS"/>
          <w:sz w:val="22"/>
          <w:szCs w:val="22"/>
        </w:rPr>
        <w:t>We are creators. Innovators. Plexus Corp. is embarking on a journey – one that takes us into new territories and builds on the amazing things our people have achieved together with our customers.  We're growing and that means lots of new things – new people, new skills, new approaches to doing things.  So what does it take to bring our ideas, vision and strategy to life?  We know that it’s all about the people. </w:t>
      </w:r>
    </w:p>
    <w:p w:rsidR="00776C09" w:rsidRPr="00DB69DB" w:rsidRDefault="00776C09" w:rsidP="00776C09">
      <w:pPr>
        <w:pStyle w:val="NormalWeb"/>
        <w:rPr>
          <w:rFonts w:ascii="Trebuchet MS" w:hAnsi="Trebuchet MS"/>
          <w:sz w:val="22"/>
          <w:szCs w:val="22"/>
        </w:rPr>
      </w:pPr>
      <w:r w:rsidRPr="00DB69DB">
        <w:rPr>
          <w:rFonts w:ascii="Trebuchet MS" w:hAnsi="Trebuchet MS"/>
          <w:sz w:val="22"/>
          <w:szCs w:val="22"/>
        </w:rPr>
        <w:t> </w:t>
      </w:r>
    </w:p>
    <w:p w:rsidR="00470A58" w:rsidRPr="00470A58" w:rsidRDefault="00470A58" w:rsidP="00776C09">
      <w:pPr>
        <w:pStyle w:val="NormalWeb"/>
        <w:rPr>
          <w:rFonts w:asciiTheme="majorHAnsi" w:hAnsiTheme="majorHAnsi"/>
          <w:sz w:val="22"/>
          <w:szCs w:val="22"/>
        </w:rPr>
      </w:pPr>
      <w:r w:rsidRPr="00470A58">
        <w:rPr>
          <w:rFonts w:asciiTheme="majorHAnsi" w:hAnsiTheme="majorHAnsi"/>
          <w:sz w:val="22"/>
          <w:szCs w:val="22"/>
        </w:rPr>
        <w:t xml:space="preserve">As a </w:t>
      </w:r>
      <w:r w:rsidRPr="00470A58">
        <w:rPr>
          <w:rFonts w:asciiTheme="majorHAnsi" w:hAnsiTheme="majorHAnsi"/>
          <w:b/>
          <w:bCs/>
          <w:sz w:val="22"/>
          <w:szCs w:val="22"/>
          <w:bdr w:val="none" w:sz="0" w:space="0" w:color="auto" w:frame="1"/>
        </w:rPr>
        <w:t xml:space="preserve">Trade Compliance Analyst </w:t>
      </w:r>
      <w:proofErr w:type="spellStart"/>
      <w:r w:rsidRPr="00470A58">
        <w:rPr>
          <w:rFonts w:asciiTheme="majorHAnsi" w:hAnsiTheme="majorHAnsi"/>
          <w:b/>
          <w:bCs/>
          <w:sz w:val="22"/>
          <w:szCs w:val="22"/>
          <w:bdr w:val="none" w:sz="0" w:space="0" w:color="auto" w:frame="1"/>
        </w:rPr>
        <w:t>Sr</w:t>
      </w:r>
      <w:proofErr w:type="spellEnd"/>
      <w:r w:rsidR="00776C09" w:rsidRPr="00470A58">
        <w:rPr>
          <w:rFonts w:asciiTheme="majorHAnsi" w:hAnsiTheme="majorHAnsi"/>
          <w:sz w:val="22"/>
          <w:szCs w:val="22"/>
        </w:rPr>
        <w:t xml:space="preserve"> at Plexus Corp. you will </w:t>
      </w:r>
      <w:r w:rsidRPr="00470A58">
        <w:rPr>
          <w:rFonts w:asciiTheme="majorHAnsi" w:hAnsiTheme="majorHAnsi"/>
          <w:sz w:val="22"/>
          <w:szCs w:val="22"/>
        </w:rPr>
        <w:t xml:space="preserve">be </w:t>
      </w:r>
      <w:r w:rsidRPr="00470A58">
        <w:rPr>
          <w:rFonts w:asciiTheme="majorHAnsi" w:hAnsiTheme="majorHAnsi"/>
          <w:sz w:val="22"/>
          <w:szCs w:val="22"/>
        </w:rPr>
        <w:t>responsible for assisting the Trade Compliance Managers with all import and export compliance activities, including those related to the continuous improvement of Plexus' overall compliance strategy.  The Trade Compliance analyst will research regulatory rules, communicate regulatory requirements across the company, create training, draft policies and procedures, participate in conducting compliance audits, create metrics for trade compliance and assist with special projects as required.</w:t>
      </w:r>
      <w:r w:rsidR="00970FD8">
        <w:rPr>
          <w:rFonts w:asciiTheme="majorHAnsi" w:hAnsiTheme="majorHAnsi"/>
          <w:sz w:val="22"/>
          <w:szCs w:val="22"/>
        </w:rPr>
        <w:t xml:space="preserve"> This position will be located at our global headquarters in Neenah, WI. </w:t>
      </w:r>
    </w:p>
    <w:p w:rsidR="00470A58" w:rsidRDefault="00470A58" w:rsidP="00776C09">
      <w:pPr>
        <w:pStyle w:val="NormalWeb"/>
        <w:rPr>
          <w:color w:val="4A4A4A"/>
        </w:rPr>
      </w:pPr>
    </w:p>
    <w:p w:rsidR="00776C09" w:rsidRPr="00DB69DB" w:rsidRDefault="00776C09" w:rsidP="00776C09">
      <w:pPr>
        <w:pStyle w:val="NormalWeb"/>
        <w:rPr>
          <w:rFonts w:ascii="Trebuchet MS" w:hAnsi="Trebuchet MS"/>
          <w:sz w:val="22"/>
          <w:szCs w:val="22"/>
        </w:rPr>
      </w:pPr>
      <w:r w:rsidRPr="00DB69DB">
        <w:rPr>
          <w:rFonts w:ascii="Trebuchet MS" w:hAnsi="Trebuchet MS"/>
          <w:sz w:val="22"/>
          <w:szCs w:val="22"/>
          <w:u w:val="single"/>
          <w:bdr w:val="none" w:sz="0" w:space="0" w:color="auto" w:frame="1"/>
        </w:rPr>
        <w:t xml:space="preserve">Check out what a career at Plexus can offer you! </w:t>
      </w:r>
    </w:p>
    <w:p w:rsidR="00776C09" w:rsidRPr="00DB69DB" w:rsidRDefault="00776C09" w:rsidP="00776C09">
      <w:pPr>
        <w:pStyle w:val="NormalWeb"/>
        <w:rPr>
          <w:rFonts w:ascii="Trebuchet MS" w:hAnsi="Trebuchet MS"/>
          <w:b/>
          <w:bCs/>
          <w:sz w:val="22"/>
          <w:szCs w:val="22"/>
          <w:bdr w:val="none" w:sz="0" w:space="0" w:color="auto" w:frame="1"/>
        </w:rPr>
      </w:pPr>
    </w:p>
    <w:p w:rsidR="00776C09" w:rsidRPr="00DB69DB" w:rsidRDefault="00776C09" w:rsidP="00776C09">
      <w:pPr>
        <w:pStyle w:val="NormalWeb"/>
        <w:rPr>
          <w:rFonts w:ascii="Trebuchet MS" w:hAnsi="Trebuchet MS"/>
          <w:sz w:val="22"/>
          <w:szCs w:val="22"/>
        </w:rPr>
      </w:pPr>
      <w:r w:rsidRPr="00DB69DB">
        <w:rPr>
          <w:rFonts w:ascii="Trebuchet MS" w:hAnsi="Trebuchet MS"/>
          <w:b/>
          <w:bCs/>
          <w:sz w:val="22"/>
          <w:szCs w:val="22"/>
          <w:bdr w:val="none" w:sz="0" w:space="0" w:color="auto" w:frame="1"/>
        </w:rPr>
        <w:t xml:space="preserve">Our Culture: </w:t>
      </w:r>
    </w:p>
    <w:p w:rsidR="00776C09" w:rsidRPr="00DB69DB" w:rsidRDefault="00776C09" w:rsidP="00776C09">
      <w:pPr>
        <w:numPr>
          <w:ilvl w:val="0"/>
          <w:numId w:val="29"/>
        </w:numPr>
        <w:spacing w:before="0" w:after="0" w:line="240" w:lineRule="auto"/>
        <w:textAlignment w:val="baseline"/>
        <w:rPr>
          <w:rFonts w:ascii="Trebuchet MS" w:hAnsi="Trebuchet MS"/>
          <w:color w:val="auto"/>
          <w:sz w:val="22"/>
          <w:szCs w:val="22"/>
        </w:rPr>
      </w:pPr>
      <w:r w:rsidRPr="00DB69DB">
        <w:rPr>
          <w:rFonts w:ascii="Trebuchet MS" w:hAnsi="Trebuchet MS"/>
          <w:color w:val="auto"/>
          <w:sz w:val="22"/>
          <w:szCs w:val="22"/>
        </w:rPr>
        <w:t>Innovative, dynamic and fast-paced</w:t>
      </w:r>
    </w:p>
    <w:p w:rsidR="00776C09" w:rsidRPr="00DB69DB" w:rsidRDefault="00776C09" w:rsidP="00776C09">
      <w:pPr>
        <w:numPr>
          <w:ilvl w:val="0"/>
          <w:numId w:val="29"/>
        </w:numPr>
        <w:spacing w:before="0" w:after="0" w:line="240" w:lineRule="auto"/>
        <w:textAlignment w:val="baseline"/>
        <w:rPr>
          <w:rFonts w:ascii="Trebuchet MS" w:hAnsi="Trebuchet MS"/>
          <w:color w:val="auto"/>
          <w:sz w:val="22"/>
          <w:szCs w:val="22"/>
        </w:rPr>
      </w:pPr>
      <w:r w:rsidRPr="00DB69DB">
        <w:rPr>
          <w:rFonts w:ascii="Trebuchet MS" w:hAnsi="Trebuchet MS"/>
          <w:color w:val="auto"/>
          <w:sz w:val="22"/>
          <w:szCs w:val="22"/>
        </w:rPr>
        <w:t>Continuous improvement focused</w:t>
      </w:r>
    </w:p>
    <w:p w:rsidR="00776C09" w:rsidRPr="00DB69DB" w:rsidRDefault="00776C09" w:rsidP="00776C09">
      <w:pPr>
        <w:numPr>
          <w:ilvl w:val="0"/>
          <w:numId w:val="29"/>
        </w:numPr>
        <w:spacing w:before="0" w:after="0" w:line="240" w:lineRule="auto"/>
        <w:textAlignment w:val="baseline"/>
        <w:rPr>
          <w:rFonts w:ascii="Trebuchet MS" w:hAnsi="Trebuchet MS"/>
          <w:color w:val="auto"/>
          <w:sz w:val="22"/>
          <w:szCs w:val="22"/>
        </w:rPr>
      </w:pPr>
      <w:r w:rsidRPr="00DB69DB">
        <w:rPr>
          <w:rFonts w:ascii="Trebuchet MS" w:hAnsi="Trebuchet MS"/>
          <w:color w:val="auto"/>
          <w:sz w:val="22"/>
          <w:szCs w:val="22"/>
        </w:rPr>
        <w:t>Focused on relationship and team building</w:t>
      </w:r>
    </w:p>
    <w:p w:rsidR="00776C09" w:rsidRPr="00DB69DB" w:rsidRDefault="00776C09" w:rsidP="00776C09">
      <w:pPr>
        <w:numPr>
          <w:ilvl w:val="0"/>
          <w:numId w:val="29"/>
        </w:numPr>
        <w:spacing w:before="0" w:after="0" w:line="240" w:lineRule="auto"/>
        <w:textAlignment w:val="baseline"/>
        <w:rPr>
          <w:rFonts w:ascii="Trebuchet MS" w:hAnsi="Trebuchet MS"/>
          <w:color w:val="auto"/>
          <w:sz w:val="22"/>
          <w:szCs w:val="22"/>
        </w:rPr>
      </w:pPr>
      <w:r w:rsidRPr="00DB69DB">
        <w:rPr>
          <w:rFonts w:ascii="Trebuchet MS" w:hAnsi="Trebuchet MS"/>
          <w:color w:val="auto"/>
          <w:sz w:val="22"/>
          <w:szCs w:val="22"/>
        </w:rPr>
        <w:t>Committed to customer service excellence</w:t>
      </w:r>
    </w:p>
    <w:p w:rsidR="00776C09" w:rsidRPr="00DB69DB" w:rsidRDefault="00776C09" w:rsidP="00776C09">
      <w:pPr>
        <w:pStyle w:val="NormalWeb"/>
        <w:rPr>
          <w:rFonts w:ascii="Trebuchet MS" w:hAnsi="Trebuchet MS"/>
          <w:sz w:val="22"/>
          <w:szCs w:val="22"/>
          <w:u w:val="single"/>
          <w:bdr w:val="none" w:sz="0" w:space="0" w:color="auto" w:frame="1"/>
        </w:rPr>
      </w:pPr>
    </w:p>
    <w:p w:rsidR="00776C09" w:rsidRPr="00DB69DB" w:rsidRDefault="00776C09" w:rsidP="00776C09">
      <w:pPr>
        <w:pStyle w:val="NormalWeb"/>
        <w:rPr>
          <w:rFonts w:ascii="Trebuchet MS" w:hAnsi="Trebuchet MS"/>
          <w:sz w:val="22"/>
          <w:szCs w:val="22"/>
          <w:u w:val="single"/>
          <w:bdr w:val="none" w:sz="0" w:space="0" w:color="auto" w:frame="1"/>
        </w:rPr>
      </w:pPr>
      <w:r w:rsidRPr="00DB69DB">
        <w:rPr>
          <w:rFonts w:ascii="Trebuchet MS" w:hAnsi="Trebuchet MS"/>
          <w:sz w:val="22"/>
          <w:szCs w:val="22"/>
          <w:u w:val="single"/>
          <w:bdr w:val="none" w:sz="0" w:space="0" w:color="auto" w:frame="1"/>
        </w:rPr>
        <w:t>Ready to Get Started?</w:t>
      </w:r>
    </w:p>
    <w:p w:rsidR="00776C09" w:rsidRPr="00DB69DB" w:rsidRDefault="00776C09" w:rsidP="00776C09">
      <w:pPr>
        <w:pStyle w:val="NormalWeb"/>
        <w:rPr>
          <w:rFonts w:ascii="Trebuchet MS" w:hAnsi="Trebuchet MS"/>
          <w:sz w:val="22"/>
          <w:szCs w:val="22"/>
          <w:u w:val="single"/>
          <w:bdr w:val="none" w:sz="0" w:space="0" w:color="auto" w:frame="1"/>
        </w:rPr>
      </w:pPr>
    </w:p>
    <w:p w:rsidR="00470A58" w:rsidRPr="00470A58" w:rsidRDefault="00776C09" w:rsidP="00470A58">
      <w:pPr>
        <w:pStyle w:val="NormalWeb"/>
        <w:rPr>
          <w:rFonts w:ascii="Trebuchet MS" w:hAnsi="Trebuchet MS"/>
          <w:sz w:val="22"/>
          <w:szCs w:val="22"/>
        </w:rPr>
      </w:pPr>
      <w:r w:rsidRPr="00DB69DB">
        <w:rPr>
          <w:rFonts w:ascii="Trebuchet MS" w:hAnsi="Trebuchet MS"/>
          <w:b/>
          <w:bCs/>
          <w:sz w:val="22"/>
          <w:szCs w:val="22"/>
          <w:bdr w:val="none" w:sz="0" w:space="0" w:color="auto" w:frame="1"/>
        </w:rPr>
        <w:t xml:space="preserve">The Role: </w:t>
      </w:r>
    </w:p>
    <w:p w:rsidR="00970FD8" w:rsidRPr="00970FD8" w:rsidRDefault="00470A58" w:rsidP="00470A58">
      <w:pPr>
        <w:pStyle w:val="ListParagraph"/>
        <w:numPr>
          <w:ilvl w:val="0"/>
          <w:numId w:val="34"/>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Assist with the metrics program and conduct or participate in trade compliance audits to assess Plexus' overall compliance status.</w:t>
      </w:r>
    </w:p>
    <w:p w:rsidR="00970FD8" w:rsidRPr="00970FD8" w:rsidRDefault="00470A58" w:rsidP="00470A58">
      <w:pPr>
        <w:pStyle w:val="ListParagraph"/>
        <w:numPr>
          <w:ilvl w:val="0"/>
          <w:numId w:val="34"/>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Draft and update Trade Compliance SOP's and WI's, procedures and processes, training and other materials in order to ensure Plexus' compliance with applicable import and export regulations.</w:t>
      </w:r>
    </w:p>
    <w:p w:rsidR="00970FD8" w:rsidRPr="00970FD8" w:rsidRDefault="00470A58" w:rsidP="00470A58">
      <w:pPr>
        <w:pStyle w:val="ListParagraph"/>
        <w:numPr>
          <w:ilvl w:val="0"/>
          <w:numId w:val="34"/>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Lead or participate in activities to continuously improve the strength of the Plexus compliance program.</w:t>
      </w:r>
    </w:p>
    <w:p w:rsidR="00970FD8" w:rsidRPr="00970FD8" w:rsidRDefault="00470A58" w:rsidP="00470A58">
      <w:pPr>
        <w:pStyle w:val="ListParagraph"/>
        <w:numPr>
          <w:ilvl w:val="0"/>
          <w:numId w:val="34"/>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lastRenderedPageBreak/>
        <w:t>Partner with internal and external customers to create solutions that enable individuals and teams to be compliant with appropriate regulations.</w:t>
      </w:r>
    </w:p>
    <w:p w:rsidR="00470A58" w:rsidRPr="00970FD8" w:rsidRDefault="00470A58" w:rsidP="00470A58">
      <w:pPr>
        <w:pStyle w:val="ListParagraph"/>
        <w:numPr>
          <w:ilvl w:val="0"/>
          <w:numId w:val="34"/>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Identify, interpret, and inform others of applicable regulatory requirements in order to ensure appropriate compliance activities are in play.</w:t>
      </w:r>
    </w:p>
    <w:p w:rsidR="00470A58" w:rsidRPr="00470A58" w:rsidRDefault="00470A58" w:rsidP="00470A58">
      <w:pPr>
        <w:spacing w:before="0" w:after="0" w:line="240" w:lineRule="auto"/>
        <w:textAlignment w:val="baseline"/>
        <w:rPr>
          <w:rFonts w:ascii="Trebuchet MS" w:eastAsia="Times New Roman" w:hAnsi="Trebuchet MS" w:cs="Times New Roman"/>
          <w:color w:val="auto"/>
          <w:sz w:val="22"/>
          <w:szCs w:val="22"/>
        </w:rPr>
      </w:pPr>
      <w:r w:rsidRPr="00470A58">
        <w:rPr>
          <w:rFonts w:ascii="Trebuchet MS" w:eastAsia="Times New Roman" w:hAnsi="Trebuchet MS" w:cs="Times New Roman"/>
          <w:b/>
          <w:bCs/>
          <w:color w:val="auto"/>
          <w:sz w:val="22"/>
          <w:szCs w:val="22"/>
          <w:bdr w:val="none" w:sz="0" w:space="0" w:color="auto" w:frame="1"/>
        </w:rPr>
        <w:t>Additional Accountabilities:</w:t>
      </w:r>
    </w:p>
    <w:p w:rsidR="00970FD8" w:rsidRPr="00970FD8" w:rsidRDefault="00470A58" w:rsidP="00470A58">
      <w:pPr>
        <w:pStyle w:val="ListParagraph"/>
        <w:numPr>
          <w:ilvl w:val="0"/>
          <w:numId w:val="35"/>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Assist Legal Team with execution of other regulatory projects.</w:t>
      </w:r>
    </w:p>
    <w:p w:rsidR="00970FD8" w:rsidRPr="00970FD8" w:rsidRDefault="00470A58" w:rsidP="00470A58">
      <w:pPr>
        <w:pStyle w:val="ListParagraph"/>
        <w:numPr>
          <w:ilvl w:val="0"/>
          <w:numId w:val="35"/>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Interact with international supplier/vendors, 3PL, transportation and custom brokerage providers for Plexus Corp.</w:t>
      </w:r>
    </w:p>
    <w:p w:rsidR="00970FD8" w:rsidRPr="00970FD8" w:rsidRDefault="00470A58" w:rsidP="00470A58">
      <w:pPr>
        <w:pStyle w:val="ListParagraph"/>
        <w:numPr>
          <w:ilvl w:val="0"/>
          <w:numId w:val="35"/>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Assist with monitoring and maintenance of internal controls required to comply with federal regulations.</w:t>
      </w:r>
    </w:p>
    <w:p w:rsidR="00970FD8" w:rsidRPr="00970FD8" w:rsidRDefault="00470A58" w:rsidP="00470A58">
      <w:pPr>
        <w:pStyle w:val="ListParagraph"/>
        <w:numPr>
          <w:ilvl w:val="0"/>
          <w:numId w:val="35"/>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Minimal travel may be required to meet the needs of the business (estimated &gt;5%).</w:t>
      </w:r>
    </w:p>
    <w:p w:rsidR="00470A58" w:rsidRPr="00970FD8" w:rsidRDefault="00470A58" w:rsidP="00470A58">
      <w:pPr>
        <w:pStyle w:val="ListParagraph"/>
        <w:numPr>
          <w:ilvl w:val="0"/>
          <w:numId w:val="35"/>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Additional duties as assigned.</w:t>
      </w:r>
    </w:p>
    <w:p w:rsidR="00470A58" w:rsidRPr="00470A58" w:rsidRDefault="00470A58" w:rsidP="00470A58">
      <w:pPr>
        <w:spacing w:before="0" w:after="0" w:line="240" w:lineRule="auto"/>
        <w:textAlignment w:val="baseline"/>
        <w:rPr>
          <w:rFonts w:ascii="Trebuchet MS" w:eastAsia="Times New Roman" w:hAnsi="Trebuchet MS" w:cs="Times New Roman"/>
          <w:color w:val="auto"/>
          <w:sz w:val="22"/>
          <w:szCs w:val="22"/>
        </w:rPr>
      </w:pPr>
      <w:r w:rsidRPr="00470A58">
        <w:rPr>
          <w:rFonts w:ascii="Trebuchet MS" w:eastAsia="Times New Roman" w:hAnsi="Trebuchet MS" w:cs="Times New Roman"/>
          <w:b/>
          <w:bCs/>
          <w:color w:val="auto"/>
          <w:sz w:val="22"/>
          <w:szCs w:val="22"/>
          <w:bdr w:val="none" w:sz="0" w:space="0" w:color="auto" w:frame="1"/>
        </w:rPr>
        <w:t>Education/Experience Qualifications:</w:t>
      </w:r>
    </w:p>
    <w:p w:rsidR="00970FD8" w:rsidRPr="00970FD8" w:rsidRDefault="00470A58" w:rsidP="00970FD8">
      <w:pPr>
        <w:pStyle w:val="ListParagraph"/>
        <w:numPr>
          <w:ilvl w:val="0"/>
          <w:numId w:val="36"/>
        </w:numPr>
        <w:spacing w:before="0" w:beforeAutospacing="1" w:after="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A minimum of a Bachelor's degree is required; Master's level co is preferred</w:t>
      </w:r>
      <w:r w:rsidRPr="00970FD8">
        <w:rPr>
          <w:rFonts w:ascii="Trebuchet MS" w:eastAsia="Times New Roman" w:hAnsi="Trebuchet MS" w:cs="Times New Roman"/>
          <w:i/>
          <w:iCs/>
          <w:color w:val="auto"/>
          <w:sz w:val="22"/>
          <w:szCs w:val="22"/>
          <w:bdr w:val="none" w:sz="0" w:space="0" w:color="auto" w:frame="1"/>
        </w:rPr>
        <w:t>.</w:t>
      </w:r>
    </w:p>
    <w:p w:rsidR="00970FD8" w:rsidRPr="00970FD8" w:rsidRDefault="00470A58" w:rsidP="00970FD8">
      <w:pPr>
        <w:pStyle w:val="ListParagraph"/>
        <w:numPr>
          <w:ilvl w:val="0"/>
          <w:numId w:val="36"/>
        </w:numPr>
        <w:spacing w:before="0" w:beforeAutospacing="1" w:after="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Five (5) years of related experience is required; Five (5) or more years of related experience is preferred.</w:t>
      </w:r>
    </w:p>
    <w:p w:rsidR="00970FD8" w:rsidRPr="00970FD8" w:rsidRDefault="00470A58" w:rsidP="00470A58">
      <w:pPr>
        <w:pStyle w:val="ListParagraph"/>
        <w:numPr>
          <w:ilvl w:val="0"/>
          <w:numId w:val="36"/>
        </w:numPr>
        <w:spacing w:before="0" w:beforeAutospacing="1" w:after="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U.S. Customs Broker license is highly desirable.</w:t>
      </w:r>
    </w:p>
    <w:p w:rsidR="00970FD8" w:rsidRPr="00970FD8" w:rsidRDefault="00470A58" w:rsidP="00470A58">
      <w:pPr>
        <w:pStyle w:val="ListParagraph"/>
        <w:numPr>
          <w:ilvl w:val="0"/>
          <w:numId w:val="36"/>
        </w:numPr>
        <w:spacing w:before="0" w:beforeAutospacing="1" w:after="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An equivalent combination of education and experience sufficient to successfully perform the key job accountabilities may be considered.</w:t>
      </w:r>
    </w:p>
    <w:p w:rsidR="00470A58" w:rsidRPr="00470A58" w:rsidRDefault="00470A58" w:rsidP="00470A58">
      <w:pPr>
        <w:spacing w:before="0" w:after="0" w:line="240" w:lineRule="auto"/>
        <w:textAlignment w:val="baseline"/>
        <w:rPr>
          <w:rFonts w:ascii="Trebuchet MS" w:eastAsia="Times New Roman" w:hAnsi="Trebuchet MS" w:cs="Times New Roman"/>
          <w:color w:val="auto"/>
          <w:sz w:val="22"/>
          <w:szCs w:val="22"/>
        </w:rPr>
      </w:pPr>
      <w:r w:rsidRPr="00470A58">
        <w:rPr>
          <w:rFonts w:ascii="Trebuchet MS" w:eastAsia="Times New Roman" w:hAnsi="Trebuchet MS" w:cs="Times New Roman"/>
          <w:b/>
          <w:bCs/>
          <w:color w:val="auto"/>
          <w:sz w:val="22"/>
          <w:szCs w:val="22"/>
          <w:bdr w:val="none" w:sz="0" w:space="0" w:color="auto" w:frame="1"/>
        </w:rPr>
        <w:t>Other Qualifications:</w:t>
      </w:r>
      <w:r w:rsidRPr="00470A58">
        <w:rPr>
          <w:rFonts w:ascii="Trebuchet MS" w:eastAsia="Times New Roman" w:hAnsi="Trebuchet MS" w:cs="Times New Roman"/>
          <w:color w:val="auto"/>
          <w:sz w:val="22"/>
          <w:szCs w:val="22"/>
        </w:rPr>
        <w:t xml:space="preserve">  </w:t>
      </w:r>
    </w:p>
    <w:p w:rsidR="00970FD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Intermediate MS office skills specifically (Word, Excel, Power Point, Visio and MS Access)</w:t>
      </w:r>
    </w:p>
    <w:p w:rsidR="00970FD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Strong decision making and problem solving skills</w:t>
      </w:r>
    </w:p>
    <w:p w:rsidR="00970FD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Professional verbal and Written communication skills</w:t>
      </w:r>
    </w:p>
    <w:p w:rsidR="00970FD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Project Management skills desired</w:t>
      </w:r>
    </w:p>
    <w:p w:rsidR="00970FD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Ability to work independently or within a team with minimal supervision</w:t>
      </w:r>
    </w:p>
    <w:p w:rsidR="00970FD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U.S. Customs Regulations 19CFR</w:t>
      </w:r>
    </w:p>
    <w:p w:rsidR="00970FD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US HTS and explanatory notes</w:t>
      </w:r>
    </w:p>
    <w:p w:rsidR="00970FD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MS Office</w:t>
      </w:r>
    </w:p>
    <w:p w:rsidR="00470A58" w:rsidRPr="00970FD8" w:rsidRDefault="00470A58" w:rsidP="00970FD8">
      <w:pPr>
        <w:pStyle w:val="ListParagraph"/>
        <w:numPr>
          <w:ilvl w:val="0"/>
          <w:numId w:val="37"/>
        </w:numPr>
        <w:spacing w:beforeAutospacing="1" w:after="100" w:afterAutospacing="1" w:line="240" w:lineRule="auto"/>
        <w:textAlignment w:val="baseline"/>
        <w:rPr>
          <w:rFonts w:ascii="Trebuchet MS" w:eastAsia="Times New Roman" w:hAnsi="Trebuchet MS" w:cs="Times New Roman"/>
          <w:color w:val="auto"/>
          <w:sz w:val="22"/>
          <w:szCs w:val="22"/>
        </w:rPr>
      </w:pPr>
      <w:r w:rsidRPr="00970FD8">
        <w:rPr>
          <w:rFonts w:ascii="Trebuchet MS" w:eastAsia="Times New Roman" w:hAnsi="Trebuchet MS" w:cs="Times New Roman"/>
          <w:color w:val="auto"/>
          <w:sz w:val="22"/>
          <w:szCs w:val="22"/>
        </w:rPr>
        <w:t>General office equipment and materials</w:t>
      </w:r>
    </w:p>
    <w:p w:rsidR="00776C09" w:rsidRPr="00DB69DB" w:rsidRDefault="00776C09" w:rsidP="00DB69DB">
      <w:pPr>
        <w:spacing w:before="360" w:after="100" w:afterAutospacing="1" w:line="240" w:lineRule="auto"/>
        <w:textAlignment w:val="baseline"/>
        <w:rPr>
          <w:rFonts w:ascii="Trebuchet MS" w:hAnsi="Trebuchet MS"/>
          <w:color w:val="auto"/>
          <w:sz w:val="22"/>
          <w:szCs w:val="22"/>
        </w:rPr>
      </w:pPr>
      <w:r w:rsidRPr="00DB69DB">
        <w:rPr>
          <w:rFonts w:ascii="Trebuchet MS" w:hAnsi="Trebuchet MS"/>
          <w:color w:val="auto"/>
          <w:sz w:val="22"/>
          <w:szCs w:val="22"/>
        </w:rPr>
        <w:t>Our Values and How We Lead behaviors guide our processes. Plexus does not make employment decisions based on race, color, religion, national origin, sexual orientation, gender identity, disability, or veteran status. We are proud to be an Equal Opportunity Employer (EOE) and encourage all to apply today!</w:t>
      </w:r>
      <w:r w:rsidRPr="00DB69DB">
        <w:rPr>
          <w:rFonts w:ascii="Trebuchet MS" w:hAnsi="Trebuchet MS"/>
          <w:color w:val="auto"/>
          <w:sz w:val="22"/>
          <w:szCs w:val="22"/>
        </w:rPr>
        <w:br/>
      </w:r>
      <w:r w:rsidRPr="00DB69DB">
        <w:rPr>
          <w:rFonts w:ascii="Trebuchet MS" w:hAnsi="Trebuchet MS"/>
          <w:color w:val="auto"/>
          <w:sz w:val="22"/>
          <w:szCs w:val="22"/>
        </w:rPr>
        <w:br/>
        <w:t xml:space="preserve">Globally, our policy is to recruit people from wide and diverse backgrounds. However, our company does not typically undertake sponsorship, including for H-1B, TN, and other nonimmigrant visas. Additionally, certain positions require access to controlled goods and technologies subject to the International Traffic in Arms Regulations (ITAR) or Export Administration Regulations (EAR). Applicants for these positions may need to be “U.S. persons.” “U.S. persons” are generally defined </w:t>
      </w:r>
      <w:r w:rsidRPr="00DB69DB">
        <w:rPr>
          <w:rFonts w:ascii="Trebuchet MS" w:hAnsi="Trebuchet MS"/>
          <w:color w:val="auto"/>
          <w:sz w:val="22"/>
          <w:szCs w:val="22"/>
        </w:rPr>
        <w:lastRenderedPageBreak/>
        <w:t>as U.S. citizens, nationals, lawful permanent residents (or, green card holders), individuals granted asylum, and individuals admitted as refugees.</w:t>
      </w:r>
    </w:p>
    <w:p w:rsidR="00A16158" w:rsidRPr="00DB69DB" w:rsidRDefault="00A16158" w:rsidP="00A16158">
      <w:pPr>
        <w:spacing w:before="0" w:after="0"/>
        <w:jc w:val="both"/>
        <w:rPr>
          <w:rFonts w:ascii="Trebuchet MS" w:eastAsia="Times New Roman" w:hAnsi="Trebuchet MS" w:cs="Arial"/>
          <w:color w:val="auto"/>
          <w:sz w:val="22"/>
          <w:szCs w:val="22"/>
        </w:rPr>
      </w:pPr>
    </w:p>
    <w:p w:rsidR="00DB69DB" w:rsidRDefault="00DB69DB" w:rsidP="00DB69DB">
      <w:pPr>
        <w:pStyle w:val="NormalWeb"/>
        <w:rPr>
          <w:rFonts w:ascii="Trebuchet MS" w:hAnsi="Trebuchet MS"/>
          <w:b/>
          <w:bCs/>
          <w:sz w:val="22"/>
          <w:szCs w:val="22"/>
          <w:bdr w:val="none" w:sz="0" w:space="0" w:color="auto" w:frame="1"/>
        </w:rPr>
      </w:pPr>
      <w:r>
        <w:rPr>
          <w:rFonts w:ascii="Trebuchet MS" w:hAnsi="Trebuchet MS"/>
          <w:b/>
          <w:bCs/>
          <w:sz w:val="22"/>
          <w:szCs w:val="22"/>
          <w:bdr w:val="none" w:sz="0" w:space="0" w:color="auto" w:frame="1"/>
        </w:rPr>
        <w:t>How to Apply</w:t>
      </w:r>
      <w:r w:rsidRPr="00DB69DB">
        <w:rPr>
          <w:rFonts w:ascii="Trebuchet MS" w:hAnsi="Trebuchet MS"/>
          <w:b/>
          <w:bCs/>
          <w:sz w:val="22"/>
          <w:szCs w:val="22"/>
          <w:bdr w:val="none" w:sz="0" w:space="0" w:color="auto" w:frame="1"/>
        </w:rPr>
        <w:t xml:space="preserve">: </w:t>
      </w:r>
    </w:p>
    <w:p w:rsidR="00DB69DB" w:rsidRDefault="00DB69DB" w:rsidP="00DB69DB">
      <w:pPr>
        <w:pStyle w:val="NormalWeb"/>
        <w:rPr>
          <w:rFonts w:ascii="Trebuchet MS" w:hAnsi="Trebuchet MS"/>
          <w:sz w:val="22"/>
          <w:szCs w:val="22"/>
        </w:rPr>
      </w:pPr>
    </w:p>
    <w:p w:rsidR="006F21ED" w:rsidRPr="00DB69DB" w:rsidRDefault="00970FD8" w:rsidP="009F7A8C">
      <w:pPr>
        <w:rPr>
          <w:color w:val="auto"/>
          <w:sz w:val="21"/>
        </w:rPr>
      </w:pPr>
      <w:r w:rsidRPr="00970FD8">
        <w:rPr>
          <w:rStyle w:val="Hyperlink"/>
          <w:rFonts w:ascii="Trebuchet MS" w:eastAsia="Times New Roman" w:hAnsi="Trebuchet MS" w:cs="Times New Roman"/>
          <w:sz w:val="22"/>
          <w:szCs w:val="22"/>
        </w:rPr>
        <w:t>https://plexus.wd5.myworkdayjobs.com/en-US/Plexus_Careers/job/Neenah-WI/Trade-Compliance-Analyst-Sr_R002555</w:t>
      </w:r>
    </w:p>
    <w:sectPr w:rsidR="006F21ED" w:rsidRPr="00DB69DB" w:rsidSect="00EF542C">
      <w:headerReference w:type="default" r:id="rId11"/>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168" w:rsidRDefault="001F1168" w:rsidP="00DA53BE">
      <w:pPr>
        <w:spacing w:before="0" w:after="0" w:line="240" w:lineRule="auto"/>
      </w:pPr>
      <w:r>
        <w:separator/>
      </w:r>
    </w:p>
  </w:endnote>
  <w:endnote w:type="continuationSeparator" w:id="0">
    <w:p w:rsidR="001F1168" w:rsidRDefault="001F1168" w:rsidP="00DA53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168" w:rsidRDefault="001F1168" w:rsidP="00DA53BE">
      <w:pPr>
        <w:spacing w:before="0" w:after="0" w:line="240" w:lineRule="auto"/>
      </w:pPr>
      <w:r>
        <w:separator/>
      </w:r>
    </w:p>
  </w:footnote>
  <w:footnote w:type="continuationSeparator" w:id="0">
    <w:p w:rsidR="001F1168" w:rsidRDefault="001F1168" w:rsidP="00DA53B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13" w:rsidRDefault="00A16158">
    <w:pPr>
      <w:pStyle w:val="Header"/>
    </w:pPr>
    <w:r>
      <w:rPr>
        <w:rFonts w:ascii="Times New Roman" w:hAnsi="Times New Roman" w:cs="Times New Roman"/>
        <w:noProof/>
        <w:sz w:val="24"/>
        <w:szCs w:val="24"/>
      </w:rPr>
      <w:drawing>
        <wp:anchor distT="0" distB="0" distL="114300" distR="114300" simplePos="0" relativeHeight="251658240" behindDoc="1" locked="0" layoutInCell="1" allowOverlap="1" wp14:anchorId="17A553AD" wp14:editId="3C87D316">
          <wp:simplePos x="0" y="0"/>
          <wp:positionH relativeFrom="column">
            <wp:posOffset>2286000</wp:posOffset>
          </wp:positionH>
          <wp:positionV relativeFrom="paragraph">
            <wp:posOffset>-41910</wp:posOffset>
          </wp:positionV>
          <wp:extent cx="1952625" cy="624840"/>
          <wp:effectExtent l="0" t="0" r="9525" b="3810"/>
          <wp:wrapTight wrapText="bothSides">
            <wp:wrapPolygon edited="0">
              <wp:start x="0" y="0"/>
              <wp:lineTo x="0" y="21073"/>
              <wp:lineTo x="16859" y="21073"/>
              <wp:lineTo x="20441" y="21073"/>
              <wp:lineTo x="21495" y="13829"/>
              <wp:lineTo x="21495" y="11195"/>
              <wp:lineTo x="20862" y="0"/>
              <wp:lineTo x="0" y="0"/>
            </wp:wrapPolygon>
          </wp:wrapTight>
          <wp:docPr id="1" name="Picture 1" descr="Plexus Logo_Tagline_01AUG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xus Logo_Tagline_01AUG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24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12B9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0459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647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46BB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8AF5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641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58DE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162C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561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A2B5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7EA7"/>
    <w:multiLevelType w:val="hybridMultilevel"/>
    <w:tmpl w:val="E0187414"/>
    <w:lvl w:ilvl="0" w:tplc="F662AAEE">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012F5"/>
    <w:multiLevelType w:val="multilevel"/>
    <w:tmpl w:val="DA9C32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2E10A6"/>
    <w:multiLevelType w:val="multilevel"/>
    <w:tmpl w:val="438A7680"/>
    <w:numStyleLink w:val="PlexusBulletList"/>
  </w:abstractNum>
  <w:abstractNum w:abstractNumId="13" w15:restartNumberingAfterBreak="0">
    <w:nsid w:val="1943614A"/>
    <w:multiLevelType w:val="multilevel"/>
    <w:tmpl w:val="438A7680"/>
    <w:numStyleLink w:val="PlexusBulletList"/>
  </w:abstractNum>
  <w:abstractNum w:abstractNumId="14" w15:restartNumberingAfterBreak="0">
    <w:nsid w:val="1B832A42"/>
    <w:multiLevelType w:val="multilevel"/>
    <w:tmpl w:val="C988E1D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EA26FE"/>
    <w:multiLevelType w:val="hybridMultilevel"/>
    <w:tmpl w:val="47F2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E4DEF"/>
    <w:multiLevelType w:val="multilevel"/>
    <w:tmpl w:val="855C9890"/>
    <w:lvl w:ilvl="0">
      <w:start w:val="1"/>
      <w:numFmt w:val="decimal"/>
      <w:lvlText w:val="%1"/>
      <w:lvlJc w:val="left"/>
      <w:pPr>
        <w:tabs>
          <w:tab w:val="num" w:pos="720"/>
        </w:tabs>
        <w:ind w:left="720" w:hanging="720"/>
      </w:pPr>
      <w:rPr>
        <w:rFonts w:ascii="Calibri" w:hAnsi="Calibri" w:cs="Calibri" w:hint="default"/>
        <w:b/>
        <w:i w:val="0"/>
        <w:sz w:val="22"/>
      </w:rPr>
    </w:lvl>
    <w:lvl w:ilvl="1">
      <w:start w:val="1"/>
      <w:numFmt w:val="decimal"/>
      <w:lvlText w:val="%1.%2"/>
      <w:lvlJc w:val="left"/>
      <w:pPr>
        <w:tabs>
          <w:tab w:val="num" w:pos="720"/>
        </w:tabs>
        <w:ind w:left="720" w:hanging="720"/>
      </w:pPr>
      <w:rPr>
        <w:rFonts w:ascii="Calibri" w:hAnsi="Calibri" w:cs="Calibri"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Calibri" w:hAnsi="Calibri" w:cs="Calibri"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12"/>
        </w:tabs>
        <w:ind w:left="1152"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E3568A7"/>
    <w:multiLevelType w:val="hybridMultilevel"/>
    <w:tmpl w:val="29BC8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D6379"/>
    <w:multiLevelType w:val="hybridMultilevel"/>
    <w:tmpl w:val="B66E2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12A65"/>
    <w:multiLevelType w:val="hybridMultilevel"/>
    <w:tmpl w:val="195C2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02AB7"/>
    <w:multiLevelType w:val="hybridMultilevel"/>
    <w:tmpl w:val="CDAAA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36250"/>
    <w:multiLevelType w:val="multilevel"/>
    <w:tmpl w:val="438A7680"/>
    <w:styleLink w:val="PlexusBulletList"/>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15:restartNumberingAfterBreak="0">
    <w:nsid w:val="44E42C07"/>
    <w:multiLevelType w:val="multilevel"/>
    <w:tmpl w:val="872AF7BE"/>
    <w:numStyleLink w:val="PlexusNumberedList"/>
  </w:abstractNum>
  <w:abstractNum w:abstractNumId="23" w15:restartNumberingAfterBreak="0">
    <w:nsid w:val="483F6665"/>
    <w:multiLevelType w:val="hybridMultilevel"/>
    <w:tmpl w:val="DF6CF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5235B"/>
    <w:multiLevelType w:val="multilevel"/>
    <w:tmpl w:val="872AF7BE"/>
    <w:styleLink w:val="PlexusNumberedList"/>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4EEA25A6"/>
    <w:multiLevelType w:val="hybridMultilevel"/>
    <w:tmpl w:val="F5322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953E2"/>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11D1ABF"/>
    <w:multiLevelType w:val="multilevel"/>
    <w:tmpl w:val="8938D4EA"/>
    <w:lvl w:ilvl="0">
      <w:start w:val="1"/>
      <w:numFmt w:val="upperLetter"/>
      <w:pStyle w:val="Appendix1"/>
      <w:lvlText w:val="Appendix %1"/>
      <w:lvlJc w:val="left"/>
      <w:pPr>
        <w:ind w:left="1800" w:hanging="1800"/>
      </w:pPr>
      <w:rPr>
        <w:rFonts w:asciiTheme="majorHAnsi" w:hAnsiTheme="majorHAnsi" w:hint="default"/>
        <w:b w:val="0"/>
        <w:i w:val="0"/>
        <w:caps/>
        <w:strike w:val="0"/>
        <w:dstrike w:val="0"/>
        <w:vanish w:val="0"/>
        <w:color w:val="FFFFFF" w:themeColor="background1"/>
        <w:spacing w:val="15"/>
        <w:w w:val="100"/>
        <w:kern w:val="0"/>
        <w:position w:val="0"/>
        <w:sz w:val="24"/>
        <w:vertAlign w:val="baseline"/>
        <w14:ligatures w14:val="none"/>
        <w14:numForm w14:val="default"/>
        <w14:numSpacing w14:val="default"/>
        <w14:stylisticSets/>
        <w14:cntxtAlts w14:val="0"/>
      </w:rPr>
    </w:lvl>
    <w:lvl w:ilvl="1">
      <w:start w:val="1"/>
      <w:numFmt w:val="decimal"/>
      <w:pStyle w:val="Appendix2"/>
      <w:lvlText w:val="%1.%2"/>
      <w:lvlJc w:val="left"/>
      <w:pPr>
        <w:ind w:left="806" w:hanging="806"/>
      </w:pPr>
      <w:rPr>
        <w:rFonts w:hint="default"/>
      </w:rPr>
    </w:lvl>
    <w:lvl w:ilvl="2">
      <w:start w:val="1"/>
      <w:numFmt w:val="decimal"/>
      <w:pStyle w:val="Appendix3"/>
      <w:lvlText w:val="%1.%2.%3"/>
      <w:lvlJc w:val="left"/>
      <w:pPr>
        <w:ind w:left="1267" w:hanging="1267"/>
      </w:pPr>
      <w:rPr>
        <w:rFonts w:hint="default"/>
      </w:rPr>
    </w:lvl>
    <w:lvl w:ilvl="3">
      <w:start w:val="1"/>
      <w:numFmt w:val="decimal"/>
      <w:pStyle w:val="Appendix4"/>
      <w:lvlText w:val="%1.%2.%3.%4"/>
      <w:lvlJc w:val="left"/>
      <w:pPr>
        <w:ind w:left="1627" w:hanging="1627"/>
      </w:pPr>
      <w:rPr>
        <w:rFonts w:hint="default"/>
      </w:rPr>
    </w:lvl>
    <w:lvl w:ilvl="4">
      <w:start w:val="1"/>
      <w:numFmt w:val="decimal"/>
      <w:pStyle w:val="Appendix5"/>
      <w:lvlText w:val="%1.%2.%3.%4.%5"/>
      <w:lvlJc w:val="left"/>
      <w:pPr>
        <w:ind w:left="1987" w:hanging="1987"/>
      </w:pPr>
      <w:rPr>
        <w:rFonts w:hint="default"/>
      </w:rPr>
    </w:lvl>
    <w:lvl w:ilvl="5">
      <w:start w:val="1"/>
      <w:numFmt w:val="decimal"/>
      <w:pStyle w:val="Appendix6"/>
      <w:lvlText w:val="%1.%2.%3.%4.%5.%6"/>
      <w:lvlJc w:val="left"/>
      <w:pPr>
        <w:ind w:left="2160" w:hanging="2160"/>
      </w:pPr>
      <w:rPr>
        <w:rFonts w:hint="default"/>
      </w:rPr>
    </w:lvl>
    <w:lvl w:ilvl="6">
      <w:start w:val="1"/>
      <w:numFmt w:val="decimal"/>
      <w:pStyle w:val="Appendix7"/>
      <w:lvlText w:val="%1.%2.%3.%4.%5.%6.%7"/>
      <w:lvlJc w:val="left"/>
      <w:pPr>
        <w:ind w:left="2520" w:hanging="2520"/>
      </w:pPr>
      <w:rPr>
        <w:rFonts w:hint="default"/>
      </w:rPr>
    </w:lvl>
    <w:lvl w:ilvl="7">
      <w:start w:val="1"/>
      <w:numFmt w:val="decimal"/>
      <w:pStyle w:val="Appendix8"/>
      <w:lvlText w:val="%1.%2.%3.%4.%5.%6.%7.%8"/>
      <w:lvlJc w:val="left"/>
      <w:pPr>
        <w:ind w:left="2606" w:hanging="2606"/>
      </w:pPr>
      <w:rPr>
        <w:rFonts w:hint="default"/>
      </w:rPr>
    </w:lvl>
    <w:lvl w:ilvl="8">
      <w:start w:val="1"/>
      <w:numFmt w:val="decimal"/>
      <w:pStyle w:val="Appendix9"/>
      <w:lvlText w:val="%1.%2.%3.%4.%5.%6.%7.%8.%9"/>
      <w:lvlJc w:val="left"/>
      <w:pPr>
        <w:ind w:left="2880" w:hanging="2880"/>
      </w:pPr>
      <w:rPr>
        <w:rFonts w:hint="default"/>
      </w:rPr>
    </w:lvl>
  </w:abstractNum>
  <w:abstractNum w:abstractNumId="28" w15:restartNumberingAfterBreak="0">
    <w:nsid w:val="51AB59C4"/>
    <w:multiLevelType w:val="hybridMultilevel"/>
    <w:tmpl w:val="F350C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6F76C4"/>
    <w:multiLevelType w:val="multilevel"/>
    <w:tmpl w:val="872AF7BE"/>
    <w:numStyleLink w:val="PlexusNumberedList"/>
  </w:abstractNum>
  <w:abstractNum w:abstractNumId="30" w15:restartNumberingAfterBreak="0">
    <w:nsid w:val="598F1A57"/>
    <w:multiLevelType w:val="hybridMultilevel"/>
    <w:tmpl w:val="3E5A8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46E42"/>
    <w:multiLevelType w:val="hybridMultilevel"/>
    <w:tmpl w:val="4630F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B32E2"/>
    <w:multiLevelType w:val="multilevel"/>
    <w:tmpl w:val="8A566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66433"/>
    <w:multiLevelType w:val="multilevel"/>
    <w:tmpl w:val="438A7680"/>
    <w:numStyleLink w:val="PlexusBulletList"/>
  </w:abstractNum>
  <w:abstractNum w:abstractNumId="34" w15:restartNumberingAfterBreak="0">
    <w:nsid w:val="72002BBF"/>
    <w:multiLevelType w:val="hybridMultilevel"/>
    <w:tmpl w:val="E11ED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06C2B"/>
    <w:multiLevelType w:val="hybridMultilevel"/>
    <w:tmpl w:val="D4A2F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B1DDA"/>
    <w:multiLevelType w:val="multilevel"/>
    <w:tmpl w:val="AC8ACE94"/>
    <w:lvl w:ilvl="0">
      <w:start w:val="1"/>
      <w:numFmt w:val="decimal"/>
      <w:pStyle w:val="Heading1"/>
      <w:lvlText w:val="%1"/>
      <w:lvlJc w:val="left"/>
      <w:pPr>
        <w:ind w:left="547" w:hanging="547"/>
      </w:pPr>
      <w:rPr>
        <w:rFonts w:hint="default"/>
      </w:rPr>
    </w:lvl>
    <w:lvl w:ilvl="1">
      <w:start w:val="1"/>
      <w:numFmt w:val="decimal"/>
      <w:pStyle w:val="Heading2"/>
      <w:lvlText w:val="%1.%2"/>
      <w:lvlJc w:val="left"/>
      <w:pPr>
        <w:ind w:left="806" w:hanging="806"/>
      </w:pPr>
      <w:rPr>
        <w:rFonts w:hint="default"/>
      </w:rPr>
    </w:lvl>
    <w:lvl w:ilvl="2">
      <w:start w:val="1"/>
      <w:numFmt w:val="decimal"/>
      <w:pStyle w:val="Heading3"/>
      <w:lvlText w:val="%1.%2.%3"/>
      <w:lvlJc w:val="left"/>
      <w:pPr>
        <w:ind w:left="1267" w:hanging="1267"/>
      </w:pPr>
      <w:rPr>
        <w:rFonts w:hint="default"/>
      </w:rPr>
    </w:lvl>
    <w:lvl w:ilvl="3">
      <w:start w:val="1"/>
      <w:numFmt w:val="decimal"/>
      <w:pStyle w:val="Heading4"/>
      <w:lvlText w:val="%1.%2.%3.%4"/>
      <w:lvlJc w:val="left"/>
      <w:pPr>
        <w:ind w:left="1627" w:hanging="1627"/>
      </w:pPr>
      <w:rPr>
        <w:rFonts w:hint="default"/>
      </w:rPr>
    </w:lvl>
    <w:lvl w:ilvl="4">
      <w:start w:val="1"/>
      <w:numFmt w:val="decimal"/>
      <w:pStyle w:val="Heading5"/>
      <w:lvlText w:val="%1.%2.%3.%4.%5"/>
      <w:lvlJc w:val="left"/>
      <w:pPr>
        <w:ind w:left="1987" w:hanging="1987"/>
      </w:pPr>
      <w:rPr>
        <w:rFonts w:hint="default"/>
      </w:rPr>
    </w:lvl>
    <w:lvl w:ilvl="5">
      <w:start w:val="1"/>
      <w:numFmt w:val="decimal"/>
      <w:pStyle w:val="Heading6"/>
      <w:lvlText w:val="%1.%2.%3.%4.%5.%6"/>
      <w:lvlJc w:val="left"/>
      <w:pPr>
        <w:ind w:left="2160" w:hanging="2160"/>
      </w:pPr>
      <w:rPr>
        <w:rFonts w:hint="default"/>
      </w:rPr>
    </w:lvl>
    <w:lvl w:ilvl="6">
      <w:start w:val="1"/>
      <w:numFmt w:val="decimal"/>
      <w:pStyle w:val="Heading7"/>
      <w:lvlText w:val="%1.%2.%3.%4.%5.%6.%7"/>
      <w:lvlJc w:val="left"/>
      <w:pPr>
        <w:ind w:left="2520" w:hanging="2520"/>
      </w:pPr>
      <w:rPr>
        <w:rFonts w:hint="default"/>
      </w:rPr>
    </w:lvl>
    <w:lvl w:ilvl="7">
      <w:start w:val="1"/>
      <w:numFmt w:val="decimal"/>
      <w:pStyle w:val="Heading8"/>
      <w:lvlText w:val="%1.%2.%3.%4.%5.%6.%7.%8"/>
      <w:lvlJc w:val="left"/>
      <w:pPr>
        <w:ind w:left="2606" w:hanging="2606"/>
      </w:pPr>
      <w:rPr>
        <w:rFonts w:hint="default"/>
      </w:rPr>
    </w:lvl>
    <w:lvl w:ilvl="8">
      <w:start w:val="1"/>
      <w:numFmt w:val="decimal"/>
      <w:pStyle w:val="Heading9"/>
      <w:lvlText w:val="%1.%2.%3.%4.%5.%6.%7.%8.%9"/>
      <w:lvlJc w:val="left"/>
      <w:pPr>
        <w:ind w:left="2880" w:hanging="28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10"/>
  </w:num>
  <w:num w:numId="13">
    <w:abstractNumId w:val="30"/>
  </w:num>
  <w:num w:numId="14">
    <w:abstractNumId w:val="35"/>
  </w:num>
  <w:num w:numId="15">
    <w:abstractNumId w:val="28"/>
  </w:num>
  <w:num w:numId="16">
    <w:abstractNumId w:val="15"/>
  </w:num>
  <w:num w:numId="17">
    <w:abstractNumId w:val="21"/>
  </w:num>
  <w:num w:numId="18">
    <w:abstractNumId w:val="24"/>
  </w:num>
  <w:num w:numId="19">
    <w:abstractNumId w:val="22"/>
  </w:num>
  <w:num w:numId="20">
    <w:abstractNumId w:val="12"/>
  </w:num>
  <w:num w:numId="21">
    <w:abstractNumId w:val="29"/>
  </w:num>
  <w:num w:numId="22">
    <w:abstractNumId w:val="13"/>
  </w:num>
  <w:num w:numId="23">
    <w:abstractNumId w:val="33"/>
  </w:num>
  <w:num w:numId="24">
    <w:abstractNumId w:val="26"/>
  </w:num>
  <w:num w:numId="25">
    <w:abstractNumId w:val="16"/>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9"/>
  </w:num>
  <w:num w:numId="31">
    <w:abstractNumId w:val="31"/>
  </w:num>
  <w:num w:numId="32">
    <w:abstractNumId w:val="25"/>
  </w:num>
  <w:num w:numId="33">
    <w:abstractNumId w:val="32"/>
  </w:num>
  <w:num w:numId="34">
    <w:abstractNumId w:val="20"/>
  </w:num>
  <w:num w:numId="35">
    <w:abstractNumId w:val="17"/>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efaultTableStyle w:val="PlexusTableGrid"/>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F0"/>
    <w:rsid w:val="000510CF"/>
    <w:rsid w:val="00074976"/>
    <w:rsid w:val="000C52BA"/>
    <w:rsid w:val="000C69B1"/>
    <w:rsid w:val="000F6E58"/>
    <w:rsid w:val="00112307"/>
    <w:rsid w:val="00124B1F"/>
    <w:rsid w:val="001318A0"/>
    <w:rsid w:val="0014046F"/>
    <w:rsid w:val="00141DAB"/>
    <w:rsid w:val="0017434A"/>
    <w:rsid w:val="00183243"/>
    <w:rsid w:val="0019169C"/>
    <w:rsid w:val="001A0048"/>
    <w:rsid w:val="001A3284"/>
    <w:rsid w:val="001C2EC9"/>
    <w:rsid w:val="001D7E6B"/>
    <w:rsid w:val="001F1168"/>
    <w:rsid w:val="001F1503"/>
    <w:rsid w:val="001F253A"/>
    <w:rsid w:val="00203508"/>
    <w:rsid w:val="00232889"/>
    <w:rsid w:val="002333B6"/>
    <w:rsid w:val="0026255E"/>
    <w:rsid w:val="00273D1A"/>
    <w:rsid w:val="00275435"/>
    <w:rsid w:val="002875D4"/>
    <w:rsid w:val="002C49F0"/>
    <w:rsid w:val="002F4E96"/>
    <w:rsid w:val="00316EBB"/>
    <w:rsid w:val="003178EE"/>
    <w:rsid w:val="00325EF7"/>
    <w:rsid w:val="003338DB"/>
    <w:rsid w:val="00347A6F"/>
    <w:rsid w:val="00362F06"/>
    <w:rsid w:val="0036612E"/>
    <w:rsid w:val="00375B4C"/>
    <w:rsid w:val="00376EF6"/>
    <w:rsid w:val="003B32AD"/>
    <w:rsid w:val="003C501A"/>
    <w:rsid w:val="003F759B"/>
    <w:rsid w:val="004134E8"/>
    <w:rsid w:val="004445E4"/>
    <w:rsid w:val="00447319"/>
    <w:rsid w:val="00463263"/>
    <w:rsid w:val="00470A58"/>
    <w:rsid w:val="004B64BA"/>
    <w:rsid w:val="004C4ED0"/>
    <w:rsid w:val="004C766F"/>
    <w:rsid w:val="004E64FA"/>
    <w:rsid w:val="004F4924"/>
    <w:rsid w:val="004F4EB3"/>
    <w:rsid w:val="0051627B"/>
    <w:rsid w:val="005164B1"/>
    <w:rsid w:val="00542AC8"/>
    <w:rsid w:val="005515C6"/>
    <w:rsid w:val="0055247B"/>
    <w:rsid w:val="00563D9F"/>
    <w:rsid w:val="00580448"/>
    <w:rsid w:val="00587CC2"/>
    <w:rsid w:val="00590E9E"/>
    <w:rsid w:val="00597574"/>
    <w:rsid w:val="005C2715"/>
    <w:rsid w:val="005E679D"/>
    <w:rsid w:val="006109EE"/>
    <w:rsid w:val="00621F05"/>
    <w:rsid w:val="006235C3"/>
    <w:rsid w:val="006C7EB4"/>
    <w:rsid w:val="006D48F0"/>
    <w:rsid w:val="006D74AA"/>
    <w:rsid w:val="006D7775"/>
    <w:rsid w:val="006E74FB"/>
    <w:rsid w:val="006F21ED"/>
    <w:rsid w:val="00701B03"/>
    <w:rsid w:val="00776C09"/>
    <w:rsid w:val="0078622F"/>
    <w:rsid w:val="00796DF1"/>
    <w:rsid w:val="007A1211"/>
    <w:rsid w:val="00800877"/>
    <w:rsid w:val="00871F5A"/>
    <w:rsid w:val="008745F5"/>
    <w:rsid w:val="00882434"/>
    <w:rsid w:val="008B17FE"/>
    <w:rsid w:val="00900304"/>
    <w:rsid w:val="00930C36"/>
    <w:rsid w:val="00970FD8"/>
    <w:rsid w:val="00973A81"/>
    <w:rsid w:val="009A4B53"/>
    <w:rsid w:val="009A6975"/>
    <w:rsid w:val="009B2E64"/>
    <w:rsid w:val="009B4CB6"/>
    <w:rsid w:val="009B7311"/>
    <w:rsid w:val="009F7A8C"/>
    <w:rsid w:val="00A06177"/>
    <w:rsid w:val="00A16158"/>
    <w:rsid w:val="00A53757"/>
    <w:rsid w:val="00A6394E"/>
    <w:rsid w:val="00A778AD"/>
    <w:rsid w:val="00AB0A89"/>
    <w:rsid w:val="00AC67F1"/>
    <w:rsid w:val="00AE6DD2"/>
    <w:rsid w:val="00B10FE0"/>
    <w:rsid w:val="00B1269B"/>
    <w:rsid w:val="00B16E21"/>
    <w:rsid w:val="00B30533"/>
    <w:rsid w:val="00B4369A"/>
    <w:rsid w:val="00B45528"/>
    <w:rsid w:val="00B96EE4"/>
    <w:rsid w:val="00BE23C5"/>
    <w:rsid w:val="00C10099"/>
    <w:rsid w:val="00C12CEA"/>
    <w:rsid w:val="00C83B0E"/>
    <w:rsid w:val="00C86A13"/>
    <w:rsid w:val="00CC2AB5"/>
    <w:rsid w:val="00CD4DAE"/>
    <w:rsid w:val="00CD539F"/>
    <w:rsid w:val="00D25196"/>
    <w:rsid w:val="00D43387"/>
    <w:rsid w:val="00D63249"/>
    <w:rsid w:val="00D80E5E"/>
    <w:rsid w:val="00DA53BE"/>
    <w:rsid w:val="00DB4B97"/>
    <w:rsid w:val="00DB69DB"/>
    <w:rsid w:val="00DC1224"/>
    <w:rsid w:val="00DD5721"/>
    <w:rsid w:val="00DD6822"/>
    <w:rsid w:val="00E424C6"/>
    <w:rsid w:val="00E47575"/>
    <w:rsid w:val="00E72C2B"/>
    <w:rsid w:val="00E91A59"/>
    <w:rsid w:val="00EC2079"/>
    <w:rsid w:val="00ED3119"/>
    <w:rsid w:val="00ED43B0"/>
    <w:rsid w:val="00EE658A"/>
    <w:rsid w:val="00EF4C2F"/>
    <w:rsid w:val="00EF542C"/>
    <w:rsid w:val="00F03C2D"/>
    <w:rsid w:val="00F163F7"/>
    <w:rsid w:val="00F22D3A"/>
    <w:rsid w:val="00F34D7B"/>
    <w:rsid w:val="00F36ED7"/>
    <w:rsid w:val="00F526BD"/>
    <w:rsid w:val="00F6464C"/>
    <w:rsid w:val="00F700BC"/>
    <w:rsid w:val="00FA0EA3"/>
    <w:rsid w:val="00FB08B4"/>
    <w:rsid w:val="00FC3672"/>
    <w:rsid w:val="00FE1A58"/>
    <w:rsid w:val="00FE4DD0"/>
    <w:rsid w:val="00FF07B7"/>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51464E-5430-4F6D-BEBE-9DC8C94E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54575A" w:themeColor="text1"/>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1ED"/>
  </w:style>
  <w:style w:type="paragraph" w:styleId="Heading1">
    <w:name w:val="heading 1"/>
    <w:basedOn w:val="Normal"/>
    <w:next w:val="Normal"/>
    <w:link w:val="Heading1Char"/>
    <w:uiPriority w:val="1"/>
    <w:qFormat/>
    <w:rsid w:val="00275435"/>
    <w:pPr>
      <w:keepNext/>
      <w:numPr>
        <w:numId w:val="11"/>
      </w:numPr>
      <w:pBdr>
        <w:top w:val="single" w:sz="24" w:space="0" w:color="4D86A0" w:themeColor="accent1"/>
        <w:left w:val="single" w:sz="24" w:space="0" w:color="4D86A0" w:themeColor="accent1"/>
        <w:bottom w:val="single" w:sz="24" w:space="0" w:color="4D86A0" w:themeColor="accent1"/>
        <w:right w:val="single" w:sz="24" w:space="0" w:color="4D86A0" w:themeColor="accent1"/>
      </w:pBdr>
      <w:shd w:val="clear" w:color="auto" w:fill="4D86A0" w:themeFill="accent1"/>
      <w:spacing w:after="0" w:line="240" w:lineRule="auto"/>
      <w:outlineLvl w:val="0"/>
    </w:pPr>
    <w:rPr>
      <w:smallCaps/>
      <w:color w:val="FFFFFF" w:themeColor="background1"/>
      <w:spacing w:val="15"/>
      <w:sz w:val="24"/>
      <w:szCs w:val="22"/>
    </w:rPr>
  </w:style>
  <w:style w:type="paragraph" w:styleId="Heading2">
    <w:name w:val="heading 2"/>
    <w:basedOn w:val="Normal"/>
    <w:next w:val="Normal"/>
    <w:link w:val="Heading2Char"/>
    <w:uiPriority w:val="1"/>
    <w:unhideWhenUsed/>
    <w:qFormat/>
    <w:rsid w:val="0036612E"/>
    <w:pPr>
      <w:keepNext/>
      <w:numPr>
        <w:ilvl w:val="1"/>
        <w:numId w:val="11"/>
      </w:numPr>
      <w:pBdr>
        <w:top w:val="single" w:sz="24" w:space="0" w:color="DAE7ED" w:themeColor="accent1" w:themeTint="33"/>
        <w:left w:val="single" w:sz="24" w:space="0" w:color="DAE7ED" w:themeColor="accent1" w:themeTint="33"/>
        <w:bottom w:val="single" w:sz="24" w:space="0" w:color="DAE7ED" w:themeColor="accent1" w:themeTint="33"/>
        <w:right w:val="single" w:sz="24" w:space="0" w:color="DAE7ED" w:themeColor="accent1" w:themeTint="33"/>
      </w:pBdr>
      <w:shd w:val="clear" w:color="auto" w:fill="DAE7ED" w:themeFill="accent1" w:themeFillTint="33"/>
      <w:spacing w:after="0" w:line="240" w:lineRule="auto"/>
      <w:outlineLvl w:val="1"/>
    </w:pPr>
    <w:rPr>
      <w:smallCaps/>
      <w:spacing w:val="15"/>
      <w:sz w:val="24"/>
    </w:rPr>
  </w:style>
  <w:style w:type="paragraph" w:styleId="Heading3">
    <w:name w:val="heading 3"/>
    <w:basedOn w:val="Normal"/>
    <w:next w:val="Normal"/>
    <w:link w:val="Heading3Char"/>
    <w:uiPriority w:val="1"/>
    <w:unhideWhenUsed/>
    <w:qFormat/>
    <w:rsid w:val="0036612E"/>
    <w:pPr>
      <w:keepNext/>
      <w:numPr>
        <w:ilvl w:val="2"/>
        <w:numId w:val="11"/>
      </w:numPr>
      <w:pBdr>
        <w:top w:val="single" w:sz="6" w:space="2" w:color="4D86A0" w:themeColor="accent1"/>
      </w:pBdr>
      <w:spacing w:before="300" w:after="0"/>
      <w:outlineLvl w:val="2"/>
    </w:pPr>
    <w:rPr>
      <w:smallCaps/>
      <w:spacing w:val="15"/>
      <w:sz w:val="24"/>
    </w:rPr>
  </w:style>
  <w:style w:type="paragraph" w:styleId="Heading4">
    <w:name w:val="heading 4"/>
    <w:basedOn w:val="Normal"/>
    <w:next w:val="Normal"/>
    <w:link w:val="Heading4Char"/>
    <w:uiPriority w:val="1"/>
    <w:unhideWhenUsed/>
    <w:qFormat/>
    <w:rsid w:val="0036612E"/>
    <w:pPr>
      <w:keepNext/>
      <w:numPr>
        <w:ilvl w:val="3"/>
        <w:numId w:val="11"/>
      </w:numPr>
      <w:pBdr>
        <w:top w:val="dotted" w:sz="6" w:space="2" w:color="4D86A0" w:themeColor="accent1"/>
      </w:pBdr>
      <w:spacing w:before="200" w:after="0"/>
      <w:outlineLvl w:val="3"/>
    </w:pPr>
    <w:rPr>
      <w:smallCaps/>
      <w:spacing w:val="10"/>
      <w:sz w:val="24"/>
    </w:rPr>
  </w:style>
  <w:style w:type="paragraph" w:styleId="Heading5">
    <w:name w:val="heading 5"/>
    <w:basedOn w:val="Normal"/>
    <w:next w:val="Normal"/>
    <w:link w:val="Heading5Char"/>
    <w:uiPriority w:val="1"/>
    <w:unhideWhenUsed/>
    <w:qFormat/>
    <w:rsid w:val="0036612E"/>
    <w:pPr>
      <w:keepNext/>
      <w:numPr>
        <w:ilvl w:val="4"/>
        <w:numId w:val="11"/>
      </w:numPr>
      <w:spacing w:before="200" w:after="0"/>
      <w:outlineLvl w:val="4"/>
    </w:pPr>
    <w:rPr>
      <w:smallCaps/>
      <w:spacing w:val="10"/>
      <w:sz w:val="24"/>
    </w:rPr>
  </w:style>
  <w:style w:type="paragraph" w:styleId="Heading6">
    <w:name w:val="heading 6"/>
    <w:basedOn w:val="Normal"/>
    <w:next w:val="Normal"/>
    <w:link w:val="Heading6Char"/>
    <w:uiPriority w:val="1"/>
    <w:unhideWhenUsed/>
    <w:qFormat/>
    <w:rsid w:val="0036612E"/>
    <w:pPr>
      <w:keepNext/>
      <w:numPr>
        <w:ilvl w:val="5"/>
        <w:numId w:val="11"/>
      </w:numPr>
      <w:spacing w:before="200" w:after="0"/>
      <w:outlineLvl w:val="5"/>
    </w:pPr>
    <w:rPr>
      <w:smallCaps/>
      <w:spacing w:val="10"/>
    </w:rPr>
  </w:style>
  <w:style w:type="paragraph" w:styleId="Heading7">
    <w:name w:val="heading 7"/>
    <w:basedOn w:val="Normal"/>
    <w:next w:val="Normal"/>
    <w:link w:val="Heading7Char"/>
    <w:uiPriority w:val="1"/>
    <w:unhideWhenUsed/>
    <w:qFormat/>
    <w:rsid w:val="0036612E"/>
    <w:pPr>
      <w:keepNext/>
      <w:numPr>
        <w:ilvl w:val="6"/>
        <w:numId w:val="11"/>
      </w:numPr>
      <w:spacing w:before="200" w:after="0"/>
      <w:outlineLvl w:val="6"/>
    </w:pPr>
    <w:rPr>
      <w:i/>
      <w:smallCaps/>
      <w:spacing w:val="10"/>
    </w:rPr>
  </w:style>
  <w:style w:type="paragraph" w:styleId="Heading8">
    <w:name w:val="heading 8"/>
    <w:basedOn w:val="Normal"/>
    <w:next w:val="Normal"/>
    <w:link w:val="Heading8Char"/>
    <w:uiPriority w:val="1"/>
    <w:unhideWhenUsed/>
    <w:qFormat/>
    <w:rsid w:val="0036612E"/>
    <w:pPr>
      <w:keepNext/>
      <w:numPr>
        <w:ilvl w:val="7"/>
        <w:numId w:val="11"/>
      </w:numPr>
      <w:spacing w:before="200" w:after="0"/>
      <w:outlineLvl w:val="7"/>
    </w:pPr>
    <w:rPr>
      <w:smallCaps/>
      <w:spacing w:val="10"/>
      <w:szCs w:val="18"/>
    </w:rPr>
  </w:style>
  <w:style w:type="paragraph" w:styleId="Heading9">
    <w:name w:val="heading 9"/>
    <w:basedOn w:val="Normal"/>
    <w:next w:val="Normal"/>
    <w:link w:val="Heading9Char"/>
    <w:uiPriority w:val="1"/>
    <w:unhideWhenUsed/>
    <w:qFormat/>
    <w:rsid w:val="0036612E"/>
    <w:pPr>
      <w:keepNext/>
      <w:numPr>
        <w:ilvl w:val="8"/>
        <w:numId w:val="11"/>
      </w:numPr>
      <w:spacing w:before="200" w:after="0"/>
      <w:outlineLvl w:val="8"/>
    </w:pPr>
    <w:rPr>
      <w:i/>
      <w:iCs/>
      <w:small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CustomerName">
    <w:name w:val="Cover - Customer Name"/>
    <w:basedOn w:val="Normal"/>
    <w:link w:val="Cover-CustomerNameChar"/>
    <w:uiPriority w:val="19"/>
    <w:rsid w:val="004134E8"/>
    <w:rPr>
      <w:color w:val="FFFFFF" w:themeColor="background1"/>
      <w:sz w:val="36"/>
      <w:szCs w:val="36"/>
    </w:rPr>
  </w:style>
  <w:style w:type="character" w:customStyle="1" w:styleId="Cover-CustomerNameChar">
    <w:name w:val="Cover - Customer Name Char"/>
    <w:basedOn w:val="BodyTextChar"/>
    <w:link w:val="Cover-CustomerName"/>
    <w:uiPriority w:val="19"/>
    <w:rsid w:val="003F759B"/>
    <w:rPr>
      <w:color w:val="FFFFFF" w:themeColor="background1"/>
      <w:sz w:val="36"/>
      <w:szCs w:val="36"/>
    </w:rPr>
  </w:style>
  <w:style w:type="paragraph" w:customStyle="1" w:styleId="FieldPromptText">
    <w:name w:val="Field Prompt Text"/>
    <w:basedOn w:val="Normal"/>
    <w:link w:val="FieldPromptTextChar"/>
    <w:uiPriority w:val="36"/>
    <w:rsid w:val="0014046F"/>
    <w:pPr>
      <w:spacing w:before="0" w:after="0" w:line="240" w:lineRule="auto"/>
    </w:pPr>
    <w:rPr>
      <w:i/>
      <w:color w:val="BCBCBC" w:themeColor="accent5"/>
      <w:lang w:bidi="en-US"/>
    </w:rPr>
  </w:style>
  <w:style w:type="character" w:customStyle="1" w:styleId="FieldPromptTextChar">
    <w:name w:val="Field Prompt Text Char"/>
    <w:basedOn w:val="DefaultParagraphFont"/>
    <w:link w:val="FieldPromptText"/>
    <w:uiPriority w:val="36"/>
    <w:rsid w:val="003F759B"/>
    <w:rPr>
      <w:i/>
      <w:color w:val="BCBCBC" w:themeColor="accent5"/>
      <w:lang w:bidi="en-US"/>
    </w:rPr>
  </w:style>
  <w:style w:type="paragraph" w:styleId="BodyText">
    <w:name w:val="Body Text"/>
    <w:basedOn w:val="Normal"/>
    <w:link w:val="BodyTextChar"/>
    <w:uiPriority w:val="99"/>
    <w:semiHidden/>
    <w:unhideWhenUsed/>
    <w:rsid w:val="002C49F0"/>
    <w:pPr>
      <w:spacing w:after="120"/>
    </w:pPr>
  </w:style>
  <w:style w:type="character" w:customStyle="1" w:styleId="BodyTextChar">
    <w:name w:val="Body Text Char"/>
    <w:basedOn w:val="DefaultParagraphFont"/>
    <w:link w:val="BodyText"/>
    <w:uiPriority w:val="99"/>
    <w:semiHidden/>
    <w:rsid w:val="002C49F0"/>
  </w:style>
  <w:style w:type="paragraph" w:customStyle="1" w:styleId="Cover-DocTitle">
    <w:name w:val="Cover - Doc Title"/>
    <w:basedOn w:val="Normal"/>
    <w:link w:val="Cover-DocTitleChar"/>
    <w:uiPriority w:val="19"/>
    <w:rsid w:val="004134E8"/>
    <w:rPr>
      <w:b/>
      <w:color w:val="FFFFFF" w:themeColor="background1"/>
      <w:sz w:val="48"/>
      <w:szCs w:val="48"/>
    </w:rPr>
  </w:style>
  <w:style w:type="paragraph" w:customStyle="1" w:styleId="Cover-DocSubtitle">
    <w:name w:val="Cover - Doc Subtitle"/>
    <w:basedOn w:val="Normal"/>
    <w:link w:val="Cover-DocSubtitleChar"/>
    <w:uiPriority w:val="19"/>
    <w:rsid w:val="004134E8"/>
    <w:rPr>
      <w:color w:val="FFFFFF" w:themeColor="background1"/>
      <w:sz w:val="40"/>
      <w:szCs w:val="40"/>
    </w:rPr>
  </w:style>
  <w:style w:type="character" w:customStyle="1" w:styleId="Cover-DocTitleChar">
    <w:name w:val="Cover - Doc Title Char"/>
    <w:basedOn w:val="BodyTextChar"/>
    <w:link w:val="Cover-DocTitle"/>
    <w:uiPriority w:val="19"/>
    <w:rsid w:val="003F759B"/>
    <w:rPr>
      <w:b/>
      <w:color w:val="FFFFFF" w:themeColor="background1"/>
      <w:sz w:val="48"/>
      <w:szCs w:val="48"/>
    </w:rPr>
  </w:style>
  <w:style w:type="paragraph" w:customStyle="1" w:styleId="Cover-DocNumber">
    <w:name w:val="Cover - Doc Number"/>
    <w:basedOn w:val="Normal"/>
    <w:link w:val="Cover-DocNumberChar"/>
    <w:uiPriority w:val="19"/>
    <w:rsid w:val="004134E8"/>
    <w:rPr>
      <w:color w:val="FFFFFF" w:themeColor="background1"/>
      <w:sz w:val="32"/>
      <w:szCs w:val="32"/>
    </w:rPr>
  </w:style>
  <w:style w:type="character" w:customStyle="1" w:styleId="Cover-DocSubtitleChar">
    <w:name w:val="Cover - Doc Subtitle Char"/>
    <w:basedOn w:val="BodyTextChar"/>
    <w:link w:val="Cover-DocSubtitle"/>
    <w:uiPriority w:val="19"/>
    <w:rsid w:val="003F759B"/>
    <w:rPr>
      <w:color w:val="FFFFFF" w:themeColor="background1"/>
      <w:sz w:val="40"/>
      <w:szCs w:val="40"/>
    </w:rPr>
  </w:style>
  <w:style w:type="character" w:customStyle="1" w:styleId="Cover-DocNumberChar">
    <w:name w:val="Cover - Doc Number Char"/>
    <w:basedOn w:val="BodyTextChar"/>
    <w:link w:val="Cover-DocNumber"/>
    <w:uiPriority w:val="19"/>
    <w:rsid w:val="003F759B"/>
    <w:rPr>
      <w:color w:val="FFFFFF" w:themeColor="background1"/>
      <w:sz w:val="32"/>
      <w:szCs w:val="32"/>
    </w:rPr>
  </w:style>
  <w:style w:type="paragraph" w:customStyle="1" w:styleId="Cover-DocInfo">
    <w:name w:val="Cover - Doc Info"/>
    <w:basedOn w:val="Normal"/>
    <w:link w:val="Cover-DocInfoChar"/>
    <w:uiPriority w:val="19"/>
    <w:rsid w:val="004134E8"/>
    <w:pPr>
      <w:spacing w:before="0" w:after="0"/>
    </w:pPr>
    <w:rPr>
      <w:sz w:val="28"/>
      <w:szCs w:val="28"/>
    </w:rPr>
  </w:style>
  <w:style w:type="paragraph" w:styleId="TOC1">
    <w:name w:val="toc 1"/>
    <w:basedOn w:val="Normal"/>
    <w:next w:val="Normal"/>
    <w:autoRedefine/>
    <w:uiPriority w:val="39"/>
    <w:unhideWhenUsed/>
    <w:rsid w:val="00EF4C2F"/>
    <w:pPr>
      <w:tabs>
        <w:tab w:val="left" w:pos="400"/>
        <w:tab w:val="right" w:leader="dot" w:pos="9350"/>
      </w:tabs>
      <w:spacing w:after="0"/>
    </w:pPr>
  </w:style>
  <w:style w:type="character" w:customStyle="1" w:styleId="Cover-DocInfoChar">
    <w:name w:val="Cover - Doc Info Char"/>
    <w:basedOn w:val="BodyTextChar"/>
    <w:link w:val="Cover-DocInfo"/>
    <w:uiPriority w:val="19"/>
    <w:rsid w:val="003F759B"/>
    <w:rPr>
      <w:sz w:val="28"/>
      <w:szCs w:val="28"/>
    </w:rPr>
  </w:style>
  <w:style w:type="paragraph" w:styleId="TOC2">
    <w:name w:val="toc 2"/>
    <w:basedOn w:val="Normal"/>
    <w:next w:val="Normal"/>
    <w:autoRedefine/>
    <w:uiPriority w:val="39"/>
    <w:unhideWhenUsed/>
    <w:rsid w:val="00EF4C2F"/>
    <w:pPr>
      <w:tabs>
        <w:tab w:val="left" w:pos="1080"/>
        <w:tab w:val="right" w:leader="dot" w:pos="9350"/>
      </w:tabs>
      <w:spacing w:before="0" w:after="0"/>
      <w:ind w:left="446"/>
    </w:pPr>
  </w:style>
  <w:style w:type="paragraph" w:customStyle="1" w:styleId="Cover-Notifications">
    <w:name w:val="Cover - Notifications"/>
    <w:basedOn w:val="Normal"/>
    <w:link w:val="Cover-NotificationsChar"/>
    <w:uiPriority w:val="19"/>
    <w:rsid w:val="004445E4"/>
    <w:rPr>
      <w:i/>
      <w:color w:val="8C8C8C" w:themeColor="accent5" w:themeShade="BF"/>
      <w:sz w:val="18"/>
      <w:szCs w:val="18"/>
    </w:rPr>
  </w:style>
  <w:style w:type="character" w:customStyle="1" w:styleId="Cover-NotificationsChar">
    <w:name w:val="Cover - Notifications Char"/>
    <w:basedOn w:val="BodyTextChar"/>
    <w:link w:val="Cover-Notifications"/>
    <w:uiPriority w:val="19"/>
    <w:rsid w:val="003F759B"/>
    <w:rPr>
      <w:i/>
      <w:color w:val="8C8C8C" w:themeColor="accent5" w:themeShade="BF"/>
      <w:sz w:val="18"/>
      <w:szCs w:val="18"/>
    </w:rPr>
  </w:style>
  <w:style w:type="character" w:customStyle="1" w:styleId="Heading1Char">
    <w:name w:val="Heading 1 Char"/>
    <w:basedOn w:val="DefaultParagraphFont"/>
    <w:link w:val="Heading1"/>
    <w:uiPriority w:val="1"/>
    <w:rsid w:val="006F21ED"/>
    <w:rPr>
      <w:smallCaps/>
      <w:color w:val="FFFFFF" w:themeColor="background1"/>
      <w:spacing w:val="15"/>
      <w:sz w:val="24"/>
      <w:szCs w:val="22"/>
      <w:shd w:val="clear" w:color="auto" w:fill="4D86A0" w:themeFill="accent1"/>
    </w:rPr>
  </w:style>
  <w:style w:type="character" w:customStyle="1" w:styleId="Heading2Char">
    <w:name w:val="Heading 2 Char"/>
    <w:basedOn w:val="DefaultParagraphFont"/>
    <w:link w:val="Heading2"/>
    <w:uiPriority w:val="1"/>
    <w:rsid w:val="006F21ED"/>
    <w:rPr>
      <w:smallCaps/>
      <w:spacing w:val="15"/>
      <w:sz w:val="24"/>
      <w:shd w:val="clear" w:color="auto" w:fill="DAE7ED" w:themeFill="accent1" w:themeFillTint="33"/>
    </w:rPr>
  </w:style>
  <w:style w:type="character" w:customStyle="1" w:styleId="Heading3Char">
    <w:name w:val="Heading 3 Char"/>
    <w:basedOn w:val="DefaultParagraphFont"/>
    <w:link w:val="Heading3"/>
    <w:uiPriority w:val="1"/>
    <w:rsid w:val="006F21ED"/>
    <w:rPr>
      <w:smallCaps/>
      <w:spacing w:val="15"/>
      <w:sz w:val="24"/>
    </w:rPr>
  </w:style>
  <w:style w:type="character" w:customStyle="1" w:styleId="Heading4Char">
    <w:name w:val="Heading 4 Char"/>
    <w:basedOn w:val="DefaultParagraphFont"/>
    <w:link w:val="Heading4"/>
    <w:uiPriority w:val="1"/>
    <w:rsid w:val="006F21ED"/>
    <w:rPr>
      <w:smallCaps/>
      <w:spacing w:val="10"/>
      <w:sz w:val="24"/>
    </w:rPr>
  </w:style>
  <w:style w:type="character" w:customStyle="1" w:styleId="Heading5Char">
    <w:name w:val="Heading 5 Char"/>
    <w:basedOn w:val="DefaultParagraphFont"/>
    <w:link w:val="Heading5"/>
    <w:uiPriority w:val="1"/>
    <w:rsid w:val="006F21ED"/>
    <w:rPr>
      <w:smallCaps/>
      <w:spacing w:val="10"/>
      <w:sz w:val="24"/>
    </w:rPr>
  </w:style>
  <w:style w:type="character" w:customStyle="1" w:styleId="Heading6Char">
    <w:name w:val="Heading 6 Char"/>
    <w:basedOn w:val="DefaultParagraphFont"/>
    <w:link w:val="Heading6"/>
    <w:uiPriority w:val="1"/>
    <w:rsid w:val="006F21ED"/>
    <w:rPr>
      <w:smallCaps/>
      <w:spacing w:val="10"/>
    </w:rPr>
  </w:style>
  <w:style w:type="character" w:customStyle="1" w:styleId="Heading7Char">
    <w:name w:val="Heading 7 Char"/>
    <w:basedOn w:val="DefaultParagraphFont"/>
    <w:link w:val="Heading7"/>
    <w:uiPriority w:val="1"/>
    <w:rsid w:val="006F21ED"/>
    <w:rPr>
      <w:i/>
      <w:smallCaps/>
      <w:spacing w:val="10"/>
    </w:rPr>
  </w:style>
  <w:style w:type="character" w:customStyle="1" w:styleId="Heading8Char">
    <w:name w:val="Heading 8 Char"/>
    <w:basedOn w:val="DefaultParagraphFont"/>
    <w:link w:val="Heading8"/>
    <w:uiPriority w:val="1"/>
    <w:rsid w:val="006F21ED"/>
    <w:rPr>
      <w:smallCaps/>
      <w:spacing w:val="10"/>
      <w:szCs w:val="18"/>
    </w:rPr>
  </w:style>
  <w:style w:type="character" w:customStyle="1" w:styleId="Heading9Char">
    <w:name w:val="Heading 9 Char"/>
    <w:basedOn w:val="DefaultParagraphFont"/>
    <w:link w:val="Heading9"/>
    <w:uiPriority w:val="1"/>
    <w:rsid w:val="006F21ED"/>
    <w:rPr>
      <w:i/>
      <w:iCs/>
      <w:smallCaps/>
      <w:spacing w:val="10"/>
      <w:szCs w:val="18"/>
    </w:rPr>
  </w:style>
  <w:style w:type="paragraph" w:styleId="Caption">
    <w:name w:val="caption"/>
    <w:basedOn w:val="Normal"/>
    <w:next w:val="Normal"/>
    <w:uiPriority w:val="35"/>
    <w:unhideWhenUsed/>
    <w:qFormat/>
    <w:rsid w:val="00A06177"/>
    <w:rPr>
      <w:b/>
      <w:bCs/>
      <w:color w:val="396477" w:themeColor="accent1" w:themeShade="BF"/>
      <w:sz w:val="16"/>
      <w:szCs w:val="16"/>
    </w:rPr>
  </w:style>
  <w:style w:type="paragraph" w:styleId="Title">
    <w:name w:val="Title"/>
    <w:basedOn w:val="Normal"/>
    <w:next w:val="Normal"/>
    <w:link w:val="TitleChar"/>
    <w:uiPriority w:val="10"/>
    <w:qFormat/>
    <w:rsid w:val="00A06177"/>
    <w:pPr>
      <w:spacing w:before="0" w:after="0"/>
    </w:pPr>
    <w:rPr>
      <w:rFonts w:asciiTheme="majorHAnsi" w:eastAsiaTheme="majorEastAsia" w:hAnsiTheme="majorHAnsi" w:cstheme="majorBidi"/>
      <w:caps/>
      <w:color w:val="4D86A0" w:themeColor="accent1"/>
      <w:spacing w:val="10"/>
      <w:sz w:val="52"/>
      <w:szCs w:val="52"/>
    </w:rPr>
  </w:style>
  <w:style w:type="character" w:customStyle="1" w:styleId="TitleChar">
    <w:name w:val="Title Char"/>
    <w:basedOn w:val="DefaultParagraphFont"/>
    <w:link w:val="Title"/>
    <w:uiPriority w:val="10"/>
    <w:rsid w:val="00A06177"/>
    <w:rPr>
      <w:rFonts w:asciiTheme="majorHAnsi" w:eastAsiaTheme="majorEastAsia" w:hAnsiTheme="majorHAnsi" w:cstheme="majorBidi"/>
      <w:caps/>
      <w:color w:val="4D86A0" w:themeColor="accent1"/>
      <w:spacing w:val="10"/>
      <w:sz w:val="52"/>
      <w:szCs w:val="52"/>
    </w:rPr>
  </w:style>
  <w:style w:type="paragraph" w:styleId="Subtitle">
    <w:name w:val="Subtitle"/>
    <w:basedOn w:val="Normal"/>
    <w:next w:val="Normal"/>
    <w:link w:val="SubtitleChar"/>
    <w:uiPriority w:val="11"/>
    <w:qFormat/>
    <w:rsid w:val="00A06177"/>
    <w:pPr>
      <w:spacing w:before="0" w:after="500" w:line="240" w:lineRule="auto"/>
    </w:pPr>
    <w:rPr>
      <w:caps/>
      <w:color w:val="8D9195" w:themeColor="text1" w:themeTint="A6"/>
      <w:spacing w:val="10"/>
      <w:sz w:val="21"/>
      <w:szCs w:val="21"/>
    </w:rPr>
  </w:style>
  <w:style w:type="character" w:customStyle="1" w:styleId="SubtitleChar">
    <w:name w:val="Subtitle Char"/>
    <w:basedOn w:val="DefaultParagraphFont"/>
    <w:link w:val="Subtitle"/>
    <w:uiPriority w:val="11"/>
    <w:rsid w:val="00A06177"/>
    <w:rPr>
      <w:caps/>
      <w:color w:val="8D9195" w:themeColor="text1" w:themeTint="A6"/>
      <w:spacing w:val="10"/>
      <w:sz w:val="21"/>
      <w:szCs w:val="21"/>
    </w:rPr>
  </w:style>
  <w:style w:type="character" w:styleId="Strong">
    <w:name w:val="Strong"/>
    <w:uiPriority w:val="2"/>
    <w:qFormat/>
    <w:rsid w:val="00A06177"/>
    <w:rPr>
      <w:b/>
      <w:bCs/>
    </w:rPr>
  </w:style>
  <w:style w:type="character" w:styleId="Emphasis">
    <w:name w:val="Emphasis"/>
    <w:uiPriority w:val="4"/>
    <w:qFormat/>
    <w:rsid w:val="00A06177"/>
    <w:rPr>
      <w:caps/>
      <w:color w:val="26424F" w:themeColor="accent1" w:themeShade="7F"/>
      <w:spacing w:val="5"/>
    </w:rPr>
  </w:style>
  <w:style w:type="paragraph" w:styleId="NoSpacing">
    <w:name w:val="No Spacing"/>
    <w:uiPriority w:val="1"/>
    <w:qFormat/>
    <w:rsid w:val="00A06177"/>
    <w:pPr>
      <w:spacing w:after="0" w:line="240" w:lineRule="auto"/>
    </w:pPr>
  </w:style>
  <w:style w:type="paragraph" w:styleId="Quote">
    <w:name w:val="Quote"/>
    <w:basedOn w:val="Normal"/>
    <w:next w:val="Normal"/>
    <w:link w:val="QuoteChar"/>
    <w:uiPriority w:val="5"/>
    <w:qFormat/>
    <w:rsid w:val="005C2715"/>
    <w:rPr>
      <w:i/>
      <w:iCs/>
      <w:szCs w:val="24"/>
    </w:rPr>
  </w:style>
  <w:style w:type="character" w:customStyle="1" w:styleId="QuoteChar">
    <w:name w:val="Quote Char"/>
    <w:basedOn w:val="DefaultParagraphFont"/>
    <w:link w:val="Quote"/>
    <w:uiPriority w:val="5"/>
    <w:rsid w:val="003F759B"/>
    <w:rPr>
      <w:i/>
      <w:iCs/>
      <w:sz w:val="22"/>
      <w:szCs w:val="24"/>
    </w:rPr>
  </w:style>
  <w:style w:type="paragraph" w:styleId="IntenseQuote">
    <w:name w:val="Intense Quote"/>
    <w:basedOn w:val="Normal"/>
    <w:next w:val="Normal"/>
    <w:link w:val="IntenseQuoteChar"/>
    <w:uiPriority w:val="5"/>
    <w:qFormat/>
    <w:rsid w:val="005C2715"/>
    <w:pPr>
      <w:spacing w:before="240" w:after="240" w:line="240" w:lineRule="auto"/>
      <w:ind w:left="1080" w:right="1080"/>
      <w:jc w:val="center"/>
    </w:pPr>
    <w:rPr>
      <w:color w:val="4D86A0" w:themeColor="accent1"/>
      <w:szCs w:val="24"/>
    </w:rPr>
  </w:style>
  <w:style w:type="character" w:customStyle="1" w:styleId="IntenseQuoteChar">
    <w:name w:val="Intense Quote Char"/>
    <w:basedOn w:val="DefaultParagraphFont"/>
    <w:link w:val="IntenseQuote"/>
    <w:uiPriority w:val="5"/>
    <w:rsid w:val="003F759B"/>
    <w:rPr>
      <w:color w:val="4D86A0" w:themeColor="accent1"/>
      <w:sz w:val="22"/>
      <w:szCs w:val="24"/>
    </w:rPr>
  </w:style>
  <w:style w:type="character" w:styleId="SubtleEmphasis">
    <w:name w:val="Subtle Emphasis"/>
    <w:uiPriority w:val="4"/>
    <w:qFormat/>
    <w:rsid w:val="00A06177"/>
    <w:rPr>
      <w:i/>
      <w:iCs/>
      <w:color w:val="26424F" w:themeColor="accent1" w:themeShade="7F"/>
    </w:rPr>
  </w:style>
  <w:style w:type="character" w:styleId="IntenseEmphasis">
    <w:name w:val="Intense Emphasis"/>
    <w:uiPriority w:val="4"/>
    <w:qFormat/>
    <w:rsid w:val="00A06177"/>
    <w:rPr>
      <w:b/>
      <w:bCs/>
      <w:caps/>
      <w:color w:val="26424F" w:themeColor="accent1" w:themeShade="7F"/>
      <w:spacing w:val="10"/>
    </w:rPr>
  </w:style>
  <w:style w:type="character" w:styleId="SubtleReference">
    <w:name w:val="Subtle Reference"/>
    <w:uiPriority w:val="6"/>
    <w:qFormat/>
    <w:rsid w:val="00A06177"/>
    <w:rPr>
      <w:b/>
      <w:bCs/>
      <w:color w:val="4D86A0" w:themeColor="accent1"/>
    </w:rPr>
  </w:style>
  <w:style w:type="character" w:styleId="IntenseReference">
    <w:name w:val="Intense Reference"/>
    <w:uiPriority w:val="6"/>
    <w:qFormat/>
    <w:rsid w:val="00A06177"/>
    <w:rPr>
      <w:b/>
      <w:bCs/>
      <w:i/>
      <w:iCs/>
      <w:caps/>
      <w:color w:val="4D86A0" w:themeColor="accent1"/>
    </w:rPr>
  </w:style>
  <w:style w:type="character" w:styleId="BookTitle">
    <w:name w:val="Book Title"/>
    <w:uiPriority w:val="39"/>
    <w:qFormat/>
    <w:rsid w:val="00A06177"/>
    <w:rPr>
      <w:b/>
      <w:bCs/>
      <w:i/>
      <w:iCs/>
      <w:spacing w:val="0"/>
    </w:rPr>
  </w:style>
  <w:style w:type="paragraph" w:styleId="TOCHeading">
    <w:name w:val="TOC Heading"/>
    <w:basedOn w:val="Heading1"/>
    <w:next w:val="Normal"/>
    <w:uiPriority w:val="39"/>
    <w:unhideWhenUsed/>
    <w:qFormat/>
    <w:rsid w:val="001A3284"/>
  </w:style>
  <w:style w:type="paragraph" w:styleId="TOC3">
    <w:name w:val="toc 3"/>
    <w:basedOn w:val="Normal"/>
    <w:next w:val="Normal"/>
    <w:autoRedefine/>
    <w:uiPriority w:val="39"/>
    <w:unhideWhenUsed/>
    <w:rsid w:val="00EF4C2F"/>
    <w:pPr>
      <w:tabs>
        <w:tab w:val="left" w:pos="1980"/>
        <w:tab w:val="right" w:leader="dot" w:pos="9350"/>
      </w:tabs>
      <w:spacing w:before="0" w:after="0"/>
      <w:ind w:left="1080"/>
    </w:pPr>
  </w:style>
  <w:style w:type="character" w:styleId="Hyperlink">
    <w:name w:val="Hyperlink"/>
    <w:basedOn w:val="DefaultParagraphFont"/>
    <w:uiPriority w:val="99"/>
    <w:unhideWhenUsed/>
    <w:rsid w:val="00FC3672"/>
    <w:rPr>
      <w:color w:val="0000FF" w:themeColor="hyperlink"/>
      <w:u w:val="single"/>
    </w:rPr>
  </w:style>
  <w:style w:type="table" w:styleId="TableGrid">
    <w:name w:val="Table Grid"/>
    <w:basedOn w:val="TableNormal"/>
    <w:uiPriority w:val="39"/>
    <w:rsid w:val="00FE4DD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F4EB3"/>
    <w:pPr>
      <w:spacing w:before="0" w:after="0"/>
    </w:pPr>
    <w:rPr>
      <w:rFonts w:cstheme="minorHAnsi"/>
      <w:sz w:val="18"/>
      <w:lang w:bidi="en-US"/>
    </w:rPr>
  </w:style>
  <w:style w:type="table" w:customStyle="1" w:styleId="TableGridLight1">
    <w:name w:val="Table Grid Light1"/>
    <w:basedOn w:val="TableNormal"/>
    <w:uiPriority w:val="40"/>
    <w:rsid w:val="004F4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51">
    <w:name w:val="Grid Table 1 Light - Accent 51"/>
    <w:basedOn w:val="TableNormal"/>
    <w:uiPriority w:val="46"/>
    <w:rsid w:val="004F4EB3"/>
    <w:pPr>
      <w:spacing w:after="0" w:line="240" w:lineRule="auto"/>
    </w:pPr>
    <w:tblPr>
      <w:tblStyleRowBandSize w:val="1"/>
      <w:tblStyleColBandSize w:val="1"/>
      <w:tblBorders>
        <w:top w:val="single" w:sz="4" w:space="0" w:color="E4E4E4" w:themeColor="accent5" w:themeTint="66"/>
        <w:left w:val="single" w:sz="4" w:space="0" w:color="E4E4E4" w:themeColor="accent5" w:themeTint="66"/>
        <w:bottom w:val="single" w:sz="4" w:space="0" w:color="E4E4E4" w:themeColor="accent5" w:themeTint="66"/>
        <w:right w:val="single" w:sz="4" w:space="0" w:color="E4E4E4" w:themeColor="accent5" w:themeTint="66"/>
        <w:insideH w:val="single" w:sz="4" w:space="0" w:color="E4E4E4" w:themeColor="accent5" w:themeTint="66"/>
        <w:insideV w:val="single" w:sz="4" w:space="0" w:color="E4E4E4" w:themeColor="accent5" w:themeTint="66"/>
      </w:tblBorders>
    </w:tblPr>
    <w:tblStylePr w:type="firstRow">
      <w:rPr>
        <w:b/>
        <w:bCs/>
      </w:rPr>
      <w:tblPr/>
      <w:tcPr>
        <w:tcBorders>
          <w:bottom w:val="single" w:sz="12" w:space="0" w:color="D6D6D6" w:themeColor="accent5" w:themeTint="99"/>
        </w:tcBorders>
      </w:tcPr>
    </w:tblStylePr>
    <w:tblStylePr w:type="lastRow">
      <w:rPr>
        <w:b/>
        <w:bCs/>
      </w:rPr>
      <w:tblPr/>
      <w:tcPr>
        <w:tcBorders>
          <w:top w:val="double" w:sz="2" w:space="0" w:color="D6D6D6" w:themeColor="accent5"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4F4EB3"/>
    <w:pPr>
      <w:spacing w:after="0" w:line="240" w:lineRule="auto"/>
    </w:pPr>
    <w:tblPr>
      <w:tblStyleRowBandSize w:val="1"/>
      <w:tblStyleColBandSize w:val="1"/>
      <w:tblBorders>
        <w:top w:val="single" w:sz="4" w:space="0" w:color="B9BBBE" w:themeColor="text1" w:themeTint="66"/>
        <w:left w:val="single" w:sz="4" w:space="0" w:color="B9BBBE" w:themeColor="text1" w:themeTint="66"/>
        <w:bottom w:val="single" w:sz="4" w:space="0" w:color="B9BBBE" w:themeColor="text1" w:themeTint="66"/>
        <w:right w:val="single" w:sz="4" w:space="0" w:color="B9BBBE" w:themeColor="text1" w:themeTint="66"/>
        <w:insideH w:val="single" w:sz="4" w:space="0" w:color="B9BBBE" w:themeColor="text1" w:themeTint="66"/>
        <w:insideV w:val="single" w:sz="4" w:space="0" w:color="B9BBBE" w:themeColor="text1" w:themeTint="66"/>
      </w:tblBorders>
    </w:tblPr>
    <w:tblStylePr w:type="firstRow">
      <w:rPr>
        <w:b/>
        <w:bCs/>
      </w:rPr>
      <w:tblPr/>
      <w:tcPr>
        <w:tcBorders>
          <w:bottom w:val="single" w:sz="12" w:space="0" w:color="969A9D" w:themeColor="text1" w:themeTint="99"/>
        </w:tcBorders>
      </w:tcPr>
    </w:tblStylePr>
    <w:tblStylePr w:type="lastRow">
      <w:rPr>
        <w:b/>
        <w:bCs/>
      </w:rPr>
      <w:tblPr/>
      <w:tcPr>
        <w:tcBorders>
          <w:top w:val="double" w:sz="2" w:space="0" w:color="969A9D" w:themeColor="tex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C2EC9"/>
    <w:pPr>
      <w:spacing w:after="0" w:line="240" w:lineRule="auto"/>
    </w:pPr>
    <w:tblPr>
      <w:tblStyleRowBandSize w:val="1"/>
      <w:tblStyleColBandSize w:val="1"/>
      <w:tblBorders>
        <w:top w:val="single" w:sz="4" w:space="0" w:color="90B7C9" w:themeColor="accent1" w:themeTint="99"/>
        <w:left w:val="single" w:sz="4" w:space="0" w:color="90B7C9" w:themeColor="accent1" w:themeTint="99"/>
        <w:bottom w:val="single" w:sz="4" w:space="0" w:color="90B7C9" w:themeColor="accent1" w:themeTint="99"/>
        <w:right w:val="single" w:sz="4" w:space="0" w:color="90B7C9" w:themeColor="accent1" w:themeTint="99"/>
        <w:insideH w:val="single" w:sz="4" w:space="0" w:color="90B7C9" w:themeColor="accent1" w:themeTint="99"/>
        <w:insideV w:val="single" w:sz="4" w:space="0" w:color="90B7C9" w:themeColor="accent1" w:themeTint="99"/>
      </w:tblBorders>
    </w:tblPr>
    <w:tblStylePr w:type="firstRow">
      <w:rPr>
        <w:b/>
        <w:bCs/>
        <w:color w:val="FFFFFF" w:themeColor="background1"/>
      </w:rPr>
      <w:tblPr/>
      <w:tcPr>
        <w:tcBorders>
          <w:top w:val="single" w:sz="4" w:space="0" w:color="4D86A0" w:themeColor="accent1"/>
          <w:left w:val="single" w:sz="4" w:space="0" w:color="4D86A0" w:themeColor="accent1"/>
          <w:bottom w:val="single" w:sz="4" w:space="0" w:color="4D86A0" w:themeColor="accent1"/>
          <w:right w:val="single" w:sz="4" w:space="0" w:color="4D86A0" w:themeColor="accent1"/>
          <w:insideH w:val="nil"/>
          <w:insideV w:val="nil"/>
        </w:tcBorders>
        <w:shd w:val="clear" w:color="auto" w:fill="4D86A0" w:themeFill="accent1"/>
      </w:tcPr>
    </w:tblStylePr>
    <w:tblStylePr w:type="lastRow">
      <w:rPr>
        <w:b/>
        <w:bCs/>
      </w:rPr>
      <w:tblPr/>
      <w:tcPr>
        <w:tcBorders>
          <w:top w:val="double" w:sz="4" w:space="0" w:color="4D86A0" w:themeColor="accent1"/>
        </w:tcBorders>
      </w:tcPr>
    </w:tblStylePr>
    <w:tblStylePr w:type="firstCol">
      <w:rPr>
        <w:b/>
        <w:bCs/>
      </w:rPr>
    </w:tblStylePr>
    <w:tblStylePr w:type="lastCol">
      <w:rPr>
        <w:b/>
        <w:bCs/>
      </w:rPr>
    </w:tblStylePr>
    <w:tblStylePr w:type="band1Vert">
      <w:tblPr/>
      <w:tcPr>
        <w:shd w:val="clear" w:color="auto" w:fill="DAE7ED" w:themeFill="accent1" w:themeFillTint="33"/>
      </w:tcPr>
    </w:tblStylePr>
    <w:tblStylePr w:type="band1Horz">
      <w:tblPr/>
      <w:tcPr>
        <w:shd w:val="clear" w:color="auto" w:fill="DAE7ED" w:themeFill="accent1" w:themeFillTint="33"/>
      </w:tcPr>
    </w:tblStylePr>
  </w:style>
  <w:style w:type="paragraph" w:styleId="Header">
    <w:name w:val="header"/>
    <w:basedOn w:val="Normal"/>
    <w:link w:val="HeaderChar"/>
    <w:uiPriority w:val="99"/>
    <w:unhideWhenUsed/>
    <w:rsid w:val="00DA53B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53BE"/>
  </w:style>
  <w:style w:type="paragraph" w:styleId="Footer">
    <w:name w:val="footer"/>
    <w:basedOn w:val="Normal"/>
    <w:link w:val="FooterChar"/>
    <w:uiPriority w:val="99"/>
    <w:unhideWhenUsed/>
    <w:rsid w:val="00DA53B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A53BE"/>
  </w:style>
  <w:style w:type="paragraph" w:styleId="ListParagraph">
    <w:name w:val="List Paragraph"/>
    <w:basedOn w:val="Normal"/>
    <w:uiPriority w:val="38"/>
    <w:qFormat/>
    <w:rsid w:val="001A0048"/>
    <w:pPr>
      <w:ind w:left="720"/>
      <w:contextualSpacing/>
    </w:pPr>
  </w:style>
  <w:style w:type="table" w:customStyle="1" w:styleId="PlexusTable">
    <w:name w:val="Plexus Table"/>
    <w:basedOn w:val="TableNormal"/>
    <w:uiPriority w:val="99"/>
    <w:qFormat/>
    <w:rsid w:val="004F4924"/>
    <w:pPr>
      <w:spacing w:before="0" w:after="0" w:line="240" w:lineRule="auto"/>
    </w:pPr>
    <w:rPr>
      <w:sz w:val="18"/>
      <w:lang w:eastAsia="ko-KR"/>
    </w:rPr>
    <w:tblPr>
      <w:tblStyleRowBandSize w:val="1"/>
      <w:tblStyleColBandSize w:val="1"/>
      <w:tblBorders>
        <w:top w:val="single" w:sz="8" w:space="0" w:color="54575A" w:themeColor="text1"/>
        <w:bottom w:val="single" w:sz="8" w:space="0" w:color="54575A" w:themeColor="text1"/>
      </w:tblBorders>
    </w:tblPr>
    <w:trPr>
      <w:cantSplit/>
    </w:trPr>
    <w:tblStylePr w:type="fir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la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6" w:themeFill="text1" w:themeFillTint="3F"/>
      </w:tcPr>
    </w:tblStylePr>
    <w:tblStylePr w:type="band1Horz">
      <w:tblPr/>
      <w:tcPr>
        <w:tcBorders>
          <w:left w:val="nil"/>
          <w:right w:val="nil"/>
          <w:insideH w:val="nil"/>
          <w:insideV w:val="nil"/>
        </w:tcBorders>
        <w:shd w:val="clear" w:color="auto" w:fill="D3D5D6" w:themeFill="text1" w:themeFillTint="3F"/>
      </w:tcPr>
    </w:tblStylePr>
  </w:style>
  <w:style w:type="table" w:customStyle="1" w:styleId="PlexusTableGrid">
    <w:name w:val="Plexus Table Grid"/>
    <w:basedOn w:val="PlexusTable"/>
    <w:uiPriority w:val="99"/>
    <w:qFormat/>
    <w:rsid w:val="004F4924"/>
    <w:tblPr>
      <w:tblBorders>
        <w:top w:val="single" w:sz="8" w:space="0" w:color="auto"/>
        <w:bottom w:val="single" w:sz="8" w:space="0" w:color="auto"/>
        <w:insideH w:val="single" w:sz="8" w:space="0" w:color="BFBFBF" w:themeColor="background1" w:themeShade="BF"/>
        <w:insideV w:val="single" w:sz="8" w:space="0" w:color="BFBFBF" w:themeColor="background1" w:themeShade="BF"/>
      </w:tblBorders>
    </w:tblPr>
    <w:tblStylePr w:type="fir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la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6" w:themeFill="text1" w:themeFillTint="3F"/>
      </w:tcPr>
    </w:tblStylePr>
    <w:tblStylePr w:type="band1Horz">
      <w:tblPr/>
      <w:tcPr>
        <w:tcBorders>
          <w:left w:val="nil"/>
          <w:right w:val="nil"/>
          <w:insideH w:val="nil"/>
          <w:insideV w:val="nil"/>
        </w:tcBorders>
        <w:shd w:val="clear" w:color="auto" w:fill="D3D5D6" w:themeFill="text1" w:themeFillTint="3F"/>
      </w:tcPr>
    </w:tblStylePr>
  </w:style>
  <w:style w:type="table" w:customStyle="1" w:styleId="PlexusTableRows">
    <w:name w:val="Plexus Table Rows"/>
    <w:basedOn w:val="PlexusTable"/>
    <w:uiPriority w:val="99"/>
    <w:qFormat/>
    <w:rsid w:val="00563D9F"/>
    <w:tblPr>
      <w:tblBorders>
        <w:top w:val="single" w:sz="8" w:space="0" w:color="auto"/>
        <w:bottom w:val="single" w:sz="8" w:space="0" w:color="auto"/>
        <w:insideH w:val="single" w:sz="8" w:space="0" w:color="BFBFBF" w:themeColor="background1" w:themeShade="BF"/>
      </w:tblBorders>
    </w:tblPr>
    <w:tblStylePr w:type="fir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la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6" w:themeFill="text1" w:themeFillTint="3F"/>
      </w:tcPr>
    </w:tblStylePr>
    <w:tblStylePr w:type="band1Horz">
      <w:tblPr/>
      <w:tcPr>
        <w:tcBorders>
          <w:left w:val="nil"/>
          <w:right w:val="nil"/>
          <w:insideH w:val="nil"/>
          <w:insideV w:val="nil"/>
        </w:tcBorders>
        <w:shd w:val="clear" w:color="auto" w:fill="D3D5D6" w:themeFill="text1" w:themeFillTint="3F"/>
      </w:tcPr>
    </w:tblStylePr>
  </w:style>
  <w:style w:type="table" w:customStyle="1" w:styleId="PlexusTableColumns">
    <w:name w:val="Plexus Table Columns"/>
    <w:basedOn w:val="PlexusTable"/>
    <w:uiPriority w:val="99"/>
    <w:qFormat/>
    <w:rsid w:val="00563D9F"/>
    <w:tblPr>
      <w:tblBorders>
        <w:top w:val="single" w:sz="8" w:space="0" w:color="auto"/>
        <w:bottom w:val="single" w:sz="8" w:space="0" w:color="auto"/>
        <w:insideV w:val="single" w:sz="8" w:space="0" w:color="BFBFBF" w:themeColor="background1" w:themeShade="BF"/>
      </w:tblBorders>
    </w:tblPr>
    <w:tblStylePr w:type="fir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la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6" w:themeFill="text1" w:themeFillTint="3F"/>
      </w:tcPr>
    </w:tblStylePr>
    <w:tblStylePr w:type="band1Horz">
      <w:tblPr/>
      <w:tcPr>
        <w:tcBorders>
          <w:left w:val="nil"/>
          <w:right w:val="nil"/>
          <w:insideH w:val="nil"/>
          <w:insideV w:val="nil"/>
        </w:tcBorders>
        <w:shd w:val="clear" w:color="auto" w:fill="D3D5D6" w:themeFill="text1" w:themeFillTint="3F"/>
      </w:tcPr>
    </w:tblStylePr>
  </w:style>
  <w:style w:type="numbering" w:customStyle="1" w:styleId="PlexusBulletList">
    <w:name w:val="Plexus Bullet List"/>
    <w:uiPriority w:val="99"/>
    <w:rsid w:val="00563D9F"/>
    <w:pPr>
      <w:numPr>
        <w:numId w:val="17"/>
      </w:numPr>
    </w:pPr>
  </w:style>
  <w:style w:type="numbering" w:customStyle="1" w:styleId="PlexusNumberedList">
    <w:name w:val="Plexus Numbered List"/>
    <w:uiPriority w:val="99"/>
    <w:rsid w:val="00563D9F"/>
    <w:pPr>
      <w:numPr>
        <w:numId w:val="18"/>
      </w:numPr>
    </w:pPr>
  </w:style>
  <w:style w:type="paragraph" w:styleId="TOC4">
    <w:name w:val="toc 4"/>
    <w:basedOn w:val="Normal"/>
    <w:next w:val="Normal"/>
    <w:autoRedefine/>
    <w:uiPriority w:val="39"/>
    <w:semiHidden/>
    <w:unhideWhenUsed/>
    <w:rsid w:val="00871F5A"/>
    <w:pPr>
      <w:spacing w:before="0" w:after="0"/>
      <w:ind w:left="605"/>
    </w:pPr>
  </w:style>
  <w:style w:type="paragraph" w:styleId="TOC5">
    <w:name w:val="toc 5"/>
    <w:basedOn w:val="Normal"/>
    <w:next w:val="Normal"/>
    <w:autoRedefine/>
    <w:uiPriority w:val="39"/>
    <w:semiHidden/>
    <w:unhideWhenUsed/>
    <w:rsid w:val="00871F5A"/>
    <w:pPr>
      <w:spacing w:before="0" w:after="0"/>
      <w:ind w:left="806"/>
    </w:pPr>
  </w:style>
  <w:style w:type="paragraph" w:styleId="TOC6">
    <w:name w:val="toc 6"/>
    <w:basedOn w:val="Normal"/>
    <w:next w:val="Normal"/>
    <w:autoRedefine/>
    <w:uiPriority w:val="39"/>
    <w:semiHidden/>
    <w:unhideWhenUsed/>
    <w:rsid w:val="00871F5A"/>
    <w:pPr>
      <w:spacing w:before="0" w:after="0"/>
      <w:ind w:left="994"/>
    </w:pPr>
  </w:style>
  <w:style w:type="paragraph" w:styleId="TOC7">
    <w:name w:val="toc 7"/>
    <w:basedOn w:val="Normal"/>
    <w:next w:val="Normal"/>
    <w:autoRedefine/>
    <w:uiPriority w:val="39"/>
    <w:semiHidden/>
    <w:unhideWhenUsed/>
    <w:rsid w:val="00871F5A"/>
    <w:pPr>
      <w:spacing w:before="0" w:after="0"/>
      <w:ind w:left="1195"/>
    </w:pPr>
  </w:style>
  <w:style w:type="paragraph" w:styleId="TOC8">
    <w:name w:val="toc 8"/>
    <w:basedOn w:val="Normal"/>
    <w:next w:val="Normal"/>
    <w:autoRedefine/>
    <w:uiPriority w:val="39"/>
    <w:semiHidden/>
    <w:unhideWhenUsed/>
    <w:rsid w:val="00871F5A"/>
    <w:pPr>
      <w:spacing w:before="0" w:after="0"/>
      <w:ind w:left="1397"/>
    </w:pPr>
  </w:style>
  <w:style w:type="paragraph" w:styleId="TOC9">
    <w:name w:val="toc 9"/>
    <w:basedOn w:val="Normal"/>
    <w:next w:val="Normal"/>
    <w:autoRedefine/>
    <w:uiPriority w:val="39"/>
    <w:semiHidden/>
    <w:unhideWhenUsed/>
    <w:rsid w:val="00871F5A"/>
    <w:pPr>
      <w:spacing w:before="0" w:after="0"/>
      <w:ind w:left="1598"/>
    </w:pPr>
  </w:style>
  <w:style w:type="paragraph" w:styleId="BlockText">
    <w:name w:val="Block Text"/>
    <w:basedOn w:val="Normal"/>
    <w:uiPriority w:val="99"/>
    <w:unhideWhenUsed/>
    <w:rsid w:val="005C2715"/>
    <w:pPr>
      <w:pBdr>
        <w:top w:val="single" w:sz="2" w:space="10" w:color="4D86A0" w:themeColor="accent1" w:shadow="1"/>
        <w:left w:val="single" w:sz="2" w:space="10" w:color="4D86A0" w:themeColor="accent1" w:shadow="1"/>
        <w:bottom w:val="single" w:sz="2" w:space="10" w:color="4D86A0" w:themeColor="accent1" w:shadow="1"/>
        <w:right w:val="single" w:sz="2" w:space="10" w:color="4D86A0" w:themeColor="accent1" w:shadow="1"/>
      </w:pBdr>
      <w:ind w:left="1152" w:right="1152"/>
    </w:pPr>
    <w:rPr>
      <w:i/>
      <w:iCs/>
      <w:color w:val="4D86A0" w:themeColor="accent1"/>
    </w:rPr>
  </w:style>
  <w:style w:type="paragraph" w:styleId="BalloonText">
    <w:name w:val="Balloon Text"/>
    <w:basedOn w:val="Normal"/>
    <w:link w:val="BalloonTextChar"/>
    <w:uiPriority w:val="99"/>
    <w:unhideWhenUsed/>
    <w:rsid w:val="005C27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C2715"/>
    <w:rPr>
      <w:rFonts w:ascii="Segoe UI" w:hAnsi="Segoe UI" w:cs="Segoe UI"/>
      <w:sz w:val="18"/>
      <w:szCs w:val="18"/>
    </w:rPr>
  </w:style>
  <w:style w:type="paragraph" w:customStyle="1" w:styleId="HelpText">
    <w:name w:val="Help Text"/>
    <w:basedOn w:val="Normal"/>
    <w:link w:val="HelpTextChar"/>
    <w:uiPriority w:val="1"/>
    <w:qFormat/>
    <w:rsid w:val="00EC2079"/>
    <w:pPr>
      <w:spacing w:before="200"/>
    </w:pPr>
    <w:rPr>
      <w:i/>
      <w:color w:val="C20430" w:themeColor="accent3"/>
      <w:lang w:bidi="en-US"/>
    </w:rPr>
  </w:style>
  <w:style w:type="character" w:customStyle="1" w:styleId="HelpTextChar">
    <w:name w:val="Help Text Char"/>
    <w:basedOn w:val="BodyTextChar"/>
    <w:link w:val="HelpText"/>
    <w:uiPriority w:val="1"/>
    <w:rsid w:val="006F21ED"/>
    <w:rPr>
      <w:i/>
      <w:color w:val="C20430" w:themeColor="accent3"/>
      <w:lang w:bidi="en-US"/>
    </w:rPr>
  </w:style>
  <w:style w:type="paragraph" w:customStyle="1" w:styleId="Letter-Addressee">
    <w:name w:val="Letter - Addressee"/>
    <w:basedOn w:val="BodyText"/>
    <w:link w:val="Letter-AddresseeChar"/>
    <w:uiPriority w:val="29"/>
    <w:qFormat/>
    <w:rsid w:val="005C2715"/>
    <w:pPr>
      <w:spacing w:before="360"/>
      <w:contextualSpacing/>
    </w:pPr>
    <w:rPr>
      <w:color w:val="auto"/>
      <w:lang w:bidi="en-US"/>
    </w:rPr>
  </w:style>
  <w:style w:type="character" w:customStyle="1" w:styleId="Letter-AddresseeChar">
    <w:name w:val="Letter - Addressee Char"/>
    <w:basedOn w:val="BodyTextChar"/>
    <w:link w:val="Letter-Addressee"/>
    <w:uiPriority w:val="29"/>
    <w:rsid w:val="005C2715"/>
    <w:rPr>
      <w:color w:val="auto"/>
      <w:sz w:val="22"/>
      <w:lang w:bidi="en-US"/>
    </w:rPr>
  </w:style>
  <w:style w:type="paragraph" w:customStyle="1" w:styleId="Letter-Attachments">
    <w:name w:val="Letter - Attachments"/>
    <w:basedOn w:val="BodyText"/>
    <w:link w:val="Letter-AttachmentsChar"/>
    <w:uiPriority w:val="29"/>
    <w:qFormat/>
    <w:rsid w:val="005C2715"/>
    <w:pPr>
      <w:tabs>
        <w:tab w:val="left" w:pos="1440"/>
      </w:tabs>
      <w:spacing w:before="360"/>
      <w:ind w:left="1440" w:hanging="1440"/>
      <w:contextualSpacing/>
    </w:pPr>
    <w:rPr>
      <w:color w:val="auto"/>
      <w:lang w:bidi="en-US"/>
    </w:rPr>
  </w:style>
  <w:style w:type="character" w:customStyle="1" w:styleId="Letter-AttachmentsChar">
    <w:name w:val="Letter - Attachments Char"/>
    <w:basedOn w:val="BodyTextChar"/>
    <w:link w:val="Letter-Attachments"/>
    <w:uiPriority w:val="29"/>
    <w:rsid w:val="005C2715"/>
    <w:rPr>
      <w:color w:val="auto"/>
      <w:sz w:val="22"/>
      <w:lang w:bidi="en-US"/>
    </w:rPr>
  </w:style>
  <w:style w:type="paragraph" w:customStyle="1" w:styleId="Letter-Closing">
    <w:name w:val="Letter - Closing"/>
    <w:basedOn w:val="BodyText"/>
    <w:link w:val="Letter-ClosingChar"/>
    <w:uiPriority w:val="29"/>
    <w:qFormat/>
    <w:rsid w:val="005C2715"/>
    <w:pPr>
      <w:spacing w:before="200"/>
    </w:pPr>
    <w:rPr>
      <w:color w:val="auto"/>
      <w:lang w:bidi="en-US"/>
    </w:rPr>
  </w:style>
  <w:style w:type="character" w:customStyle="1" w:styleId="Letter-ClosingChar">
    <w:name w:val="Letter - Closing Char"/>
    <w:basedOn w:val="BodyTextChar"/>
    <w:link w:val="Letter-Closing"/>
    <w:uiPriority w:val="29"/>
    <w:rsid w:val="005C2715"/>
    <w:rPr>
      <w:color w:val="auto"/>
      <w:sz w:val="22"/>
      <w:lang w:bidi="en-US"/>
    </w:rPr>
  </w:style>
  <w:style w:type="paragraph" w:customStyle="1" w:styleId="Letter-Date">
    <w:name w:val="Letter - Date"/>
    <w:basedOn w:val="BodyText"/>
    <w:link w:val="Letter-DateChar"/>
    <w:uiPriority w:val="29"/>
    <w:qFormat/>
    <w:rsid w:val="005C2715"/>
    <w:pPr>
      <w:spacing w:before="480"/>
    </w:pPr>
    <w:rPr>
      <w:smallCaps/>
      <w:color w:val="auto"/>
      <w:lang w:bidi="en-US"/>
    </w:rPr>
  </w:style>
  <w:style w:type="character" w:customStyle="1" w:styleId="Letter-DateChar">
    <w:name w:val="Letter - Date Char"/>
    <w:basedOn w:val="BodyTextChar"/>
    <w:link w:val="Letter-Date"/>
    <w:uiPriority w:val="29"/>
    <w:rsid w:val="005C2715"/>
    <w:rPr>
      <w:smallCaps/>
      <w:color w:val="auto"/>
      <w:sz w:val="22"/>
      <w:lang w:bidi="en-US"/>
    </w:rPr>
  </w:style>
  <w:style w:type="paragraph" w:customStyle="1" w:styleId="Letter-Distribution">
    <w:name w:val="Letter - Distribution"/>
    <w:basedOn w:val="BodyText"/>
    <w:link w:val="Letter-DistributionChar"/>
    <w:uiPriority w:val="29"/>
    <w:qFormat/>
    <w:rsid w:val="005C2715"/>
    <w:pPr>
      <w:tabs>
        <w:tab w:val="left" w:pos="1440"/>
      </w:tabs>
      <w:spacing w:before="200"/>
      <w:ind w:left="1440" w:hanging="1440"/>
      <w:contextualSpacing/>
    </w:pPr>
    <w:rPr>
      <w:color w:val="auto"/>
      <w:lang w:bidi="en-US"/>
    </w:rPr>
  </w:style>
  <w:style w:type="character" w:customStyle="1" w:styleId="Letter-DistributionChar">
    <w:name w:val="Letter - Distribution Char"/>
    <w:basedOn w:val="BodyTextChar"/>
    <w:link w:val="Letter-Distribution"/>
    <w:uiPriority w:val="29"/>
    <w:rsid w:val="005C2715"/>
    <w:rPr>
      <w:color w:val="auto"/>
      <w:sz w:val="22"/>
      <w:lang w:bidi="en-US"/>
    </w:rPr>
  </w:style>
  <w:style w:type="paragraph" w:customStyle="1" w:styleId="Letter-Footer">
    <w:name w:val="Letter - Footer"/>
    <w:basedOn w:val="Footer"/>
    <w:link w:val="Letter-FooterChar"/>
    <w:uiPriority w:val="29"/>
    <w:qFormat/>
    <w:rsid w:val="005C2715"/>
    <w:pPr>
      <w:spacing w:before="200" w:line="276" w:lineRule="auto"/>
      <w:jc w:val="center"/>
    </w:pPr>
    <w:rPr>
      <w:rFonts w:cstheme="minorHAnsi"/>
      <w:color w:val="auto"/>
      <w:sz w:val="15"/>
      <w:szCs w:val="15"/>
      <w:lang w:bidi="en-US"/>
    </w:rPr>
  </w:style>
  <w:style w:type="character" w:customStyle="1" w:styleId="Letter-FooterChar">
    <w:name w:val="Letter - Footer Char"/>
    <w:basedOn w:val="FooterChar"/>
    <w:link w:val="Letter-Footer"/>
    <w:uiPriority w:val="29"/>
    <w:rsid w:val="005C2715"/>
    <w:rPr>
      <w:rFonts w:cstheme="minorHAnsi"/>
      <w:color w:val="auto"/>
      <w:sz w:val="15"/>
      <w:szCs w:val="15"/>
      <w:lang w:bidi="en-US"/>
    </w:rPr>
  </w:style>
  <w:style w:type="paragraph" w:customStyle="1" w:styleId="Letter-Greeting">
    <w:name w:val="Letter - Greeting"/>
    <w:basedOn w:val="BodyText"/>
    <w:link w:val="Letter-GreetingChar"/>
    <w:uiPriority w:val="29"/>
    <w:qFormat/>
    <w:rsid w:val="005C2715"/>
    <w:pPr>
      <w:spacing w:before="360"/>
    </w:pPr>
    <w:rPr>
      <w:color w:val="auto"/>
      <w:lang w:bidi="en-US"/>
    </w:rPr>
  </w:style>
  <w:style w:type="character" w:customStyle="1" w:styleId="Letter-GreetingChar">
    <w:name w:val="Letter - Greeting Char"/>
    <w:basedOn w:val="BodyTextChar"/>
    <w:link w:val="Letter-Greeting"/>
    <w:uiPriority w:val="29"/>
    <w:rsid w:val="005C2715"/>
    <w:rPr>
      <w:color w:val="auto"/>
      <w:sz w:val="22"/>
      <w:lang w:bidi="en-US"/>
    </w:rPr>
  </w:style>
  <w:style w:type="paragraph" w:customStyle="1" w:styleId="Letter-Sender">
    <w:name w:val="Letter - Sender"/>
    <w:basedOn w:val="BodyText"/>
    <w:link w:val="Letter-SenderChar"/>
    <w:uiPriority w:val="29"/>
    <w:qFormat/>
    <w:rsid w:val="005C2715"/>
    <w:pPr>
      <w:spacing w:before="120"/>
      <w:contextualSpacing/>
    </w:pPr>
    <w:rPr>
      <w:color w:val="auto"/>
      <w:lang w:bidi="en-US"/>
    </w:rPr>
  </w:style>
  <w:style w:type="character" w:customStyle="1" w:styleId="Letter-SenderChar">
    <w:name w:val="Letter - Sender Char"/>
    <w:basedOn w:val="BodyTextChar"/>
    <w:link w:val="Letter-Sender"/>
    <w:uiPriority w:val="29"/>
    <w:rsid w:val="003F759B"/>
    <w:rPr>
      <w:color w:val="auto"/>
      <w:sz w:val="22"/>
      <w:lang w:bidi="en-US"/>
    </w:rPr>
  </w:style>
  <w:style w:type="paragraph" w:customStyle="1" w:styleId="Letter-Subject">
    <w:name w:val="Letter - Subject"/>
    <w:basedOn w:val="BodyText"/>
    <w:link w:val="Letter-SubjectChar"/>
    <w:uiPriority w:val="29"/>
    <w:qFormat/>
    <w:rsid w:val="005C2715"/>
    <w:pPr>
      <w:tabs>
        <w:tab w:val="left" w:pos="900"/>
      </w:tabs>
      <w:spacing w:before="360"/>
      <w:contextualSpacing/>
    </w:pPr>
    <w:rPr>
      <w:color w:val="auto"/>
      <w:lang w:bidi="en-US"/>
    </w:rPr>
  </w:style>
  <w:style w:type="character" w:customStyle="1" w:styleId="Letter-SubjectChar">
    <w:name w:val="Letter - Subject Char"/>
    <w:basedOn w:val="BodyTextChar"/>
    <w:link w:val="Letter-Subject"/>
    <w:uiPriority w:val="29"/>
    <w:rsid w:val="003F759B"/>
    <w:rPr>
      <w:color w:val="auto"/>
      <w:sz w:val="22"/>
      <w:lang w:bidi="en-US"/>
    </w:rPr>
  </w:style>
  <w:style w:type="paragraph" w:customStyle="1" w:styleId="Appendix1">
    <w:name w:val="Appendix 1"/>
    <w:basedOn w:val="Normal"/>
    <w:next w:val="Normal"/>
    <w:link w:val="Appendix1Char"/>
    <w:uiPriority w:val="2"/>
    <w:qFormat/>
    <w:rsid w:val="00275435"/>
    <w:pPr>
      <w:keepNext/>
      <w:pageBreakBefore/>
      <w:numPr>
        <w:numId w:val="26"/>
      </w:numPr>
      <w:pBdr>
        <w:top w:val="single" w:sz="24" w:space="0" w:color="4D86A0" w:themeColor="accent1"/>
        <w:left w:val="single" w:sz="24" w:space="0" w:color="4D86A0" w:themeColor="accent1"/>
        <w:bottom w:val="single" w:sz="24" w:space="0" w:color="4D86A0" w:themeColor="accent1"/>
        <w:right w:val="single" w:sz="24" w:space="0" w:color="4D86A0" w:themeColor="accent1"/>
      </w:pBdr>
      <w:shd w:val="clear" w:color="auto" w:fill="4D86A0" w:themeFill="accent1"/>
      <w:spacing w:after="0" w:line="240" w:lineRule="auto"/>
      <w:outlineLvl w:val="0"/>
    </w:pPr>
    <w:rPr>
      <w:smallCaps/>
      <w:color w:val="FFFFFF" w:themeColor="background1"/>
      <w:spacing w:val="15"/>
      <w:sz w:val="24"/>
    </w:rPr>
  </w:style>
  <w:style w:type="character" w:customStyle="1" w:styleId="Appendix1Char">
    <w:name w:val="Appendix 1 Char"/>
    <w:basedOn w:val="DefaultParagraphFont"/>
    <w:link w:val="Appendix1"/>
    <w:uiPriority w:val="2"/>
    <w:rsid w:val="006F21ED"/>
    <w:rPr>
      <w:smallCaps/>
      <w:color w:val="FFFFFF" w:themeColor="background1"/>
      <w:spacing w:val="15"/>
      <w:sz w:val="24"/>
      <w:shd w:val="clear" w:color="auto" w:fill="4D86A0" w:themeFill="accent1"/>
    </w:rPr>
  </w:style>
  <w:style w:type="paragraph" w:customStyle="1" w:styleId="Appendix2">
    <w:name w:val="Appendix 2"/>
    <w:basedOn w:val="Normal"/>
    <w:next w:val="Normal"/>
    <w:link w:val="Appendix2Char"/>
    <w:uiPriority w:val="2"/>
    <w:qFormat/>
    <w:rsid w:val="00275435"/>
    <w:pPr>
      <w:keepNext/>
      <w:numPr>
        <w:ilvl w:val="1"/>
        <w:numId w:val="26"/>
      </w:numPr>
      <w:pBdr>
        <w:top w:val="single" w:sz="24" w:space="0" w:color="DAE7ED" w:themeColor="accent1" w:themeTint="33"/>
        <w:left w:val="single" w:sz="24" w:space="0" w:color="DAE7ED" w:themeColor="accent1" w:themeTint="33"/>
        <w:bottom w:val="single" w:sz="24" w:space="0" w:color="DAE7ED" w:themeColor="accent1" w:themeTint="33"/>
        <w:right w:val="single" w:sz="24" w:space="0" w:color="DAE7ED" w:themeColor="accent1" w:themeTint="33"/>
      </w:pBdr>
      <w:shd w:val="clear" w:color="auto" w:fill="DAE7ED" w:themeFill="accent1" w:themeFillTint="33"/>
      <w:spacing w:after="0" w:line="240" w:lineRule="auto"/>
      <w:outlineLvl w:val="1"/>
    </w:pPr>
    <w:rPr>
      <w:smallCaps/>
      <w:spacing w:val="15"/>
      <w:sz w:val="24"/>
    </w:rPr>
  </w:style>
  <w:style w:type="paragraph" w:customStyle="1" w:styleId="Appendix3">
    <w:name w:val="Appendix 3"/>
    <w:basedOn w:val="Normal"/>
    <w:next w:val="Normal"/>
    <w:link w:val="Appendix3Char"/>
    <w:uiPriority w:val="2"/>
    <w:qFormat/>
    <w:rsid w:val="00275435"/>
    <w:pPr>
      <w:keepNext/>
      <w:numPr>
        <w:ilvl w:val="2"/>
        <w:numId w:val="26"/>
      </w:numPr>
      <w:pBdr>
        <w:top w:val="single" w:sz="6" w:space="2" w:color="4D86A0" w:themeColor="accent1"/>
      </w:pBdr>
      <w:spacing w:before="300" w:after="0"/>
      <w:outlineLvl w:val="2"/>
    </w:pPr>
    <w:rPr>
      <w:smallCaps/>
      <w:spacing w:val="15"/>
      <w:sz w:val="24"/>
    </w:rPr>
  </w:style>
  <w:style w:type="character" w:customStyle="1" w:styleId="Appendix2Char">
    <w:name w:val="Appendix 2 Char"/>
    <w:basedOn w:val="DefaultParagraphFont"/>
    <w:link w:val="Appendix2"/>
    <w:uiPriority w:val="2"/>
    <w:rsid w:val="006F21ED"/>
    <w:rPr>
      <w:smallCaps/>
      <w:spacing w:val="15"/>
      <w:sz w:val="24"/>
      <w:shd w:val="clear" w:color="auto" w:fill="DAE7ED" w:themeFill="accent1" w:themeFillTint="33"/>
    </w:rPr>
  </w:style>
  <w:style w:type="paragraph" w:customStyle="1" w:styleId="Appendix4">
    <w:name w:val="Appendix 4"/>
    <w:basedOn w:val="Normal"/>
    <w:next w:val="Normal"/>
    <w:link w:val="Appendix4Char"/>
    <w:uiPriority w:val="2"/>
    <w:qFormat/>
    <w:rsid w:val="00275435"/>
    <w:pPr>
      <w:keepNext/>
      <w:numPr>
        <w:ilvl w:val="3"/>
        <w:numId w:val="26"/>
      </w:numPr>
      <w:pBdr>
        <w:top w:val="dotted" w:sz="6" w:space="2" w:color="4D86A0" w:themeColor="accent1"/>
      </w:pBdr>
      <w:spacing w:before="200" w:after="0"/>
      <w:outlineLvl w:val="3"/>
    </w:pPr>
    <w:rPr>
      <w:smallCaps/>
      <w:spacing w:val="10"/>
      <w:sz w:val="24"/>
    </w:rPr>
  </w:style>
  <w:style w:type="character" w:customStyle="1" w:styleId="Appendix3Char">
    <w:name w:val="Appendix 3 Char"/>
    <w:basedOn w:val="DefaultParagraphFont"/>
    <w:link w:val="Appendix3"/>
    <w:uiPriority w:val="2"/>
    <w:rsid w:val="006F21ED"/>
    <w:rPr>
      <w:smallCaps/>
      <w:spacing w:val="15"/>
      <w:sz w:val="24"/>
    </w:rPr>
  </w:style>
  <w:style w:type="paragraph" w:customStyle="1" w:styleId="Appendix5">
    <w:name w:val="Appendix 5"/>
    <w:basedOn w:val="Normal"/>
    <w:next w:val="Normal"/>
    <w:link w:val="Appendix5Char"/>
    <w:uiPriority w:val="2"/>
    <w:qFormat/>
    <w:rsid w:val="00275435"/>
    <w:pPr>
      <w:keepNext/>
      <w:numPr>
        <w:ilvl w:val="4"/>
        <w:numId w:val="26"/>
      </w:numPr>
      <w:spacing w:before="200" w:after="0"/>
      <w:outlineLvl w:val="4"/>
    </w:pPr>
    <w:rPr>
      <w:smallCaps/>
      <w:spacing w:val="10"/>
      <w:sz w:val="24"/>
    </w:rPr>
  </w:style>
  <w:style w:type="character" w:customStyle="1" w:styleId="Appendix4Char">
    <w:name w:val="Appendix 4 Char"/>
    <w:basedOn w:val="DefaultParagraphFont"/>
    <w:link w:val="Appendix4"/>
    <w:uiPriority w:val="2"/>
    <w:rsid w:val="006F21ED"/>
    <w:rPr>
      <w:smallCaps/>
      <w:spacing w:val="10"/>
      <w:sz w:val="24"/>
    </w:rPr>
  </w:style>
  <w:style w:type="paragraph" w:customStyle="1" w:styleId="Appendix6">
    <w:name w:val="Appendix 6"/>
    <w:basedOn w:val="Normal"/>
    <w:next w:val="Normal"/>
    <w:link w:val="Appendix6Char"/>
    <w:uiPriority w:val="2"/>
    <w:qFormat/>
    <w:rsid w:val="00275435"/>
    <w:pPr>
      <w:keepNext/>
      <w:numPr>
        <w:ilvl w:val="5"/>
        <w:numId w:val="26"/>
      </w:numPr>
      <w:spacing w:before="200" w:after="0"/>
      <w:outlineLvl w:val="5"/>
    </w:pPr>
    <w:rPr>
      <w:smallCaps/>
      <w:spacing w:val="10"/>
    </w:rPr>
  </w:style>
  <w:style w:type="character" w:customStyle="1" w:styleId="Appendix5Char">
    <w:name w:val="Appendix 5 Char"/>
    <w:basedOn w:val="DefaultParagraphFont"/>
    <w:link w:val="Appendix5"/>
    <w:uiPriority w:val="2"/>
    <w:rsid w:val="006F21ED"/>
    <w:rPr>
      <w:smallCaps/>
      <w:spacing w:val="10"/>
      <w:sz w:val="24"/>
    </w:rPr>
  </w:style>
  <w:style w:type="paragraph" w:customStyle="1" w:styleId="Appendix7">
    <w:name w:val="Appendix 7"/>
    <w:basedOn w:val="Normal"/>
    <w:next w:val="Normal"/>
    <w:link w:val="Appendix7Char"/>
    <w:uiPriority w:val="2"/>
    <w:qFormat/>
    <w:rsid w:val="00275435"/>
    <w:pPr>
      <w:keepNext/>
      <w:numPr>
        <w:ilvl w:val="6"/>
        <w:numId w:val="26"/>
      </w:numPr>
      <w:spacing w:before="200" w:after="0"/>
      <w:outlineLvl w:val="6"/>
    </w:pPr>
    <w:rPr>
      <w:i/>
      <w:smallCaps/>
      <w:spacing w:val="10"/>
    </w:rPr>
  </w:style>
  <w:style w:type="character" w:customStyle="1" w:styleId="Appendix6Char">
    <w:name w:val="Appendix 6 Char"/>
    <w:basedOn w:val="DefaultParagraphFont"/>
    <w:link w:val="Appendix6"/>
    <w:uiPriority w:val="2"/>
    <w:rsid w:val="006F21ED"/>
    <w:rPr>
      <w:smallCaps/>
      <w:spacing w:val="10"/>
    </w:rPr>
  </w:style>
  <w:style w:type="paragraph" w:customStyle="1" w:styleId="Appendix8">
    <w:name w:val="Appendix 8"/>
    <w:basedOn w:val="Normal"/>
    <w:next w:val="Normal"/>
    <w:link w:val="Appendix8Char"/>
    <w:uiPriority w:val="2"/>
    <w:qFormat/>
    <w:rsid w:val="00275435"/>
    <w:pPr>
      <w:keepNext/>
      <w:numPr>
        <w:ilvl w:val="7"/>
        <w:numId w:val="26"/>
      </w:numPr>
      <w:spacing w:before="200" w:after="0"/>
      <w:outlineLvl w:val="7"/>
    </w:pPr>
    <w:rPr>
      <w:smallCaps/>
      <w:spacing w:val="10"/>
    </w:rPr>
  </w:style>
  <w:style w:type="character" w:customStyle="1" w:styleId="Appendix7Char">
    <w:name w:val="Appendix 7 Char"/>
    <w:basedOn w:val="DefaultParagraphFont"/>
    <w:link w:val="Appendix7"/>
    <w:uiPriority w:val="2"/>
    <w:rsid w:val="006F21ED"/>
    <w:rPr>
      <w:i/>
      <w:smallCaps/>
      <w:spacing w:val="10"/>
    </w:rPr>
  </w:style>
  <w:style w:type="paragraph" w:customStyle="1" w:styleId="Appendix9">
    <w:name w:val="Appendix 9"/>
    <w:basedOn w:val="Normal"/>
    <w:next w:val="Normal"/>
    <w:link w:val="Appendix9Char"/>
    <w:uiPriority w:val="2"/>
    <w:qFormat/>
    <w:rsid w:val="00275435"/>
    <w:pPr>
      <w:keepNext/>
      <w:numPr>
        <w:ilvl w:val="8"/>
        <w:numId w:val="26"/>
      </w:numPr>
      <w:spacing w:before="200" w:after="0"/>
      <w:outlineLvl w:val="8"/>
    </w:pPr>
    <w:rPr>
      <w:i/>
      <w:smallCaps/>
      <w:spacing w:val="10"/>
    </w:rPr>
  </w:style>
  <w:style w:type="character" w:customStyle="1" w:styleId="Appendix8Char">
    <w:name w:val="Appendix 8 Char"/>
    <w:basedOn w:val="DefaultParagraphFont"/>
    <w:link w:val="Appendix8"/>
    <w:uiPriority w:val="2"/>
    <w:rsid w:val="006F21ED"/>
    <w:rPr>
      <w:smallCaps/>
      <w:spacing w:val="10"/>
    </w:rPr>
  </w:style>
  <w:style w:type="character" w:customStyle="1" w:styleId="Appendix9Char">
    <w:name w:val="Appendix 9 Char"/>
    <w:basedOn w:val="DefaultParagraphFont"/>
    <w:link w:val="Appendix9"/>
    <w:uiPriority w:val="2"/>
    <w:rsid w:val="006F21ED"/>
    <w:rPr>
      <w:i/>
      <w:smallCaps/>
      <w:spacing w:val="10"/>
    </w:rPr>
  </w:style>
  <w:style w:type="paragraph" w:styleId="BodyTextFirstIndent">
    <w:name w:val="Body Text First Indent"/>
    <w:basedOn w:val="BodyText"/>
    <w:link w:val="BodyTextFirstIndentChar"/>
    <w:uiPriority w:val="99"/>
    <w:semiHidden/>
    <w:unhideWhenUsed/>
    <w:rsid w:val="00A16158"/>
    <w:pPr>
      <w:spacing w:after="200"/>
      <w:ind w:firstLine="360"/>
    </w:pPr>
  </w:style>
  <w:style w:type="character" w:customStyle="1" w:styleId="BodyTextFirstIndentChar">
    <w:name w:val="Body Text First Indent Char"/>
    <w:basedOn w:val="BodyTextChar"/>
    <w:link w:val="BodyTextFirstIndent"/>
    <w:uiPriority w:val="99"/>
    <w:semiHidden/>
    <w:rsid w:val="00A16158"/>
  </w:style>
  <w:style w:type="paragraph" w:styleId="NormalWeb">
    <w:name w:val="Normal (Web)"/>
    <w:basedOn w:val="Normal"/>
    <w:uiPriority w:val="99"/>
    <w:unhideWhenUsed/>
    <w:rsid w:val="00776C09"/>
    <w:pPr>
      <w:spacing w:before="0" w:after="0" w:line="240" w:lineRule="auto"/>
      <w:textAlignment w:val="baseline"/>
    </w:pPr>
    <w:rPr>
      <w:rFonts w:ascii="Times New Roman" w:eastAsia="Times New Roman" w:hAnsi="Times New Roman" w:cs="Times New Roman"/>
      <w:color w:val="auto"/>
      <w:sz w:val="24"/>
      <w:szCs w:val="24"/>
    </w:rPr>
  </w:style>
  <w:style w:type="character" w:customStyle="1" w:styleId="wgl11">
    <w:name w:val="wgl11"/>
    <w:rsid w:val="00776C09"/>
    <w:rPr>
      <w:vanish w:val="0"/>
      <w:webHidden w:val="0"/>
      <w:bdr w:val="none" w:sz="0" w:space="0" w:color="auto" w:frame="1"/>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785">
      <w:bodyDiv w:val="1"/>
      <w:marLeft w:val="0"/>
      <w:marRight w:val="0"/>
      <w:marTop w:val="0"/>
      <w:marBottom w:val="0"/>
      <w:divBdr>
        <w:top w:val="none" w:sz="0" w:space="0" w:color="auto"/>
        <w:left w:val="none" w:sz="0" w:space="0" w:color="auto"/>
        <w:bottom w:val="none" w:sz="0" w:space="0" w:color="auto"/>
        <w:right w:val="none" w:sz="0" w:space="0" w:color="auto"/>
      </w:divBdr>
      <w:divsChild>
        <w:div w:id="1200819421">
          <w:marLeft w:val="0"/>
          <w:marRight w:val="0"/>
          <w:marTop w:val="0"/>
          <w:marBottom w:val="0"/>
          <w:divBdr>
            <w:top w:val="none" w:sz="0" w:space="0" w:color="auto"/>
            <w:left w:val="single" w:sz="6" w:space="0" w:color="E5E5E5"/>
            <w:bottom w:val="none" w:sz="0" w:space="0" w:color="auto"/>
            <w:right w:val="single" w:sz="6" w:space="0" w:color="E5E5E5"/>
          </w:divBdr>
          <w:divsChild>
            <w:div w:id="2085954387">
              <w:marLeft w:val="0"/>
              <w:marRight w:val="0"/>
              <w:marTop w:val="0"/>
              <w:marBottom w:val="0"/>
              <w:divBdr>
                <w:top w:val="none" w:sz="0" w:space="0" w:color="auto"/>
                <w:left w:val="none" w:sz="0" w:space="0" w:color="auto"/>
                <w:bottom w:val="none" w:sz="0" w:space="0" w:color="auto"/>
                <w:right w:val="none" w:sz="0" w:space="0" w:color="auto"/>
              </w:divBdr>
              <w:divsChild>
                <w:div w:id="2112699162">
                  <w:marLeft w:val="0"/>
                  <w:marRight w:val="0"/>
                  <w:marTop w:val="0"/>
                  <w:marBottom w:val="0"/>
                  <w:divBdr>
                    <w:top w:val="none" w:sz="0" w:space="0" w:color="auto"/>
                    <w:left w:val="none" w:sz="0" w:space="0" w:color="auto"/>
                    <w:bottom w:val="none" w:sz="0" w:space="0" w:color="auto"/>
                    <w:right w:val="none" w:sz="0" w:space="0" w:color="auto"/>
                  </w:divBdr>
                  <w:divsChild>
                    <w:div w:id="274943001">
                      <w:marLeft w:val="0"/>
                      <w:marRight w:val="0"/>
                      <w:marTop w:val="0"/>
                      <w:marBottom w:val="0"/>
                      <w:divBdr>
                        <w:top w:val="none" w:sz="0" w:space="0" w:color="auto"/>
                        <w:left w:val="none" w:sz="0" w:space="0" w:color="auto"/>
                        <w:bottom w:val="none" w:sz="0" w:space="0" w:color="auto"/>
                        <w:right w:val="none" w:sz="0" w:space="0" w:color="auto"/>
                      </w:divBdr>
                      <w:divsChild>
                        <w:div w:id="1944453828">
                          <w:marLeft w:val="0"/>
                          <w:marRight w:val="0"/>
                          <w:marTop w:val="0"/>
                          <w:marBottom w:val="0"/>
                          <w:divBdr>
                            <w:top w:val="none" w:sz="0" w:space="0" w:color="auto"/>
                            <w:left w:val="none" w:sz="0" w:space="0" w:color="auto"/>
                            <w:bottom w:val="none" w:sz="0" w:space="0" w:color="auto"/>
                            <w:right w:val="none" w:sz="0" w:space="0" w:color="auto"/>
                          </w:divBdr>
                          <w:divsChild>
                            <w:div w:id="458035744">
                              <w:marLeft w:val="0"/>
                              <w:marRight w:val="0"/>
                              <w:marTop w:val="0"/>
                              <w:marBottom w:val="0"/>
                              <w:divBdr>
                                <w:top w:val="none" w:sz="0" w:space="0" w:color="auto"/>
                                <w:left w:val="none" w:sz="0" w:space="0" w:color="auto"/>
                                <w:bottom w:val="none" w:sz="0" w:space="0" w:color="auto"/>
                                <w:right w:val="none" w:sz="0" w:space="0" w:color="auto"/>
                              </w:divBdr>
                              <w:divsChild>
                                <w:div w:id="1777404249">
                                  <w:marLeft w:val="0"/>
                                  <w:marRight w:val="0"/>
                                  <w:marTop w:val="0"/>
                                  <w:marBottom w:val="0"/>
                                  <w:divBdr>
                                    <w:top w:val="none" w:sz="0" w:space="0" w:color="auto"/>
                                    <w:left w:val="none" w:sz="0" w:space="0" w:color="auto"/>
                                    <w:bottom w:val="none" w:sz="0" w:space="0" w:color="auto"/>
                                    <w:right w:val="none" w:sz="0" w:space="0" w:color="auto"/>
                                  </w:divBdr>
                                  <w:divsChild>
                                    <w:div w:id="559679671">
                                      <w:marLeft w:val="0"/>
                                      <w:marRight w:val="0"/>
                                      <w:marTop w:val="0"/>
                                      <w:marBottom w:val="0"/>
                                      <w:divBdr>
                                        <w:top w:val="none" w:sz="0" w:space="0" w:color="auto"/>
                                        <w:left w:val="none" w:sz="0" w:space="0" w:color="auto"/>
                                        <w:bottom w:val="none" w:sz="0" w:space="0" w:color="auto"/>
                                        <w:right w:val="none" w:sz="0" w:space="0" w:color="auto"/>
                                      </w:divBdr>
                                      <w:divsChild>
                                        <w:div w:id="2084250717">
                                          <w:marLeft w:val="0"/>
                                          <w:marRight w:val="0"/>
                                          <w:marTop w:val="0"/>
                                          <w:marBottom w:val="0"/>
                                          <w:divBdr>
                                            <w:top w:val="none" w:sz="0" w:space="0" w:color="auto"/>
                                            <w:left w:val="none" w:sz="0" w:space="0" w:color="auto"/>
                                            <w:bottom w:val="none" w:sz="0" w:space="0" w:color="auto"/>
                                            <w:right w:val="none" w:sz="0" w:space="0" w:color="auto"/>
                                          </w:divBdr>
                                          <w:divsChild>
                                            <w:div w:id="406614244">
                                              <w:marLeft w:val="0"/>
                                              <w:marRight w:val="0"/>
                                              <w:marTop w:val="0"/>
                                              <w:marBottom w:val="0"/>
                                              <w:divBdr>
                                                <w:top w:val="none" w:sz="0" w:space="0" w:color="auto"/>
                                                <w:left w:val="none" w:sz="0" w:space="0" w:color="auto"/>
                                                <w:bottom w:val="none" w:sz="0" w:space="0" w:color="auto"/>
                                                <w:right w:val="none" w:sz="0" w:space="0" w:color="auto"/>
                                              </w:divBdr>
                                              <w:divsChild>
                                                <w:div w:id="1270117224">
                                                  <w:marLeft w:val="0"/>
                                                  <w:marRight w:val="0"/>
                                                  <w:marTop w:val="0"/>
                                                  <w:marBottom w:val="0"/>
                                                  <w:divBdr>
                                                    <w:top w:val="none" w:sz="0" w:space="0" w:color="auto"/>
                                                    <w:left w:val="none" w:sz="0" w:space="0" w:color="auto"/>
                                                    <w:bottom w:val="none" w:sz="0" w:space="0" w:color="auto"/>
                                                    <w:right w:val="none" w:sz="0" w:space="0" w:color="auto"/>
                                                  </w:divBdr>
                                                  <w:divsChild>
                                                    <w:div w:id="1490713173">
                                                      <w:marLeft w:val="0"/>
                                                      <w:marRight w:val="0"/>
                                                      <w:marTop w:val="0"/>
                                                      <w:marBottom w:val="0"/>
                                                      <w:divBdr>
                                                        <w:top w:val="none" w:sz="0" w:space="0" w:color="auto"/>
                                                        <w:left w:val="none" w:sz="0" w:space="0" w:color="auto"/>
                                                        <w:bottom w:val="none" w:sz="0" w:space="0" w:color="auto"/>
                                                        <w:right w:val="none" w:sz="0" w:space="0" w:color="auto"/>
                                                      </w:divBdr>
                                                      <w:divsChild>
                                                        <w:div w:id="452988955">
                                                          <w:marLeft w:val="0"/>
                                                          <w:marRight w:val="0"/>
                                                          <w:marTop w:val="0"/>
                                                          <w:marBottom w:val="0"/>
                                                          <w:divBdr>
                                                            <w:top w:val="none" w:sz="0" w:space="0" w:color="auto"/>
                                                            <w:left w:val="none" w:sz="0" w:space="0" w:color="auto"/>
                                                            <w:bottom w:val="none" w:sz="0" w:space="0" w:color="auto"/>
                                                            <w:right w:val="none" w:sz="0" w:space="0" w:color="auto"/>
                                                          </w:divBdr>
                                                          <w:divsChild>
                                                            <w:div w:id="1178815207">
                                                              <w:marLeft w:val="0"/>
                                                              <w:marRight w:val="0"/>
                                                              <w:marTop w:val="0"/>
                                                              <w:marBottom w:val="0"/>
                                                              <w:divBdr>
                                                                <w:top w:val="none" w:sz="0" w:space="0" w:color="auto"/>
                                                                <w:left w:val="none" w:sz="0" w:space="0" w:color="auto"/>
                                                                <w:bottom w:val="none" w:sz="0" w:space="0" w:color="auto"/>
                                                                <w:right w:val="none" w:sz="0" w:space="0" w:color="auto"/>
                                                              </w:divBdr>
                                                              <w:divsChild>
                                                                <w:div w:id="832767592">
                                                                  <w:marLeft w:val="0"/>
                                                                  <w:marRight w:val="0"/>
                                                                  <w:marTop w:val="0"/>
                                                                  <w:marBottom w:val="0"/>
                                                                  <w:divBdr>
                                                                    <w:top w:val="none" w:sz="0" w:space="0" w:color="auto"/>
                                                                    <w:left w:val="none" w:sz="0" w:space="0" w:color="auto"/>
                                                                    <w:bottom w:val="none" w:sz="0" w:space="0" w:color="auto"/>
                                                                    <w:right w:val="none" w:sz="0" w:space="0" w:color="auto"/>
                                                                  </w:divBdr>
                                                                  <w:divsChild>
                                                                    <w:div w:id="1292249916">
                                                                      <w:marLeft w:val="0"/>
                                                                      <w:marRight w:val="0"/>
                                                                      <w:marTop w:val="0"/>
                                                                      <w:marBottom w:val="0"/>
                                                                      <w:divBdr>
                                                                        <w:top w:val="none" w:sz="0" w:space="0" w:color="auto"/>
                                                                        <w:left w:val="none" w:sz="0" w:space="0" w:color="auto"/>
                                                                        <w:bottom w:val="none" w:sz="0" w:space="0" w:color="auto"/>
                                                                        <w:right w:val="none" w:sz="0" w:space="0" w:color="auto"/>
                                                                      </w:divBdr>
                                                                      <w:divsChild>
                                                                        <w:div w:id="1749839508">
                                                                          <w:marLeft w:val="0"/>
                                                                          <w:marRight w:val="0"/>
                                                                          <w:marTop w:val="0"/>
                                                                          <w:marBottom w:val="0"/>
                                                                          <w:divBdr>
                                                                            <w:top w:val="none" w:sz="0" w:space="0" w:color="auto"/>
                                                                            <w:left w:val="none" w:sz="0" w:space="0" w:color="auto"/>
                                                                            <w:bottom w:val="none" w:sz="0" w:space="0" w:color="auto"/>
                                                                            <w:right w:val="none" w:sz="0" w:space="0" w:color="auto"/>
                                                                          </w:divBdr>
                                                                          <w:divsChild>
                                                                            <w:div w:id="988169921">
                                                                              <w:marLeft w:val="0"/>
                                                                              <w:marRight w:val="0"/>
                                                                              <w:marTop w:val="0"/>
                                                                              <w:marBottom w:val="0"/>
                                                                              <w:divBdr>
                                                                                <w:top w:val="none" w:sz="0" w:space="0" w:color="auto"/>
                                                                                <w:left w:val="none" w:sz="0" w:space="0" w:color="auto"/>
                                                                                <w:bottom w:val="none" w:sz="0" w:space="0" w:color="auto"/>
                                                                                <w:right w:val="none" w:sz="0" w:space="0" w:color="auto"/>
                                                                              </w:divBdr>
                                                                              <w:divsChild>
                                                                                <w:div w:id="883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991045">
      <w:bodyDiv w:val="1"/>
      <w:marLeft w:val="0"/>
      <w:marRight w:val="0"/>
      <w:marTop w:val="0"/>
      <w:marBottom w:val="0"/>
      <w:divBdr>
        <w:top w:val="none" w:sz="0" w:space="0" w:color="auto"/>
        <w:left w:val="none" w:sz="0" w:space="0" w:color="auto"/>
        <w:bottom w:val="none" w:sz="0" w:space="0" w:color="auto"/>
        <w:right w:val="none" w:sz="0" w:space="0" w:color="auto"/>
      </w:divBdr>
    </w:div>
    <w:div w:id="1910655408">
      <w:bodyDiv w:val="1"/>
      <w:marLeft w:val="0"/>
      <w:marRight w:val="0"/>
      <w:marTop w:val="0"/>
      <w:marBottom w:val="0"/>
      <w:divBdr>
        <w:top w:val="none" w:sz="0" w:space="0" w:color="auto"/>
        <w:left w:val="none" w:sz="0" w:space="0" w:color="auto"/>
        <w:bottom w:val="none" w:sz="0" w:space="0" w:color="auto"/>
        <w:right w:val="none" w:sz="0" w:space="0" w:color="auto"/>
      </w:divBdr>
    </w:div>
    <w:div w:id="21032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lexus">
      <a:dk1>
        <a:srgbClr val="54575A"/>
      </a:dk1>
      <a:lt1>
        <a:sysClr val="window" lastClr="FFFFFF"/>
      </a:lt1>
      <a:dk2>
        <a:srgbClr val="54575A"/>
      </a:dk2>
      <a:lt2>
        <a:srgbClr val="FFFFFF"/>
      </a:lt2>
      <a:accent1>
        <a:srgbClr val="4D86A0"/>
      </a:accent1>
      <a:accent2>
        <a:srgbClr val="FFC72A"/>
      </a:accent2>
      <a:accent3>
        <a:srgbClr val="C20430"/>
      </a:accent3>
      <a:accent4>
        <a:srgbClr val="EE7624"/>
      </a:accent4>
      <a:accent5>
        <a:srgbClr val="BCBCBC"/>
      </a:accent5>
      <a:accent6>
        <a:srgbClr val="54575A"/>
      </a:accent6>
      <a:hlink>
        <a:srgbClr val="0000FF"/>
      </a:hlink>
      <a:folHlink>
        <a:srgbClr val="800080"/>
      </a:folHlink>
    </a:clrScheme>
    <a:fontScheme name="Plexus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BB3745132164396F4815F8C38AA4D" ma:contentTypeVersion="5" ma:contentTypeDescription="Create a new document." ma:contentTypeScope="" ma:versionID="48e59e1ecd48749760744d6269076f88">
  <xsd:schema xmlns:xsd="http://www.w3.org/2001/XMLSchema" xmlns:xs="http://www.w3.org/2001/XMLSchema" xmlns:p="http://schemas.microsoft.com/office/2006/metadata/properties" xmlns:ns2="c977b9a6-8276-4025-a7b8-0b09db4623b2" targetNamespace="http://schemas.microsoft.com/office/2006/metadata/properties" ma:root="true" ma:fieldsID="7001c6bd7a94228fabc72a3f273e2dca" ns2:_="">
    <xsd:import namespace="c977b9a6-8276-4025-a7b8-0b09db4623b2"/>
    <xsd:element name="properties">
      <xsd:complexType>
        <xsd:sequence>
          <xsd:element name="documentManagement">
            <xsd:complexType>
              <xsd:all>
                <xsd:element ref="ns2:Category"/>
                <xsd:element ref="ns2:Owner"/>
                <xsd:element ref="ns2:Document_x0020_Link" minOccurs="0"/>
                <xsd:element ref="ns2:Revision"/>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7b9a6-8276-4025-a7b8-0b09db4623b2" elementFormDefault="qualified">
    <xsd:import namespace="http://schemas.microsoft.com/office/2006/documentManagement/types"/>
    <xsd:import namespace="http://schemas.microsoft.com/office/infopath/2007/PartnerControls"/>
    <xsd:element name="Category" ma:index="8" ma:displayName="Category" ma:default="1. Brand Policy and Guidelines" ma:format="Dropdown" ma:internalName="Category">
      <xsd:simpleType>
        <xsd:restriction base="dms:Choice">
          <xsd:enumeration value="1. Brand Policy and Guidelines"/>
          <xsd:enumeration value="2. Plexus Logos"/>
          <xsd:enumeration value="3. Office Document Templates"/>
          <xsd:enumeration value="4. Downloadable Documents"/>
        </xsd:restriction>
      </xsd:simpleType>
    </xsd:element>
    <xsd:element name="Owner" ma:index="9"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Link" ma:index="10" nillable="true" ma:displayName="Document Link" ma:format="Hyperlink" ma:internalName="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vision" ma:index="11" ma:displayName="Revision" ma:internalName="Revision">
      <xsd:simpleType>
        <xsd:restriction base="dms:Text">
          <xsd:maxLength value="255"/>
        </xsd:restriction>
      </xsd:simpleType>
    </xsd:element>
    <xsd:element name="Order0" ma:index="12"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977b9a6-8276-4025-a7b8-0b09db4623b2">3. Office Document Templates</Category>
    <Owner xmlns="c977b9a6-8276-4025-a7b8-0b09db4623b2">
      <UserInfo>
        <DisplayName>Dj Richmond</DisplayName>
        <AccountId>7727</AccountId>
        <AccountType/>
      </UserInfo>
    </Owner>
    <Order0 xmlns="c977b9a6-8276-4025-a7b8-0b09db4623b2" xsi:nil="true"/>
    <Revision xmlns="c977b9a6-8276-4025-a7b8-0b09db4623b2">26 FEB 2019</Revision>
    <Document_x0020_Link xmlns="c977b9a6-8276-4025-a7b8-0b09db4623b2">
      <Url>https://connect.plexus.com/sites/Communications/Branding%20Materials/Plexus%20Public%20Document%20Template_26FEB2019.docx</Url>
      <Description>LINK</Description>
    </Document_x0020_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CCC6-FE87-479C-89E2-BF40E260D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7b9a6-8276-4025-a7b8-0b09db46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97C56-4593-45B7-8C56-7C2A80A6977B}">
  <ds:schemaRefs>
    <ds:schemaRef ds:uri="http://schemas.microsoft.com/sharepoint/v3/contenttype/forms"/>
  </ds:schemaRefs>
</ds:datastoreItem>
</file>

<file path=customXml/itemProps3.xml><?xml version="1.0" encoding="utf-8"?>
<ds:datastoreItem xmlns:ds="http://schemas.openxmlformats.org/officeDocument/2006/customXml" ds:itemID="{C03A929A-0477-4B0D-97D5-009C6F3106EC}">
  <ds:schemaRefs>
    <ds:schemaRef ds:uri="http://schemas.microsoft.com/office/2006/metadata/properties"/>
    <ds:schemaRef ds:uri="http://schemas.microsoft.com/office/infopath/2007/PartnerControls"/>
    <ds:schemaRef ds:uri="c977b9a6-8276-4025-a7b8-0b09db4623b2"/>
  </ds:schemaRefs>
</ds:datastoreItem>
</file>

<file path=customXml/itemProps4.xml><?xml version="1.0" encoding="utf-8"?>
<ds:datastoreItem xmlns:ds="http://schemas.openxmlformats.org/officeDocument/2006/customXml" ds:itemID="{DB237C52-9A1F-41DE-8A22-9BC96A98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Public Document Template</vt:lpstr>
    </vt:vector>
  </TitlesOfParts>
  <Company>Plexus Corp.</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Document Template</dc:title>
  <dc:creator>Michael Groh;Casey Leisgang;Stephen Schweitzer</dc:creator>
  <cp:lastModifiedBy>Jillian Schooley</cp:lastModifiedBy>
  <cp:revision>2</cp:revision>
  <dcterms:created xsi:type="dcterms:W3CDTF">2019-05-30T21:15:00Z</dcterms:created>
  <dcterms:modified xsi:type="dcterms:W3CDTF">2019-05-30T21:15:00Z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0x010100921BB3745132164396F4815F8C38AA4D</vt:lpwstr>
  </property>
</Properties>
</file>