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275249E" w:rsidR="004D114D" w:rsidRDefault="00D8197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proofErr w:type="gramStart"/>
      <w:r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9F43E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BC712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9F43E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proofErr w:type="gramEnd"/>
      <w:r w:rsidR="009F43E0">
        <w:rPr>
          <w:rFonts w:ascii="Times New Roman" w:hAnsi="Times New Roman" w:cs="Times New Roman"/>
          <w:b/>
          <w:sz w:val="32"/>
          <w:szCs w:val="24"/>
          <w:u w:val="single"/>
        </w:rPr>
        <w:t>1291</w:t>
      </w:r>
    </w:p>
    <w:p w14:paraId="130AAD4C" w14:textId="77777777" w:rsidR="00076F31" w:rsidRDefault="00076F3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19199C8" w:rsidR="00616405" w:rsidRPr="00616405" w:rsidRDefault="00C861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Responsible for CA/US Trade Compliance program</w:t>
      </w:r>
      <w:r w:rsidR="003E48AD">
        <w:rPr>
          <w:rFonts w:ascii="Times New Roman" w:hAnsi="Times New Roman" w:cs="Times New Roman"/>
          <w:sz w:val="24"/>
          <w:szCs w:val="24"/>
        </w:rPr>
        <w:t xml:space="preserve"> – reporting to Legal</w:t>
      </w:r>
      <w:r w:rsidR="00076F31">
        <w:rPr>
          <w:rFonts w:ascii="Times New Roman" w:hAnsi="Times New Roman" w:cs="Times New Roman"/>
          <w:sz w:val="24"/>
          <w:szCs w:val="24"/>
        </w:rPr>
        <w:t xml:space="preserve"> in the Boston, MA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75037A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86180">
        <w:rPr>
          <w:rFonts w:ascii="Times New Roman" w:hAnsi="Times New Roman" w:cs="Times New Roman"/>
          <w:sz w:val="24"/>
        </w:rPr>
        <w:t>Responsible for CA/US Trade Compliance Program</w:t>
      </w:r>
    </w:p>
    <w:p w14:paraId="3748106E" w14:textId="0B104253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C86180">
        <w:rPr>
          <w:rFonts w:ascii="Times New Roman" w:hAnsi="Times New Roman" w:cs="Times New Roman"/>
          <w:sz w:val="24"/>
        </w:rPr>
        <w:t>for accurate Classification, NAFTA</w:t>
      </w:r>
      <w:r w:rsidR="003E48AD">
        <w:rPr>
          <w:rFonts w:ascii="Times New Roman" w:hAnsi="Times New Roman" w:cs="Times New Roman"/>
          <w:sz w:val="24"/>
        </w:rPr>
        <w:t>/USMCA &amp; all recordkeeping</w:t>
      </w:r>
    </w:p>
    <w:p w14:paraId="20127442" w14:textId="1AA3AD2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Keep upper management apprised of all Trade Compliance activities</w:t>
      </w:r>
    </w:p>
    <w:p w14:paraId="6A8FFED4" w14:textId="71E2C880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Oversee Customs Broker</w:t>
      </w:r>
      <w:r w:rsidR="00076F31">
        <w:rPr>
          <w:rFonts w:ascii="Times New Roman" w:hAnsi="Times New Roman" w:cs="Times New Roman"/>
          <w:sz w:val="24"/>
        </w:rPr>
        <w:t>s/FF’s</w:t>
      </w:r>
    </w:p>
    <w:p w14:paraId="5FE5978B" w14:textId="6D057636" w:rsidR="00017649" w:rsidRPr="003E48A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48AD">
        <w:rPr>
          <w:rFonts w:ascii="Times New Roman" w:hAnsi="Times New Roman" w:cs="Times New Roman"/>
          <w:sz w:val="24"/>
        </w:rPr>
        <w:t>Work with all transportation groups, vendors &amp; customers</w:t>
      </w:r>
    </w:p>
    <w:p w14:paraId="0ECC5A4F" w14:textId="65D589CB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  <w:r w:rsidR="003E48AD">
        <w:rPr>
          <w:rFonts w:ascii="Times New Roman" w:hAnsi="Times New Roman" w:cs="Times New Roman"/>
          <w:sz w:val="24"/>
        </w:rPr>
        <w:t xml:space="preserve">,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0DA3FC2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  <w:szCs w:val="24"/>
        </w:rPr>
        <w:t>Develop</w:t>
      </w:r>
      <w:r w:rsidR="00D8197D">
        <w:rPr>
          <w:rFonts w:ascii="Times New Roman" w:hAnsi="Times New Roman" w:cs="Times New Roman"/>
          <w:sz w:val="24"/>
          <w:szCs w:val="24"/>
        </w:rPr>
        <w:t xml:space="preserve"> Trade Compliance manuals/procedures/audits</w:t>
      </w:r>
    </w:p>
    <w:p w14:paraId="1E797017" w14:textId="2903BFB5" w:rsidR="00BC6591" w:rsidRPr="00D8197D" w:rsidRDefault="00BC6591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>Responsible for all post entry</w:t>
      </w:r>
      <w:r w:rsidR="00076F31">
        <w:rPr>
          <w:rFonts w:ascii="Times New Roman" w:hAnsi="Times New Roman" w:cs="Times New Roman"/>
          <w:sz w:val="24"/>
        </w:rPr>
        <w:t xml:space="preserve"> reviews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5D65897D" w14:textId="77777777" w:rsidR="00076F3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E48AD">
        <w:rPr>
          <w:rFonts w:ascii="Times New Roman" w:hAnsi="Times New Roman" w:cs="Times New Roman"/>
          <w:sz w:val="24"/>
          <w:szCs w:val="24"/>
        </w:rPr>
        <w:t>required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C72130" w14:textId="37428970" w:rsidR="00076F31" w:rsidRDefault="00076F3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preferred </w:t>
      </w:r>
    </w:p>
    <w:p w14:paraId="610B633A" w14:textId="5988F09D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D8197D">
        <w:rPr>
          <w:rFonts w:ascii="Times New Roman" w:hAnsi="Times New Roman" w:cs="Times New Roman"/>
          <w:sz w:val="24"/>
        </w:rPr>
        <w:t>Trade Compliance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D8197D">
        <w:rPr>
          <w:rFonts w:ascii="Times New Roman" w:hAnsi="Times New Roman" w:cs="Times New Roman"/>
          <w:sz w:val="24"/>
        </w:rPr>
        <w:t>experience</w:t>
      </w:r>
      <w:r w:rsidR="007E116B">
        <w:rPr>
          <w:rFonts w:ascii="Times New Roman" w:hAnsi="Times New Roman" w:cs="Times New Roman"/>
          <w:sz w:val="24"/>
        </w:rPr>
        <w:t xml:space="preserve"> required</w:t>
      </w:r>
    </w:p>
    <w:p w14:paraId="3BB676AA" w14:textId="5CEADE5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8197D">
        <w:rPr>
          <w:rFonts w:ascii="Times New Roman" w:hAnsi="Times New Roman" w:cs="Times New Roman"/>
          <w:sz w:val="24"/>
          <w:szCs w:val="24"/>
        </w:rPr>
        <w:t>NAFTA/Classification</w:t>
      </w:r>
      <w:r w:rsidR="003E48AD">
        <w:rPr>
          <w:rFonts w:ascii="Times New Roman" w:hAnsi="Times New Roman" w:cs="Times New Roman"/>
          <w:sz w:val="24"/>
          <w:szCs w:val="24"/>
        </w:rPr>
        <w:t xml:space="preserve"> </w:t>
      </w:r>
      <w:r w:rsidR="00076F31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E48AD">
        <w:rPr>
          <w:rFonts w:ascii="Times New Roman" w:hAnsi="Times New Roman" w:cs="Times New Roman"/>
          <w:sz w:val="24"/>
          <w:szCs w:val="24"/>
        </w:rPr>
        <w:t>required</w:t>
      </w:r>
    </w:p>
    <w:p w14:paraId="3C0BC276" w14:textId="5EC6C040" w:rsidR="00017649" w:rsidRDefault="007E116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both internal and with outside Customs Broker</w:t>
      </w:r>
      <w:r w:rsidR="00076F31">
        <w:rPr>
          <w:rFonts w:ascii="Times New Roman" w:hAnsi="Times New Roman" w:cs="Times New Roman"/>
          <w:sz w:val="24"/>
          <w:szCs w:val="24"/>
        </w:rPr>
        <w:t>s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E929ED" w14:textId="2FC3CEC2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Ability to </w:t>
      </w:r>
      <w:r w:rsidR="003E48AD">
        <w:rPr>
          <w:rFonts w:ascii="Times New Roman" w:hAnsi="Times New Roman" w:cs="Times New Roman"/>
          <w:sz w:val="24"/>
        </w:rPr>
        <w:t xml:space="preserve">update </w:t>
      </w:r>
      <w:r w:rsidR="00D8197D">
        <w:rPr>
          <w:rFonts w:ascii="Times New Roman" w:hAnsi="Times New Roman" w:cs="Times New Roman"/>
          <w:sz w:val="24"/>
        </w:rPr>
        <w:t>Trade Compliance manuals/procedures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2A3F27EC" w14:textId="3A164E4B" w:rsid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r w:rsidR="00076F31">
        <w:rPr>
          <w:rFonts w:ascii="Times New Roman" w:hAnsi="Times New Roman" w:cs="Times New Roman"/>
          <w:sz w:val="24"/>
        </w:rPr>
        <w:t xml:space="preserve">regarding </w:t>
      </w:r>
      <w:r w:rsidR="00B73F5E">
        <w:rPr>
          <w:rFonts w:ascii="Times New Roman" w:hAnsi="Times New Roman" w:cs="Times New Roman"/>
          <w:sz w:val="24"/>
        </w:rPr>
        <w:t>Trade Compliance</w:t>
      </w:r>
    </w:p>
    <w:p w14:paraId="64734969" w14:textId="14AEA583" w:rsidR="00017649" w:rsidRDefault="00076F3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Boston, MA area</w:t>
      </w:r>
      <w:r>
        <w:rPr>
          <w:rFonts w:ascii="Times New Roman" w:hAnsi="Times New Roman" w:cs="Times New Roman"/>
          <w:sz w:val="24"/>
          <w:szCs w:val="24"/>
        </w:rPr>
        <w:t xml:space="preserve"> locals only please</w:t>
      </w:r>
      <w:bookmarkStart w:id="2" w:name="_GoBack"/>
      <w:bookmarkEnd w:id="2"/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2CEEC40" w14:textId="77777777" w:rsidR="003E48AD" w:rsidRDefault="003E48AD" w:rsidP="003E48A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2D4EDE3" w14:textId="3D8E82BC" w:rsidR="003E48AD" w:rsidRDefault="003E48AD" w:rsidP="003E48A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85438F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 Rick Miller – </w:t>
      </w:r>
      <w:hyperlink r:id="rId7" w:history="1">
        <w:r w:rsidRPr="0085438F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85F54E3" w14:textId="16A81367" w:rsidR="003E48AD" w:rsidRDefault="003E48AD" w:rsidP="003E48A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39A74" w14:textId="77777777" w:rsidR="00F851D7" w:rsidRDefault="00F851D7" w:rsidP="00FF0313">
      <w:r>
        <w:separator/>
      </w:r>
    </w:p>
  </w:endnote>
  <w:endnote w:type="continuationSeparator" w:id="0">
    <w:p w14:paraId="4CEDA49F" w14:textId="77777777" w:rsidR="00F851D7" w:rsidRDefault="00F851D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4CC5B" w14:textId="77777777" w:rsidR="00F851D7" w:rsidRDefault="00F851D7" w:rsidP="00FF0313">
      <w:r>
        <w:separator/>
      </w:r>
    </w:p>
  </w:footnote>
  <w:footnote w:type="continuationSeparator" w:id="0">
    <w:p w14:paraId="72CF6127" w14:textId="77777777" w:rsidR="00F851D7" w:rsidRDefault="00F851D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6F31"/>
    <w:rsid w:val="00081B6C"/>
    <w:rsid w:val="001242B6"/>
    <w:rsid w:val="001A2608"/>
    <w:rsid w:val="001E192A"/>
    <w:rsid w:val="00253270"/>
    <w:rsid w:val="00267C0E"/>
    <w:rsid w:val="00271185"/>
    <w:rsid w:val="002B2466"/>
    <w:rsid w:val="00311ACF"/>
    <w:rsid w:val="003441DB"/>
    <w:rsid w:val="003C69D0"/>
    <w:rsid w:val="003E48AD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9F43E0"/>
    <w:rsid w:val="00A04538"/>
    <w:rsid w:val="00A27CE3"/>
    <w:rsid w:val="00A33655"/>
    <w:rsid w:val="00AC5402"/>
    <w:rsid w:val="00AD765B"/>
    <w:rsid w:val="00AF1A82"/>
    <w:rsid w:val="00B048DD"/>
    <w:rsid w:val="00B60154"/>
    <w:rsid w:val="00B73F5E"/>
    <w:rsid w:val="00B92657"/>
    <w:rsid w:val="00BC6591"/>
    <w:rsid w:val="00BC712C"/>
    <w:rsid w:val="00BD2B35"/>
    <w:rsid w:val="00BE3018"/>
    <w:rsid w:val="00C86180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851D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2019-05-01T19:00:00Z</dcterms:created>
  <dcterms:modified xsi:type="dcterms:W3CDTF">2019-05-01T19:05:00Z</dcterms:modified>
</cp:coreProperties>
</file>