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7DF" w:rsidRPr="008277DF" w:rsidRDefault="008277DF" w:rsidP="008277DF">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8277DF">
        <w:rPr>
          <w:rFonts w:ascii="Segoe UI" w:eastAsia="Times New Roman" w:hAnsi="Segoe UI" w:cs="Segoe UI"/>
          <w:b/>
          <w:bCs/>
          <w:color w:val="0070C0"/>
          <w:kern w:val="36"/>
          <w:sz w:val="48"/>
          <w:szCs w:val="48"/>
        </w:rPr>
        <w:t>Sr. Contracts Representative</w:t>
      </w:r>
    </w:p>
    <w:p w:rsidR="008277DF" w:rsidRPr="008277DF" w:rsidRDefault="008277DF" w:rsidP="008277DF">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bookmarkStart w:id="0" w:name="_GoBack"/>
      <w:bookmarkEnd w:id="0"/>
      <w:r w:rsidRPr="008277DF">
        <w:rPr>
          <w:rFonts w:ascii="Arial" w:eastAsia="Times New Roman" w:hAnsi="Arial" w:cs="Arial"/>
          <w:b/>
          <w:bCs/>
          <w:caps/>
          <w:color w:val="5F5F5F"/>
          <w:sz w:val="21"/>
          <w:szCs w:val="21"/>
        </w:rPr>
        <w:t>DRIVING INFINITE POSSIBILITIES WITHIN A DIVERSIFIED, GLOBAL ORGANIZATION</w:t>
      </w:r>
    </w:p>
    <w:p w:rsidR="008277DF" w:rsidRPr="008277DF" w:rsidRDefault="008277DF" w:rsidP="008277DF">
      <w:pPr>
        <w:shd w:val="clear" w:color="auto" w:fill="FFFFFF"/>
        <w:spacing w:before="100" w:beforeAutospacing="1" w:after="0" w:line="240" w:lineRule="auto"/>
        <w:rPr>
          <w:rFonts w:ascii="Honeywell Sans Book" w:eastAsia="Times New Roman" w:hAnsi="Honeywell Sans Book" w:cs="Times New Roman"/>
          <w:sz w:val="21"/>
          <w:szCs w:val="21"/>
        </w:rPr>
      </w:pPr>
      <w:r w:rsidRPr="008277DF">
        <w:rPr>
          <w:rFonts w:ascii="Segoe UI" w:eastAsia="Times New Roman" w:hAnsi="Segoe UI" w:cs="Segoe UI"/>
          <w:color w:val="000000"/>
          <w:sz w:val="18"/>
          <w:szCs w:val="18"/>
        </w:rPr>
        <w:t>Join a team that protects Honeywell against unjustifiable risks resulting from business transactions and providing support and guidance to Sales and Procurement professionals. Partner with our cross-functional business leaders to formulate solutions for top customers in the Aerospace industry.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8277DF" w:rsidRPr="008277DF" w:rsidRDefault="008277DF" w:rsidP="008277DF">
      <w:pPr>
        <w:shd w:val="clear" w:color="auto" w:fill="FFFFFF"/>
        <w:spacing w:before="100" w:beforeAutospacing="1" w:after="0" w:line="240" w:lineRule="auto"/>
        <w:rPr>
          <w:rFonts w:ascii="Times New Roman" w:eastAsia="Times New Roman" w:hAnsi="Times New Roman" w:cs="Times New Roman"/>
          <w:sz w:val="21"/>
          <w:szCs w:val="21"/>
        </w:rPr>
      </w:pPr>
      <w:r w:rsidRPr="008277DF">
        <w:rPr>
          <w:rFonts w:ascii="Segoe UI" w:eastAsia="Times New Roman" w:hAnsi="Segoe UI" w:cs="Segoe UI"/>
          <w:color w:val="000000"/>
          <w:sz w:val="18"/>
          <w:szCs w:val="18"/>
        </w:rPr>
        <w:t>Grow and develop your technical knowledge in a team-based culture focused on innovation and customer satisfaction. </w:t>
      </w:r>
    </w:p>
    <w:p w:rsidR="008277DF" w:rsidRPr="008277DF" w:rsidRDefault="008277DF" w:rsidP="008277DF">
      <w:pPr>
        <w:shd w:val="clear" w:color="auto" w:fill="FFFFFF"/>
        <w:spacing w:before="100" w:beforeAutospacing="1" w:after="0" w:line="240" w:lineRule="auto"/>
        <w:rPr>
          <w:rFonts w:ascii="Times New Roman" w:eastAsia="Times New Roman" w:hAnsi="Times New Roman" w:cs="Times New Roman"/>
          <w:sz w:val="21"/>
          <w:szCs w:val="21"/>
        </w:rPr>
      </w:pPr>
      <w:r w:rsidRPr="008277DF">
        <w:rPr>
          <w:rFonts w:ascii="Segoe UI" w:eastAsia="Times New Roman" w:hAnsi="Segoe UI" w:cs="Segoe UI"/>
          <w:color w:val="000000"/>
          <w:sz w:val="18"/>
          <w:szCs w:val="18"/>
        </w:rPr>
        <w:t>Contribute to business growth by identifying and mitigating contractual risks.</w:t>
      </w:r>
    </w:p>
    <w:p w:rsidR="008277DF" w:rsidRPr="008277DF" w:rsidRDefault="008277DF" w:rsidP="008277DF">
      <w:pPr>
        <w:shd w:val="clear" w:color="auto" w:fill="FFFFFF"/>
        <w:spacing w:before="100" w:beforeAutospacing="1" w:after="0" w:line="240" w:lineRule="auto"/>
        <w:rPr>
          <w:rFonts w:ascii="Times New Roman" w:eastAsia="Times New Roman" w:hAnsi="Times New Roman" w:cs="Times New Roman"/>
          <w:sz w:val="21"/>
          <w:szCs w:val="21"/>
        </w:rPr>
      </w:pPr>
      <w:r w:rsidRPr="008277DF">
        <w:rPr>
          <w:rFonts w:ascii="Segoe UI" w:eastAsia="Times New Roman" w:hAnsi="Segoe UI" w:cs="Segoe UI"/>
          <w:color w:val="000000"/>
          <w:sz w:val="18"/>
          <w:szCs w:val="18"/>
        </w:rPr>
        <w:t>Empower leaders to make informed and strategic decisions related to supplier and customer agreements.</w:t>
      </w:r>
    </w:p>
    <w:p w:rsidR="008277DF" w:rsidRPr="008277DF" w:rsidRDefault="008277DF" w:rsidP="008277DF">
      <w:pPr>
        <w:shd w:val="clear" w:color="auto" w:fill="FFFFFF"/>
        <w:spacing w:before="100" w:beforeAutospacing="1" w:after="0" w:line="240" w:lineRule="auto"/>
        <w:rPr>
          <w:rFonts w:ascii="Honeywell Sans Book" w:eastAsia="Times New Roman" w:hAnsi="Honeywell Sans Book" w:cs="Times New Roman"/>
          <w:sz w:val="21"/>
          <w:szCs w:val="21"/>
        </w:rPr>
      </w:pPr>
      <w:r w:rsidRPr="008277DF">
        <w:rPr>
          <w:rFonts w:ascii="Segoe UI" w:eastAsia="Times New Roman" w:hAnsi="Segoe UI" w:cs="Segoe UI"/>
          <w:sz w:val="21"/>
          <w:szCs w:val="21"/>
        </w:rPr>
        <w:t>This position must be located at any Phoenix area site.</w:t>
      </w:r>
    </w:p>
    <w:p w:rsidR="008277DF" w:rsidRPr="008277DF" w:rsidRDefault="008277DF" w:rsidP="008277DF">
      <w:pPr>
        <w:shd w:val="clear" w:color="auto" w:fill="FFFFFF"/>
        <w:spacing w:before="100" w:beforeAutospacing="1" w:after="0" w:line="240" w:lineRule="auto"/>
        <w:rPr>
          <w:rFonts w:ascii="Honeywell Sans Book" w:eastAsia="Times New Roman" w:hAnsi="Honeywell Sans Book" w:cs="Times New Roman"/>
          <w:sz w:val="21"/>
          <w:szCs w:val="21"/>
        </w:rPr>
      </w:pPr>
      <w:r w:rsidRPr="008277DF">
        <w:rPr>
          <w:rFonts w:ascii="Segoe UI" w:eastAsia="Times New Roman" w:hAnsi="Segoe UI" w:cs="Segoe UI"/>
          <w:color w:val="000000"/>
          <w:sz w:val="18"/>
          <w:szCs w:val="18"/>
        </w:rPr>
        <w:t> </w:t>
      </w:r>
    </w:p>
    <w:p w:rsidR="008277DF" w:rsidRPr="008277DF" w:rsidRDefault="008277DF" w:rsidP="008277DF">
      <w:pPr>
        <w:shd w:val="clear" w:color="auto" w:fill="FFFFFF"/>
        <w:spacing w:before="100" w:beforeAutospacing="1" w:after="0" w:line="240" w:lineRule="auto"/>
        <w:rPr>
          <w:rFonts w:ascii="Honeywell Sans Book" w:eastAsia="Times New Roman" w:hAnsi="Honeywell Sans Book" w:cs="Times New Roman"/>
          <w:sz w:val="21"/>
          <w:szCs w:val="21"/>
        </w:rPr>
      </w:pPr>
      <w:r w:rsidRPr="008277DF">
        <w:rPr>
          <w:rFonts w:ascii="Segoe UI" w:eastAsia="Times New Roman" w:hAnsi="Segoe UI" w:cs="Segoe UI"/>
          <w:color w:val="000000"/>
          <w:sz w:val="18"/>
          <w:szCs w:val="18"/>
        </w:rPr>
        <w:t> </w:t>
      </w:r>
    </w:p>
    <w:p w:rsidR="008277DF" w:rsidRPr="008277DF" w:rsidRDefault="008277DF" w:rsidP="008277DF">
      <w:pPr>
        <w:shd w:val="clear" w:color="auto" w:fill="FFFFFF"/>
        <w:spacing w:before="100" w:beforeAutospacing="1" w:after="0" w:line="240" w:lineRule="auto"/>
        <w:rPr>
          <w:rFonts w:ascii="Honeywell Sans Book" w:eastAsia="Times New Roman" w:hAnsi="Honeywell Sans Book" w:cs="Times New Roman"/>
          <w:sz w:val="21"/>
          <w:szCs w:val="21"/>
        </w:rPr>
      </w:pPr>
      <w:r w:rsidRPr="008277DF">
        <w:rPr>
          <w:rFonts w:ascii="Honeywell Sans Book" w:eastAsia="Times New Roman" w:hAnsi="Honeywell Sans Book" w:cs="Times New Roman"/>
          <w:sz w:val="21"/>
          <w:szCs w:val="21"/>
        </w:rPr>
        <w:t> </w:t>
      </w:r>
    </w:p>
    <w:p w:rsidR="008277DF" w:rsidRPr="008277DF" w:rsidRDefault="008277DF" w:rsidP="008277DF">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8277DF">
        <w:rPr>
          <w:rFonts w:ascii="Honeywell Sans Book" w:eastAsia="Times New Roman" w:hAnsi="Honeywell Sans Book" w:cs="Times New Roman"/>
          <w:sz w:val="21"/>
          <w:szCs w:val="21"/>
        </w:rPr>
        <w:t> </w:t>
      </w:r>
    </w:p>
    <w:p w:rsidR="008277DF" w:rsidRPr="008277DF" w:rsidRDefault="008277DF" w:rsidP="008277DF">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8277DF">
        <w:rPr>
          <w:rFonts w:ascii="Segoe UI" w:eastAsia="Times New Roman" w:hAnsi="Segoe UI" w:cs="Segoe UI"/>
          <w:b/>
          <w:bCs/>
          <w:color w:val="000000"/>
          <w:sz w:val="18"/>
          <w:szCs w:val="18"/>
        </w:rPr>
        <w:t>YOU MUST HAVE</w:t>
      </w:r>
    </w:p>
    <w:p w:rsidR="008277DF" w:rsidRPr="008277DF" w:rsidRDefault="008277DF" w:rsidP="008277DF">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Bachelor's degree</w:t>
      </w:r>
    </w:p>
    <w:p w:rsidR="008277DF" w:rsidRPr="008277DF" w:rsidRDefault="008277DF" w:rsidP="008277DF">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 xml:space="preserve">Two years of experience in contracting activities, or will accept MBA or JD in lieu of </w:t>
      </w:r>
      <w:proofErr w:type="spellStart"/>
      <w:r w:rsidRPr="008277DF">
        <w:rPr>
          <w:rFonts w:ascii="Segoe UI" w:eastAsia="Times New Roman" w:hAnsi="Segoe UI" w:cs="Segoe UI"/>
          <w:color w:val="000000"/>
          <w:sz w:val="18"/>
          <w:szCs w:val="18"/>
        </w:rPr>
        <w:t>years experience</w:t>
      </w:r>
      <w:proofErr w:type="spellEnd"/>
    </w:p>
    <w:p w:rsidR="008277DF" w:rsidRPr="008277DF" w:rsidRDefault="008277DF" w:rsidP="008277DF">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8277DF">
        <w:rPr>
          <w:rFonts w:ascii="Segoe UI" w:eastAsia="Times New Roman" w:hAnsi="Segoe UI" w:cs="Segoe UI"/>
          <w:b/>
          <w:bCs/>
          <w:color w:val="000000"/>
          <w:sz w:val="18"/>
          <w:szCs w:val="18"/>
        </w:rPr>
        <w:t>WE VALUE</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proofErr w:type="spellStart"/>
      <w:r w:rsidRPr="008277DF">
        <w:rPr>
          <w:rFonts w:ascii="Segoe UI" w:eastAsia="Times New Roman" w:hAnsi="Segoe UI" w:cs="Segoe UI"/>
          <w:color w:val="000000"/>
          <w:sz w:val="18"/>
          <w:szCs w:val="18"/>
        </w:rPr>
        <w:t>Masters</w:t>
      </w:r>
      <w:proofErr w:type="spellEnd"/>
      <w:r w:rsidRPr="008277DF">
        <w:rPr>
          <w:rFonts w:ascii="Segoe UI" w:eastAsia="Times New Roman" w:hAnsi="Segoe UI" w:cs="Segoe UI"/>
          <w:color w:val="000000"/>
          <w:sz w:val="18"/>
          <w:szCs w:val="18"/>
        </w:rPr>
        <w:t xml:space="preserve"> degree, JD is preferred</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Superior communications skills (both oral and written).</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Ability to function as member of virtual team.</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Attention to detail and ability to work across functions.</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Integrity and strong focus on compliance.</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Proven analytical skills and strong business acumen.</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Sound business discernment and strong problem solving skills.</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lastRenderedPageBreak/>
        <w:t>Ability to prioritize work within time constraints.</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Drive efficiencies and process improvements.</w:t>
      </w:r>
    </w:p>
    <w:p w:rsidR="008277DF" w:rsidRPr="008277DF" w:rsidRDefault="008277DF" w:rsidP="008277DF">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8277DF">
        <w:rPr>
          <w:rFonts w:ascii="Segoe UI" w:eastAsia="Times New Roman" w:hAnsi="Segoe UI" w:cs="Segoe UI"/>
          <w:color w:val="000000"/>
          <w:sz w:val="18"/>
          <w:szCs w:val="18"/>
        </w:rPr>
        <w:t>Strong organization and project management skills.</w:t>
      </w:r>
    </w:p>
    <w:p w:rsidR="008277DF" w:rsidRPr="008277DF" w:rsidRDefault="008277DF" w:rsidP="008277DF">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8277DF">
        <w:rPr>
          <w:rFonts w:ascii="Honeywell Sans Book" w:eastAsia="Times New Roman" w:hAnsi="Honeywell Sans Book" w:cs="Times New Roman"/>
          <w:sz w:val="21"/>
          <w:szCs w:val="21"/>
        </w:rPr>
        <w:t>Due to US export control laws, must be a US citizen, permanent resident or have protected status. In this position you will exercise discretion and independent judgment on matters of significance.</w:t>
      </w:r>
    </w:p>
    <w:p w:rsidR="008277DF" w:rsidRPr="008277DF" w:rsidRDefault="008277DF" w:rsidP="008277DF">
      <w:pPr>
        <w:shd w:val="clear" w:color="auto" w:fill="FFFFFF"/>
        <w:spacing w:before="630" w:after="375" w:line="240" w:lineRule="auto"/>
        <w:outlineLvl w:val="2"/>
        <w:rPr>
          <w:rFonts w:ascii="Arial" w:eastAsia="Times New Roman" w:hAnsi="Arial" w:cs="Arial"/>
          <w:b/>
          <w:bCs/>
          <w:caps/>
          <w:color w:val="5F5F5F"/>
          <w:sz w:val="21"/>
          <w:szCs w:val="21"/>
        </w:rPr>
      </w:pPr>
      <w:r w:rsidRPr="008277DF">
        <w:rPr>
          <w:rFonts w:ascii="Arial" w:eastAsia="Times New Roman" w:hAnsi="Arial" w:cs="Arial"/>
          <w:b/>
          <w:bCs/>
          <w:caps/>
          <w:color w:val="5F5F5F"/>
          <w:sz w:val="21"/>
          <w:szCs w:val="21"/>
        </w:rPr>
        <w:t>INCLUDES</w:t>
      </w:r>
    </w:p>
    <w:p w:rsidR="008277DF" w:rsidRPr="008277DF" w:rsidRDefault="008277DF" w:rsidP="008277DF">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color w:val="333333"/>
          <w:sz w:val="21"/>
          <w:szCs w:val="21"/>
        </w:rPr>
        <w:t>Continued Professional Development</w:t>
      </w:r>
    </w:p>
    <w:p w:rsidR="008277DF" w:rsidRPr="008277DF" w:rsidRDefault="008277DF" w:rsidP="008277DF">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color w:val="333333"/>
          <w:sz w:val="21"/>
          <w:szCs w:val="21"/>
        </w:rPr>
        <w:t>1st Shift</w:t>
      </w:r>
    </w:p>
    <w:p w:rsidR="008277DF" w:rsidRPr="008277DF" w:rsidRDefault="008277DF" w:rsidP="008277DF">
      <w:pPr>
        <w:shd w:val="clear" w:color="auto" w:fill="FFFFFF"/>
        <w:spacing w:before="630" w:after="375" w:line="240" w:lineRule="auto"/>
        <w:outlineLvl w:val="2"/>
        <w:rPr>
          <w:rFonts w:ascii="Arial" w:eastAsia="Times New Roman" w:hAnsi="Arial" w:cs="Arial"/>
          <w:b/>
          <w:bCs/>
          <w:caps/>
          <w:color w:val="5F5F5F"/>
          <w:sz w:val="21"/>
          <w:szCs w:val="21"/>
        </w:rPr>
      </w:pPr>
      <w:r w:rsidRPr="008277DF">
        <w:rPr>
          <w:rFonts w:ascii="Arial" w:eastAsia="Times New Roman" w:hAnsi="Arial" w:cs="Arial"/>
          <w:b/>
          <w:bCs/>
          <w:caps/>
          <w:color w:val="5F5F5F"/>
          <w:sz w:val="21"/>
          <w:szCs w:val="21"/>
        </w:rPr>
        <w:t>ADDITIONAL INFORMATION</w:t>
      </w:r>
    </w:p>
    <w:p w:rsidR="008277DF" w:rsidRPr="008277DF" w:rsidRDefault="008277DF" w:rsidP="008277DF">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b/>
          <w:bCs/>
          <w:color w:val="333333"/>
          <w:sz w:val="21"/>
          <w:szCs w:val="21"/>
        </w:rPr>
        <w:t>Job ID: </w:t>
      </w:r>
      <w:r w:rsidRPr="008277DF">
        <w:rPr>
          <w:rFonts w:ascii="Honeywell Sans Book" w:eastAsia="Times New Roman" w:hAnsi="Honeywell Sans Book" w:cs="Times New Roman"/>
          <w:color w:val="333333"/>
          <w:sz w:val="21"/>
          <w:szCs w:val="21"/>
        </w:rPr>
        <w:t>HRD63697</w:t>
      </w:r>
    </w:p>
    <w:p w:rsidR="008277DF" w:rsidRPr="008277DF" w:rsidRDefault="008277DF" w:rsidP="008277DF">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b/>
          <w:bCs/>
          <w:color w:val="333333"/>
          <w:sz w:val="21"/>
          <w:szCs w:val="21"/>
        </w:rPr>
        <w:t>Job Function: </w:t>
      </w:r>
      <w:r w:rsidRPr="008277DF">
        <w:rPr>
          <w:rFonts w:ascii="Honeywell Sans Book" w:eastAsia="Times New Roman" w:hAnsi="Honeywell Sans Book" w:cs="Times New Roman"/>
          <w:color w:val="333333"/>
          <w:sz w:val="21"/>
          <w:szCs w:val="21"/>
        </w:rPr>
        <w:t>Legal </w:t>
      </w:r>
    </w:p>
    <w:p w:rsidR="008277DF" w:rsidRPr="008277DF" w:rsidRDefault="008277DF" w:rsidP="008277DF">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b/>
          <w:bCs/>
          <w:color w:val="333333"/>
          <w:sz w:val="21"/>
          <w:szCs w:val="21"/>
        </w:rPr>
        <w:t>Relocation Tier: </w:t>
      </w:r>
      <w:r w:rsidRPr="008277DF">
        <w:rPr>
          <w:rFonts w:ascii="Honeywell Sans Book" w:eastAsia="Times New Roman" w:hAnsi="Honeywell Sans Book" w:cs="Times New Roman"/>
          <w:color w:val="333333"/>
          <w:sz w:val="21"/>
          <w:szCs w:val="21"/>
        </w:rPr>
        <w:t>Not Applicable</w:t>
      </w:r>
    </w:p>
    <w:p w:rsidR="008277DF" w:rsidRPr="008277DF" w:rsidRDefault="008277DF" w:rsidP="008277DF">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b/>
          <w:bCs/>
          <w:color w:val="333333"/>
          <w:sz w:val="21"/>
          <w:szCs w:val="21"/>
        </w:rPr>
        <w:t>Security Clearance: </w:t>
      </w:r>
      <w:r w:rsidRPr="008277DF">
        <w:rPr>
          <w:rFonts w:ascii="Honeywell Sans Book" w:eastAsia="Times New Roman" w:hAnsi="Honeywell Sans Book" w:cs="Times New Roman"/>
          <w:color w:val="333333"/>
          <w:sz w:val="21"/>
          <w:szCs w:val="21"/>
        </w:rPr>
        <w:t>No Clearance</w:t>
      </w:r>
    </w:p>
    <w:p w:rsidR="008277DF" w:rsidRPr="008277DF" w:rsidRDefault="008277DF" w:rsidP="008277DF">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b/>
          <w:bCs/>
          <w:color w:val="333333"/>
          <w:sz w:val="21"/>
          <w:szCs w:val="21"/>
        </w:rPr>
        <w:t>Aviation Authority (FAA for US): </w:t>
      </w:r>
      <w:r w:rsidRPr="008277DF">
        <w:rPr>
          <w:rFonts w:ascii="Honeywell Sans Book" w:eastAsia="Times New Roman" w:hAnsi="Honeywell Sans Book" w:cs="Times New Roman"/>
          <w:color w:val="333333"/>
          <w:sz w:val="21"/>
          <w:szCs w:val="21"/>
        </w:rPr>
        <w:t>No</w:t>
      </w:r>
    </w:p>
    <w:p w:rsidR="008277DF" w:rsidRPr="008277DF" w:rsidRDefault="008277DF" w:rsidP="008277DF">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b/>
          <w:bCs/>
          <w:color w:val="333333"/>
          <w:sz w:val="21"/>
          <w:szCs w:val="21"/>
        </w:rPr>
        <w:t>Band: </w:t>
      </w:r>
      <w:r w:rsidRPr="008277DF">
        <w:rPr>
          <w:rFonts w:ascii="Honeywell Sans Book" w:eastAsia="Times New Roman" w:hAnsi="Honeywell Sans Book" w:cs="Times New Roman"/>
          <w:color w:val="333333"/>
          <w:sz w:val="21"/>
          <w:szCs w:val="21"/>
        </w:rPr>
        <w:t>03</w:t>
      </w:r>
    </w:p>
    <w:p w:rsidR="008277DF" w:rsidRPr="008277DF" w:rsidRDefault="008277DF" w:rsidP="008277DF">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b/>
          <w:bCs/>
          <w:color w:val="333333"/>
          <w:sz w:val="21"/>
          <w:szCs w:val="21"/>
        </w:rPr>
        <w:t>Referral Bonus: </w:t>
      </w:r>
      <w:r w:rsidRPr="008277DF">
        <w:rPr>
          <w:rFonts w:ascii="Honeywell Sans Book" w:eastAsia="Times New Roman" w:hAnsi="Honeywell Sans Book" w:cs="Times New Roman"/>
          <w:color w:val="333333"/>
          <w:sz w:val="21"/>
          <w:szCs w:val="21"/>
        </w:rPr>
        <w:t>1,500.00</w:t>
      </w:r>
    </w:p>
    <w:p w:rsidR="008277DF" w:rsidRPr="008277DF" w:rsidRDefault="008277DF" w:rsidP="008277DF">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8277DF">
        <w:rPr>
          <w:rFonts w:ascii="Honeywell Sans Book" w:eastAsia="Times New Roman" w:hAnsi="Honeywell Sans Book" w:cs="Times New Roman"/>
          <w:b/>
          <w:bCs/>
          <w:color w:val="333333"/>
          <w:sz w:val="21"/>
          <w:szCs w:val="21"/>
        </w:rPr>
        <w:t>Requisition Type: </w:t>
      </w:r>
      <w:r w:rsidRPr="008277DF">
        <w:rPr>
          <w:rFonts w:ascii="Honeywell Sans Book" w:eastAsia="Times New Roman" w:hAnsi="Honeywell Sans Book" w:cs="Times New Roman"/>
          <w:color w:val="333333"/>
          <w:sz w:val="21"/>
          <w:szCs w:val="21"/>
        </w:rPr>
        <w:t>Standard Requisition</w:t>
      </w:r>
    </w:p>
    <w:p w:rsidR="00AE52D0" w:rsidRDefault="00AE52D0"/>
    <w:sectPr w:rsidR="00AE5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oneywell Sans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3348"/>
    <w:multiLevelType w:val="multilevel"/>
    <w:tmpl w:val="096C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665D2"/>
    <w:multiLevelType w:val="multilevel"/>
    <w:tmpl w:val="0F9E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1515E79"/>
    <w:multiLevelType w:val="multilevel"/>
    <w:tmpl w:val="2A3E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721BBB"/>
    <w:multiLevelType w:val="multilevel"/>
    <w:tmpl w:val="3BDE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DF"/>
    <w:rsid w:val="008277DF"/>
    <w:rsid w:val="00AE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1967</Characters>
  <Application>Microsoft Office Word</Application>
  <DocSecurity>0</DocSecurity>
  <Lines>16</Lines>
  <Paragraphs>4</Paragraphs>
  <ScaleCrop>false</ScaleCrop>
  <Company>Randstad USA</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2019-05-10T15:07:00Z</dcterms:created>
  <dcterms:modified xsi:type="dcterms:W3CDTF">2019-05-10T15:07:00Z</dcterms:modified>
</cp:coreProperties>
</file>