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3690"/>
        <w:gridCol w:w="1710"/>
        <w:gridCol w:w="2085"/>
      </w:tblGrid>
      <w:tr w:rsidR="00FB6BE8" w:rsidRPr="00D85CDC" w14:paraId="38EC3180" w14:textId="77777777" w:rsidTr="00FB6BE8">
        <w:tc>
          <w:tcPr>
            <w:tcW w:w="3405" w:type="dxa"/>
            <w:shd w:val="clear" w:color="auto" w:fill="D9D9D9"/>
          </w:tcPr>
          <w:p w14:paraId="40398B39" w14:textId="77777777" w:rsidR="00FB6BE8" w:rsidRPr="00D85CDC" w:rsidRDefault="00FB6BE8" w:rsidP="006A1129">
            <w:pPr>
              <w:spacing w:before="40" w:after="20"/>
              <w:rPr>
                <w:rFonts w:ascii="Calibri" w:eastAsia="Calibri" w:hAnsi="Calibri"/>
                <w:b/>
                <w:sz w:val="22"/>
              </w:rPr>
            </w:pPr>
            <w:bookmarkStart w:id="0" w:name="_GoBack"/>
            <w:bookmarkEnd w:id="0"/>
            <w:r w:rsidRPr="00D85CDC">
              <w:rPr>
                <w:rFonts w:ascii="Calibri" w:eastAsia="Calibri" w:hAnsi="Calibri"/>
                <w:b/>
                <w:sz w:val="22"/>
              </w:rPr>
              <w:t xml:space="preserve">Job </w:t>
            </w:r>
            <w:proofErr w:type="spellStart"/>
            <w:r w:rsidRPr="00D85CDC">
              <w:rPr>
                <w:rFonts w:ascii="Calibri" w:eastAsia="Calibri" w:hAnsi="Calibri"/>
                <w:b/>
                <w:sz w:val="22"/>
              </w:rPr>
              <w:t>Title</w:t>
            </w:r>
            <w:proofErr w:type="spellEnd"/>
            <w:r w:rsidRPr="00D85CDC">
              <w:rPr>
                <w:rFonts w:ascii="Calibri" w:eastAsia="Calibri" w:hAnsi="Calibri"/>
                <w:b/>
                <w:sz w:val="22"/>
              </w:rPr>
              <w:t>:</w:t>
            </w:r>
          </w:p>
        </w:tc>
        <w:tc>
          <w:tcPr>
            <w:tcW w:w="3690" w:type="dxa"/>
          </w:tcPr>
          <w:p w14:paraId="6A3AE186" w14:textId="1A535BCD" w:rsidR="00671081" w:rsidRPr="00F54B51" w:rsidRDefault="00671081" w:rsidP="00B467D6">
            <w:pPr>
              <w:ind w:left="-14"/>
              <w:jc w:val="center"/>
              <w:rPr>
                <w:rFonts w:ascii="Cambria" w:hAnsi="Cambria"/>
                <w:b/>
                <w:bCs/>
                <w:sz w:val="22"/>
                <w:lang w:val="en-US"/>
              </w:rPr>
            </w:pPr>
            <w:r w:rsidRPr="00F54B51">
              <w:rPr>
                <w:rFonts w:ascii="Cambria" w:hAnsi="Cambria"/>
                <w:b/>
                <w:bCs/>
                <w:sz w:val="22"/>
                <w:lang w:val="en-US"/>
              </w:rPr>
              <w:t>Export Control</w:t>
            </w:r>
            <w:r w:rsidR="00832009">
              <w:rPr>
                <w:rFonts w:ascii="Cambria" w:hAnsi="Cambria"/>
                <w:b/>
                <w:bCs/>
                <w:sz w:val="22"/>
                <w:lang w:val="en-US"/>
              </w:rPr>
              <w:t xml:space="preserve"> and Compliance</w:t>
            </w:r>
            <w:r w:rsidR="00237A6E">
              <w:rPr>
                <w:rFonts w:ascii="Cambria" w:hAnsi="Cambria"/>
                <w:b/>
                <w:bCs/>
                <w:sz w:val="22"/>
                <w:lang w:val="en-US"/>
              </w:rPr>
              <w:t xml:space="preserve"> Officer/</w:t>
            </w:r>
            <w:r w:rsidR="00832009">
              <w:rPr>
                <w:rFonts w:ascii="Cambria" w:hAnsi="Cambria"/>
                <w:b/>
                <w:bCs/>
                <w:sz w:val="22"/>
                <w:lang w:val="en-US"/>
              </w:rPr>
              <w:t>Team Leade</w:t>
            </w:r>
            <w:r w:rsidR="00237A6E">
              <w:rPr>
                <w:rFonts w:ascii="Cambria" w:hAnsi="Cambria"/>
                <w:b/>
                <w:bCs/>
                <w:sz w:val="22"/>
                <w:lang w:val="en-US"/>
              </w:rPr>
              <w:t>r</w:t>
            </w:r>
          </w:p>
          <w:p w14:paraId="6FEAC178" w14:textId="77777777" w:rsidR="00671081" w:rsidRPr="00F54B51" w:rsidRDefault="00671081" w:rsidP="00671081">
            <w:pPr>
              <w:ind w:left="-14"/>
              <w:jc w:val="center"/>
              <w:rPr>
                <w:rFonts w:ascii="Cambria" w:hAnsi="Cambria"/>
                <w:b/>
                <w:bCs/>
                <w:sz w:val="22"/>
                <w:u w:val="single"/>
                <w:lang w:val="en-US"/>
              </w:rPr>
            </w:pPr>
          </w:p>
          <w:p w14:paraId="7A9ED95A" w14:textId="77777777" w:rsidR="00FB6BE8" w:rsidRPr="00671081" w:rsidRDefault="00FB6BE8" w:rsidP="006A1129">
            <w:pPr>
              <w:spacing w:before="60" w:after="20"/>
              <w:rPr>
                <w:rFonts w:ascii="Calibri" w:eastAsia="Calibri" w:hAnsi="Calibri"/>
                <w:b/>
                <w:sz w:val="22"/>
                <w:lang w:val="en-US"/>
              </w:rPr>
            </w:pPr>
          </w:p>
        </w:tc>
        <w:tc>
          <w:tcPr>
            <w:tcW w:w="1710" w:type="dxa"/>
            <w:shd w:val="clear" w:color="auto" w:fill="D9D9D9"/>
          </w:tcPr>
          <w:p w14:paraId="3B05551F" w14:textId="77777777" w:rsidR="00FB6BE8" w:rsidRPr="00D85CDC" w:rsidRDefault="00FB6BE8" w:rsidP="006A1129">
            <w:pPr>
              <w:spacing w:before="40" w:after="20"/>
              <w:rPr>
                <w:rFonts w:ascii="Calibri" w:eastAsia="Calibri" w:hAnsi="Calibri"/>
                <w:b/>
                <w:sz w:val="22"/>
              </w:rPr>
            </w:pPr>
            <w:r w:rsidRPr="00D85CDC">
              <w:rPr>
                <w:rFonts w:ascii="Calibri" w:eastAsia="Calibri" w:hAnsi="Calibri"/>
                <w:b/>
                <w:sz w:val="22"/>
              </w:rPr>
              <w:t xml:space="preserve">Job </w:t>
            </w:r>
            <w:proofErr w:type="spellStart"/>
            <w:r w:rsidRPr="00D85CDC">
              <w:rPr>
                <w:rFonts w:ascii="Calibri" w:eastAsia="Calibri" w:hAnsi="Calibri"/>
                <w:b/>
                <w:sz w:val="22"/>
              </w:rPr>
              <w:t>Level</w:t>
            </w:r>
            <w:proofErr w:type="spellEnd"/>
            <w:r w:rsidRPr="00D85CDC">
              <w:rPr>
                <w:rFonts w:ascii="Calibri" w:eastAsia="Calibri" w:hAnsi="Calibri"/>
                <w:b/>
                <w:sz w:val="22"/>
              </w:rPr>
              <w:t xml:space="preserve">: </w:t>
            </w:r>
          </w:p>
        </w:tc>
        <w:tc>
          <w:tcPr>
            <w:tcW w:w="2085" w:type="dxa"/>
          </w:tcPr>
          <w:p w14:paraId="569F50D0" w14:textId="0831A9D1" w:rsidR="00FB6BE8" w:rsidRPr="00B467D6" w:rsidRDefault="00B467D6" w:rsidP="006A1129">
            <w:pPr>
              <w:spacing w:before="60" w:after="20"/>
              <w:rPr>
                <w:rFonts w:ascii="Calibri" w:eastAsia="Calibri" w:hAnsi="Calibri"/>
                <w:b/>
                <w:sz w:val="22"/>
              </w:rPr>
            </w:pPr>
            <w:r w:rsidRPr="00B467D6">
              <w:rPr>
                <w:rFonts w:ascii="Calibri" w:eastAsia="Calibri" w:hAnsi="Calibri"/>
                <w:b/>
                <w:sz w:val="22"/>
              </w:rPr>
              <w:t>12</w:t>
            </w:r>
          </w:p>
        </w:tc>
      </w:tr>
      <w:tr w:rsidR="00FB6BE8" w:rsidRPr="00D85CDC" w14:paraId="30716B47" w14:textId="77777777" w:rsidTr="00FB6BE8">
        <w:tc>
          <w:tcPr>
            <w:tcW w:w="3405" w:type="dxa"/>
            <w:shd w:val="clear" w:color="auto" w:fill="D9D9D9"/>
          </w:tcPr>
          <w:p w14:paraId="5833D197" w14:textId="77777777" w:rsidR="00FB6BE8" w:rsidRPr="00D85CDC" w:rsidRDefault="00FB6BE8" w:rsidP="006A1129">
            <w:pPr>
              <w:spacing w:before="40" w:after="20"/>
              <w:rPr>
                <w:rFonts w:ascii="Calibri" w:eastAsia="Calibri" w:hAnsi="Calibri"/>
                <w:b/>
                <w:sz w:val="22"/>
              </w:rPr>
            </w:pPr>
            <w:proofErr w:type="spellStart"/>
            <w:r w:rsidRPr="00D85CDC">
              <w:rPr>
                <w:rFonts w:ascii="Calibri" w:eastAsia="Calibri" w:hAnsi="Calibri"/>
                <w:b/>
                <w:sz w:val="22"/>
              </w:rPr>
              <w:t>Department</w:t>
            </w:r>
            <w:proofErr w:type="spellEnd"/>
            <w:r w:rsidRPr="00D85CDC">
              <w:rPr>
                <w:rFonts w:ascii="Calibri" w:eastAsia="Calibri" w:hAnsi="Calibri"/>
                <w:b/>
                <w:sz w:val="22"/>
              </w:rPr>
              <w:t>:</w:t>
            </w:r>
          </w:p>
        </w:tc>
        <w:tc>
          <w:tcPr>
            <w:tcW w:w="3690" w:type="dxa"/>
          </w:tcPr>
          <w:p w14:paraId="56FC82BE" w14:textId="56259D3C" w:rsidR="00FB6BE8" w:rsidRPr="00D85CDC" w:rsidRDefault="00F54B51" w:rsidP="006A1129">
            <w:pPr>
              <w:spacing w:before="60" w:after="20"/>
              <w:rPr>
                <w:rFonts w:ascii="Calibri" w:eastAsia="Calibri" w:hAnsi="Calibri"/>
                <w:b/>
                <w:sz w:val="22"/>
              </w:rPr>
            </w:pPr>
            <w:r>
              <w:rPr>
                <w:rFonts w:ascii="Calibri" w:eastAsia="Calibri" w:hAnsi="Calibri"/>
                <w:b/>
                <w:sz w:val="22"/>
              </w:rPr>
              <w:t>Compliance</w:t>
            </w:r>
          </w:p>
        </w:tc>
        <w:tc>
          <w:tcPr>
            <w:tcW w:w="1710" w:type="dxa"/>
            <w:shd w:val="clear" w:color="auto" w:fill="D9D9D9"/>
          </w:tcPr>
          <w:p w14:paraId="30309AA7" w14:textId="77777777" w:rsidR="00FB6BE8" w:rsidRPr="00D85CDC" w:rsidRDefault="00FB6BE8" w:rsidP="006A1129">
            <w:pPr>
              <w:spacing w:before="40" w:after="20"/>
              <w:rPr>
                <w:rFonts w:ascii="Calibri" w:eastAsia="Calibri" w:hAnsi="Calibri"/>
                <w:b/>
                <w:sz w:val="22"/>
              </w:rPr>
            </w:pPr>
            <w:r w:rsidRPr="00D85CDC">
              <w:rPr>
                <w:rFonts w:ascii="Calibri" w:eastAsia="Calibri" w:hAnsi="Calibri"/>
                <w:b/>
                <w:sz w:val="22"/>
              </w:rPr>
              <w:t xml:space="preserve">Job </w:t>
            </w:r>
            <w:proofErr w:type="spellStart"/>
            <w:r w:rsidRPr="00D85CDC">
              <w:rPr>
                <w:rFonts w:ascii="Calibri" w:eastAsia="Calibri" w:hAnsi="Calibri"/>
                <w:b/>
                <w:sz w:val="22"/>
              </w:rPr>
              <w:t>Category</w:t>
            </w:r>
            <w:proofErr w:type="spellEnd"/>
            <w:r w:rsidRPr="00D85CDC">
              <w:rPr>
                <w:rFonts w:ascii="Calibri" w:eastAsia="Calibri" w:hAnsi="Calibri"/>
                <w:b/>
                <w:sz w:val="22"/>
              </w:rPr>
              <w:t>:</w:t>
            </w:r>
          </w:p>
        </w:tc>
        <w:tc>
          <w:tcPr>
            <w:tcW w:w="2085" w:type="dxa"/>
          </w:tcPr>
          <w:p w14:paraId="53A9B429" w14:textId="4362BA29" w:rsidR="00FB6BE8" w:rsidRPr="00B467D6" w:rsidRDefault="00F54B51" w:rsidP="006A1129">
            <w:pPr>
              <w:spacing w:before="60" w:after="20"/>
              <w:rPr>
                <w:rFonts w:ascii="Calibri" w:eastAsia="Calibri" w:hAnsi="Calibri"/>
                <w:b/>
                <w:iCs/>
                <w:vanish/>
                <w:sz w:val="22"/>
              </w:rPr>
            </w:pPr>
            <w:r w:rsidRPr="00B467D6">
              <w:rPr>
                <w:rFonts w:ascii="Calibri" w:eastAsia="Calibri" w:hAnsi="Calibri"/>
                <w:b/>
                <w:iCs/>
                <w:vanish/>
                <w:sz w:val="22"/>
              </w:rPr>
              <w:t>Manager</w:t>
            </w:r>
          </w:p>
        </w:tc>
      </w:tr>
      <w:tr w:rsidR="00FB6BE8" w:rsidRPr="00D85CDC" w14:paraId="10283864" w14:textId="77777777" w:rsidTr="00FB6BE8">
        <w:tc>
          <w:tcPr>
            <w:tcW w:w="3405" w:type="dxa"/>
            <w:tcBorders>
              <w:bottom w:val="single" w:sz="4" w:space="0" w:color="auto"/>
            </w:tcBorders>
            <w:shd w:val="clear" w:color="auto" w:fill="D9D9D9"/>
          </w:tcPr>
          <w:p w14:paraId="0A2D493B" w14:textId="77777777" w:rsidR="00FB6BE8" w:rsidRPr="00D85CDC" w:rsidRDefault="00FB6BE8" w:rsidP="006A1129">
            <w:pPr>
              <w:spacing w:before="40" w:after="20"/>
              <w:rPr>
                <w:rFonts w:ascii="Calibri" w:eastAsia="Calibri" w:hAnsi="Calibri"/>
                <w:b/>
                <w:sz w:val="22"/>
              </w:rPr>
            </w:pPr>
            <w:r w:rsidRPr="00D85CDC">
              <w:rPr>
                <w:rFonts w:ascii="Calibri" w:eastAsia="Calibri" w:hAnsi="Calibri"/>
                <w:b/>
                <w:sz w:val="22"/>
              </w:rPr>
              <w:t xml:space="preserve">Reports to </w:t>
            </w:r>
            <w:proofErr w:type="spellStart"/>
            <w:r w:rsidRPr="00D85CDC">
              <w:rPr>
                <w:rFonts w:ascii="Calibri" w:eastAsia="Calibri" w:hAnsi="Calibri"/>
                <w:b/>
                <w:sz w:val="22"/>
              </w:rPr>
              <w:t>Title</w:t>
            </w:r>
            <w:proofErr w:type="spellEnd"/>
            <w:r w:rsidRPr="00D85CDC">
              <w:rPr>
                <w:rFonts w:ascii="Calibri" w:eastAsia="Calibri" w:hAnsi="Calibri"/>
                <w:b/>
                <w:sz w:val="22"/>
              </w:rPr>
              <w:t>:</w:t>
            </w:r>
          </w:p>
        </w:tc>
        <w:tc>
          <w:tcPr>
            <w:tcW w:w="3690" w:type="dxa"/>
            <w:tcBorders>
              <w:bottom w:val="single" w:sz="4" w:space="0" w:color="auto"/>
            </w:tcBorders>
          </w:tcPr>
          <w:p w14:paraId="065F0606" w14:textId="3CD1168A" w:rsidR="00FB6BE8" w:rsidRPr="00EE2132" w:rsidRDefault="00B467D6" w:rsidP="006A1129">
            <w:pPr>
              <w:spacing w:before="60" w:after="20"/>
              <w:rPr>
                <w:rFonts w:ascii="Calibri" w:eastAsia="Calibri" w:hAnsi="Calibri"/>
                <w:b/>
                <w:iCs/>
                <w:vanish/>
                <w:sz w:val="22"/>
                <w:lang w:val="en-US"/>
              </w:rPr>
            </w:pPr>
            <w:r w:rsidRPr="00EE2132">
              <w:rPr>
                <w:rFonts w:ascii="Calibri" w:eastAsia="Calibri" w:hAnsi="Calibri"/>
                <w:b/>
                <w:iCs/>
                <w:vanish/>
                <w:sz w:val="22"/>
                <w:lang w:val="en-US"/>
              </w:rPr>
              <w:t xml:space="preserve">Director of </w:t>
            </w:r>
            <w:r w:rsidR="00F54B51" w:rsidRPr="00EE2132">
              <w:rPr>
                <w:rFonts w:ascii="Calibri" w:eastAsia="Calibri" w:hAnsi="Calibri"/>
                <w:b/>
                <w:iCs/>
                <w:vanish/>
                <w:sz w:val="22"/>
                <w:lang w:val="en-US"/>
              </w:rPr>
              <w:t xml:space="preserve">Contracts and Compliance </w:t>
            </w:r>
          </w:p>
        </w:tc>
        <w:tc>
          <w:tcPr>
            <w:tcW w:w="1710" w:type="dxa"/>
            <w:tcBorders>
              <w:bottom w:val="single" w:sz="4" w:space="0" w:color="auto"/>
            </w:tcBorders>
            <w:shd w:val="clear" w:color="auto" w:fill="D9D9D9"/>
          </w:tcPr>
          <w:p w14:paraId="0676C064" w14:textId="77777777" w:rsidR="00FB6BE8" w:rsidRPr="00EE2132" w:rsidRDefault="00FB6BE8" w:rsidP="006A1129">
            <w:pPr>
              <w:spacing w:before="40" w:after="20"/>
              <w:rPr>
                <w:rFonts w:ascii="Calibri" w:eastAsia="Calibri" w:hAnsi="Calibri"/>
                <w:b/>
                <w:sz w:val="22"/>
              </w:rPr>
            </w:pPr>
            <w:r w:rsidRPr="00EE2132">
              <w:rPr>
                <w:rFonts w:ascii="Calibri" w:eastAsia="Calibri" w:hAnsi="Calibri"/>
                <w:b/>
                <w:sz w:val="22"/>
              </w:rPr>
              <w:t xml:space="preserve">FLSA </w:t>
            </w:r>
            <w:proofErr w:type="spellStart"/>
            <w:r w:rsidRPr="00EE2132">
              <w:rPr>
                <w:rFonts w:ascii="Calibri" w:eastAsia="Calibri" w:hAnsi="Calibri"/>
                <w:b/>
                <w:sz w:val="22"/>
              </w:rPr>
              <w:t>Status</w:t>
            </w:r>
            <w:proofErr w:type="spellEnd"/>
            <w:r w:rsidRPr="00EE2132">
              <w:rPr>
                <w:rFonts w:ascii="Calibri" w:eastAsia="Calibri" w:hAnsi="Calibri"/>
                <w:b/>
                <w:sz w:val="22"/>
              </w:rPr>
              <w:t>:</w:t>
            </w:r>
          </w:p>
        </w:tc>
        <w:tc>
          <w:tcPr>
            <w:tcW w:w="2085" w:type="dxa"/>
            <w:tcBorders>
              <w:bottom w:val="single" w:sz="4" w:space="0" w:color="auto"/>
            </w:tcBorders>
          </w:tcPr>
          <w:p w14:paraId="14BF7640" w14:textId="2B5E692D" w:rsidR="00FB6BE8" w:rsidRPr="00B467D6" w:rsidRDefault="00F54B51" w:rsidP="006A1129">
            <w:pPr>
              <w:spacing w:before="60" w:after="20"/>
              <w:rPr>
                <w:rFonts w:ascii="Calibri" w:eastAsia="Calibri" w:hAnsi="Calibri"/>
                <w:b/>
                <w:iCs/>
                <w:vanish/>
                <w:sz w:val="22"/>
              </w:rPr>
            </w:pPr>
            <w:r w:rsidRPr="00B467D6">
              <w:rPr>
                <w:rFonts w:ascii="Calibri" w:eastAsia="Calibri" w:hAnsi="Calibri"/>
                <w:b/>
                <w:iCs/>
                <w:vanish/>
                <w:sz w:val="22"/>
              </w:rPr>
              <w:t>Exempt</w:t>
            </w:r>
          </w:p>
        </w:tc>
      </w:tr>
      <w:tr w:rsidR="00FB6BE8" w:rsidRPr="00D85CDC" w14:paraId="30E7B46E" w14:textId="77777777" w:rsidTr="00FB6BE8">
        <w:tc>
          <w:tcPr>
            <w:tcW w:w="3405" w:type="dxa"/>
            <w:tcBorders>
              <w:top w:val="single" w:sz="4" w:space="0" w:color="auto"/>
              <w:left w:val="single" w:sz="4" w:space="0" w:color="auto"/>
              <w:bottom w:val="single" w:sz="4" w:space="0" w:color="auto"/>
            </w:tcBorders>
            <w:shd w:val="clear" w:color="auto" w:fill="D9D9D9"/>
          </w:tcPr>
          <w:p w14:paraId="7207FE36" w14:textId="77777777" w:rsidR="00FB6BE8" w:rsidRPr="00D85CDC" w:rsidRDefault="00FB6BE8" w:rsidP="006A1129">
            <w:pPr>
              <w:spacing w:before="40" w:after="20"/>
              <w:rPr>
                <w:rFonts w:ascii="Calibri" w:eastAsia="Calibri" w:hAnsi="Calibri"/>
                <w:b/>
                <w:sz w:val="22"/>
              </w:rPr>
            </w:pPr>
            <w:r w:rsidRPr="00D85CDC">
              <w:rPr>
                <w:rFonts w:ascii="Calibri" w:eastAsia="Calibri" w:hAnsi="Calibri"/>
                <w:b/>
                <w:sz w:val="22"/>
              </w:rPr>
              <w:t>HRIS Code:</w:t>
            </w:r>
          </w:p>
        </w:tc>
        <w:tc>
          <w:tcPr>
            <w:tcW w:w="3690" w:type="dxa"/>
            <w:tcBorders>
              <w:top w:val="single" w:sz="4" w:space="0" w:color="auto"/>
              <w:bottom w:val="single" w:sz="4" w:space="0" w:color="auto"/>
            </w:tcBorders>
          </w:tcPr>
          <w:p w14:paraId="37B04C10" w14:textId="77777777" w:rsidR="00FB6BE8" w:rsidRPr="00D85CDC" w:rsidRDefault="00FB6BE8" w:rsidP="006A1129">
            <w:pPr>
              <w:spacing w:before="60" w:after="20"/>
              <w:rPr>
                <w:rFonts w:ascii="Calibri" w:eastAsia="Calibri" w:hAnsi="Calibri"/>
                <w:b/>
                <w:iCs/>
                <w:vanish/>
                <w:sz w:val="22"/>
              </w:rPr>
            </w:pPr>
            <w:r w:rsidRPr="00D85CDC">
              <w:rPr>
                <w:rFonts w:ascii="Calibri" w:eastAsia="Calibri" w:hAnsi="Calibri"/>
                <w:b/>
                <w:sz w:val="22"/>
              </w:rPr>
              <w:t xml:space="preserve"> </w:t>
            </w:r>
          </w:p>
        </w:tc>
        <w:tc>
          <w:tcPr>
            <w:tcW w:w="1710" w:type="dxa"/>
            <w:tcBorders>
              <w:top w:val="single" w:sz="4" w:space="0" w:color="auto"/>
              <w:bottom w:val="single" w:sz="4" w:space="0" w:color="auto"/>
            </w:tcBorders>
            <w:shd w:val="clear" w:color="auto" w:fill="D9D9D9"/>
          </w:tcPr>
          <w:p w14:paraId="0162D1C4" w14:textId="77777777" w:rsidR="00FB6BE8" w:rsidRPr="00D85CDC" w:rsidRDefault="00FB6BE8" w:rsidP="006A1129">
            <w:pPr>
              <w:spacing w:before="40" w:after="20"/>
              <w:rPr>
                <w:rFonts w:ascii="Calibri" w:eastAsia="Calibri" w:hAnsi="Calibri"/>
                <w:b/>
                <w:sz w:val="22"/>
              </w:rPr>
            </w:pPr>
            <w:proofErr w:type="spellStart"/>
            <w:r w:rsidRPr="00D85CDC">
              <w:rPr>
                <w:rFonts w:ascii="Calibri" w:eastAsia="Calibri" w:hAnsi="Calibri"/>
                <w:b/>
                <w:sz w:val="22"/>
              </w:rPr>
              <w:t>Revision</w:t>
            </w:r>
            <w:proofErr w:type="spellEnd"/>
            <w:r w:rsidRPr="00D85CDC">
              <w:rPr>
                <w:rFonts w:ascii="Calibri" w:eastAsia="Calibri" w:hAnsi="Calibri"/>
                <w:b/>
                <w:sz w:val="22"/>
              </w:rPr>
              <w:t xml:space="preserve"> N</w:t>
            </w:r>
            <w:r>
              <w:rPr>
                <w:rFonts w:ascii="Calibri" w:eastAsia="Calibri" w:hAnsi="Calibri"/>
                <w:b/>
                <w:sz w:val="22"/>
              </w:rPr>
              <w:t>o.</w:t>
            </w:r>
            <w:r w:rsidRPr="00D85CDC">
              <w:rPr>
                <w:rFonts w:ascii="Calibri" w:eastAsia="Calibri" w:hAnsi="Calibri"/>
                <w:b/>
                <w:sz w:val="22"/>
              </w:rPr>
              <w:t>:</w:t>
            </w:r>
          </w:p>
        </w:tc>
        <w:tc>
          <w:tcPr>
            <w:tcW w:w="2085" w:type="dxa"/>
            <w:tcBorders>
              <w:top w:val="single" w:sz="4" w:space="0" w:color="auto"/>
              <w:bottom w:val="single" w:sz="4" w:space="0" w:color="auto"/>
              <w:right w:val="single" w:sz="4" w:space="0" w:color="auto"/>
            </w:tcBorders>
          </w:tcPr>
          <w:p w14:paraId="4715F869" w14:textId="787A3CA9" w:rsidR="00FB6BE8" w:rsidRPr="00D85CDC" w:rsidRDefault="00B467D6" w:rsidP="006A1129">
            <w:pPr>
              <w:spacing w:before="60" w:after="20"/>
              <w:rPr>
                <w:rFonts w:ascii="Calibri" w:eastAsia="Calibri" w:hAnsi="Calibri"/>
                <w:b/>
                <w:iCs/>
                <w:vanish/>
                <w:sz w:val="22"/>
              </w:rPr>
            </w:pPr>
            <w:r>
              <w:rPr>
                <w:rFonts w:ascii="Calibri" w:eastAsia="Calibri" w:hAnsi="Calibri"/>
                <w:b/>
                <w:iCs/>
                <w:vanish/>
                <w:sz w:val="22"/>
              </w:rPr>
              <w:t>3</w:t>
            </w:r>
          </w:p>
        </w:tc>
      </w:tr>
      <w:tr w:rsidR="00FB6BE8" w:rsidRPr="007E2EC9" w14:paraId="4D6048B6" w14:textId="77777777" w:rsidTr="00FB6BE8">
        <w:tc>
          <w:tcPr>
            <w:tcW w:w="3405" w:type="dxa"/>
            <w:tcBorders>
              <w:top w:val="single" w:sz="4" w:space="0" w:color="auto"/>
              <w:left w:val="single" w:sz="4" w:space="0" w:color="auto"/>
              <w:bottom w:val="single" w:sz="4" w:space="0" w:color="auto"/>
            </w:tcBorders>
            <w:shd w:val="clear" w:color="auto" w:fill="D9D9D9"/>
          </w:tcPr>
          <w:p w14:paraId="4401AE90" w14:textId="77777777" w:rsidR="00FB6BE8" w:rsidRPr="00D85CDC" w:rsidRDefault="00FB6BE8" w:rsidP="006A1129">
            <w:pPr>
              <w:spacing w:before="40" w:after="20"/>
              <w:rPr>
                <w:rFonts w:ascii="Calibri" w:eastAsia="Calibri" w:hAnsi="Calibri"/>
                <w:b/>
                <w:sz w:val="22"/>
              </w:rPr>
            </w:pPr>
            <w:proofErr w:type="spellStart"/>
            <w:r w:rsidRPr="00D85CDC">
              <w:rPr>
                <w:rFonts w:ascii="Calibri" w:eastAsia="Calibri" w:hAnsi="Calibri"/>
                <w:b/>
                <w:sz w:val="22"/>
              </w:rPr>
              <w:t>Revised</w:t>
            </w:r>
            <w:proofErr w:type="spellEnd"/>
            <w:r w:rsidRPr="00D85CDC">
              <w:rPr>
                <w:rFonts w:ascii="Calibri" w:eastAsia="Calibri" w:hAnsi="Calibri"/>
                <w:b/>
                <w:sz w:val="22"/>
              </w:rPr>
              <w:t xml:space="preserve"> By:</w:t>
            </w:r>
          </w:p>
        </w:tc>
        <w:tc>
          <w:tcPr>
            <w:tcW w:w="3690" w:type="dxa"/>
            <w:tcBorders>
              <w:top w:val="single" w:sz="4" w:space="0" w:color="auto"/>
              <w:bottom w:val="single" w:sz="4" w:space="0" w:color="auto"/>
            </w:tcBorders>
          </w:tcPr>
          <w:p w14:paraId="0F92928C" w14:textId="4772AA68" w:rsidR="00FB6BE8" w:rsidRPr="00F54B51" w:rsidRDefault="00FB6BE8" w:rsidP="007E2EC9">
            <w:pPr>
              <w:spacing w:before="60" w:after="20"/>
              <w:rPr>
                <w:rFonts w:ascii="Calibri" w:eastAsia="Calibri" w:hAnsi="Calibri"/>
                <w:b/>
                <w:iCs/>
                <w:vanish/>
                <w:sz w:val="22"/>
                <w:lang w:val="en-US"/>
              </w:rPr>
            </w:pPr>
            <w:r w:rsidRPr="00F54B51">
              <w:rPr>
                <w:rFonts w:ascii="Calibri" w:eastAsia="Calibri" w:hAnsi="Calibri"/>
                <w:b/>
                <w:sz w:val="22"/>
                <w:lang w:val="en-US"/>
              </w:rPr>
              <w:t xml:space="preserve"> </w:t>
            </w:r>
            <w:r w:rsidR="00F54B51" w:rsidRPr="00F54B51">
              <w:rPr>
                <w:rFonts w:ascii="Calibri" w:eastAsia="Calibri" w:hAnsi="Calibri"/>
                <w:b/>
                <w:sz w:val="22"/>
                <w:lang w:val="en-US"/>
              </w:rPr>
              <w:t xml:space="preserve">J. </w:t>
            </w:r>
            <w:r w:rsidR="00F54B51">
              <w:rPr>
                <w:rFonts w:ascii="Calibri" w:eastAsia="Calibri" w:hAnsi="Calibri"/>
                <w:b/>
                <w:sz w:val="22"/>
                <w:lang w:val="en-US"/>
              </w:rPr>
              <w:t>Keenan,</w:t>
            </w:r>
            <w:r w:rsidR="007E2EC9">
              <w:rPr>
                <w:rFonts w:ascii="Calibri" w:eastAsia="Calibri" w:hAnsi="Calibri"/>
                <w:b/>
                <w:sz w:val="22"/>
                <w:lang w:val="en-US"/>
              </w:rPr>
              <w:t xml:space="preserve"> C. Feldman, </w:t>
            </w:r>
            <w:r w:rsidR="00F54B51">
              <w:rPr>
                <w:rFonts w:ascii="Calibri" w:eastAsia="Calibri" w:hAnsi="Calibri"/>
                <w:b/>
                <w:sz w:val="22"/>
                <w:lang w:val="en-US"/>
              </w:rPr>
              <w:t>C. Cahill</w:t>
            </w:r>
          </w:p>
        </w:tc>
        <w:tc>
          <w:tcPr>
            <w:tcW w:w="1710" w:type="dxa"/>
            <w:tcBorders>
              <w:top w:val="single" w:sz="4" w:space="0" w:color="auto"/>
              <w:bottom w:val="single" w:sz="4" w:space="0" w:color="auto"/>
            </w:tcBorders>
            <w:shd w:val="clear" w:color="auto" w:fill="D9D9D9"/>
          </w:tcPr>
          <w:p w14:paraId="050CBC3C" w14:textId="77777777" w:rsidR="00FB6BE8" w:rsidRPr="00F54B51" w:rsidRDefault="00FB6BE8" w:rsidP="006A1129">
            <w:pPr>
              <w:spacing w:before="40" w:after="20"/>
              <w:rPr>
                <w:rFonts w:ascii="Calibri" w:eastAsia="Calibri" w:hAnsi="Calibri"/>
                <w:b/>
                <w:sz w:val="22"/>
                <w:lang w:val="en-US"/>
              </w:rPr>
            </w:pPr>
            <w:r w:rsidRPr="00F54B51">
              <w:rPr>
                <w:rFonts w:ascii="Calibri" w:eastAsia="Calibri" w:hAnsi="Calibri"/>
                <w:b/>
                <w:sz w:val="22"/>
                <w:lang w:val="en-US"/>
              </w:rPr>
              <w:t>Revision Date:</w:t>
            </w:r>
          </w:p>
        </w:tc>
        <w:tc>
          <w:tcPr>
            <w:tcW w:w="2085" w:type="dxa"/>
            <w:tcBorders>
              <w:top w:val="single" w:sz="4" w:space="0" w:color="auto"/>
              <w:bottom w:val="single" w:sz="4" w:space="0" w:color="auto"/>
              <w:right w:val="single" w:sz="4" w:space="0" w:color="auto"/>
            </w:tcBorders>
          </w:tcPr>
          <w:p w14:paraId="549E0630" w14:textId="490C7E4B" w:rsidR="00FB6BE8" w:rsidRPr="00F54B51" w:rsidRDefault="00F54B51" w:rsidP="006A1129">
            <w:pPr>
              <w:spacing w:before="60" w:after="20"/>
              <w:rPr>
                <w:rFonts w:ascii="Calibri" w:eastAsia="Calibri" w:hAnsi="Calibri"/>
                <w:b/>
                <w:iCs/>
                <w:vanish/>
                <w:sz w:val="22"/>
                <w:lang w:val="en-US"/>
              </w:rPr>
            </w:pPr>
            <w:r>
              <w:rPr>
                <w:rFonts w:ascii="Calibri" w:eastAsia="Calibri" w:hAnsi="Calibri"/>
                <w:b/>
                <w:iCs/>
                <w:vanish/>
                <w:sz w:val="22"/>
                <w:lang w:val="en-US"/>
              </w:rPr>
              <w:t>4/03/2019</w:t>
            </w:r>
          </w:p>
        </w:tc>
      </w:tr>
      <w:tr w:rsidR="00FB6BE8" w:rsidRPr="007E2EC9" w14:paraId="7C4D2618" w14:textId="77777777" w:rsidTr="00FB6BE8">
        <w:tc>
          <w:tcPr>
            <w:tcW w:w="10890" w:type="dxa"/>
            <w:gridSpan w:val="4"/>
            <w:tcBorders>
              <w:top w:val="single" w:sz="4" w:space="0" w:color="auto"/>
              <w:left w:val="nil"/>
              <w:bottom w:val="single" w:sz="4" w:space="0" w:color="auto"/>
              <w:right w:val="nil"/>
            </w:tcBorders>
            <w:shd w:val="clear" w:color="auto" w:fill="auto"/>
          </w:tcPr>
          <w:p w14:paraId="01D24FD4" w14:textId="77777777" w:rsidR="00FB6BE8" w:rsidRPr="00F54B51" w:rsidRDefault="00FB6BE8" w:rsidP="006A1129">
            <w:pPr>
              <w:spacing w:before="40" w:after="20"/>
              <w:rPr>
                <w:rFonts w:ascii="Calibri" w:eastAsia="Calibri" w:hAnsi="Calibri"/>
                <w:b/>
                <w:color w:val="262626"/>
                <w:sz w:val="22"/>
                <w:lang w:val="en-US"/>
              </w:rPr>
            </w:pPr>
          </w:p>
        </w:tc>
      </w:tr>
      <w:tr w:rsidR="00FB6BE8" w:rsidRPr="007E2EC9" w14:paraId="4CBC07C1"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36BB5BC3" w14:textId="77777777" w:rsidR="00FB6BE8" w:rsidRPr="00F54B51" w:rsidRDefault="00FB6BE8" w:rsidP="006A1129">
            <w:pPr>
              <w:spacing w:before="40" w:after="20"/>
              <w:rPr>
                <w:rFonts w:ascii="Calibri" w:eastAsia="Calibri" w:hAnsi="Calibri"/>
                <w:b/>
                <w:color w:val="262626"/>
                <w:sz w:val="22"/>
                <w:lang w:val="en-US"/>
              </w:rPr>
            </w:pPr>
            <w:r w:rsidRPr="00F54B51">
              <w:rPr>
                <w:rFonts w:ascii="Calibri" w:eastAsia="Calibri" w:hAnsi="Calibri"/>
                <w:b/>
                <w:color w:val="262626"/>
                <w:sz w:val="22"/>
                <w:lang w:val="en-US"/>
              </w:rPr>
              <w:t>Summary</w:t>
            </w:r>
          </w:p>
        </w:tc>
      </w:tr>
      <w:tr w:rsidR="00FB6BE8" w:rsidRPr="00EE2132" w14:paraId="760F5652"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20DF6586" w14:textId="0BB39135" w:rsidR="00F54B51" w:rsidRPr="00711DDA" w:rsidRDefault="00711DDA" w:rsidP="00711DDA">
            <w:pPr>
              <w:ind w:left="-14"/>
              <w:rPr>
                <w:rFonts w:ascii="Calibri" w:hAnsi="Calibri"/>
                <w:bCs/>
                <w:sz w:val="22"/>
                <w:lang w:val="en-US"/>
              </w:rPr>
            </w:pPr>
            <w:r w:rsidRPr="003A1639">
              <w:rPr>
                <w:rFonts w:ascii="Calibri" w:hAnsi="Calibri"/>
                <w:bCs/>
                <w:sz w:val="22"/>
                <w:lang w:val="en-US"/>
              </w:rPr>
              <w:t xml:space="preserve">This position is responsible for the day-to-day import and export trade compliance for the </w:t>
            </w:r>
            <w:r>
              <w:rPr>
                <w:rFonts w:ascii="Calibri" w:hAnsi="Calibri"/>
                <w:bCs/>
                <w:sz w:val="22"/>
                <w:lang w:val="en-US"/>
              </w:rPr>
              <w:t>Twinsburg, OH</w:t>
            </w:r>
            <w:r w:rsidRPr="003A1639">
              <w:rPr>
                <w:rFonts w:ascii="Calibri" w:hAnsi="Calibri"/>
                <w:bCs/>
                <w:sz w:val="22"/>
                <w:lang w:val="en-US"/>
              </w:rPr>
              <w:t xml:space="preserve"> site as well as </w:t>
            </w:r>
            <w:r>
              <w:rPr>
                <w:rFonts w:ascii="Calibri" w:hAnsi="Calibri"/>
                <w:bCs/>
                <w:sz w:val="22"/>
                <w:lang w:val="en-US"/>
              </w:rPr>
              <w:t>collaborating as needed at the Sarasota, FL</w:t>
            </w:r>
            <w:r w:rsidRPr="003A1639">
              <w:rPr>
                <w:rFonts w:ascii="Calibri" w:hAnsi="Calibri"/>
                <w:bCs/>
                <w:sz w:val="22"/>
                <w:lang w:val="en-US"/>
              </w:rPr>
              <w:t xml:space="preserve"> site.</w:t>
            </w:r>
            <w:r>
              <w:rPr>
                <w:rFonts w:ascii="Calibri" w:hAnsi="Calibri"/>
                <w:bCs/>
                <w:sz w:val="22"/>
                <w:lang w:val="en-US"/>
              </w:rPr>
              <w:t xml:space="preserve">  </w:t>
            </w:r>
          </w:p>
          <w:p w14:paraId="6D4C320F" w14:textId="77777777" w:rsidR="00F54B51" w:rsidRDefault="00F54B51" w:rsidP="006A1129">
            <w:pPr>
              <w:spacing w:before="60" w:after="20"/>
              <w:rPr>
                <w:rFonts w:ascii="Calibri" w:eastAsia="Calibri" w:hAnsi="Calibri"/>
                <w:sz w:val="22"/>
                <w:lang w:val="en-US"/>
              </w:rPr>
            </w:pPr>
          </w:p>
          <w:p w14:paraId="64824EA1" w14:textId="1CFF2896" w:rsidR="00F54B51" w:rsidRPr="00F54B51" w:rsidRDefault="00EE2132" w:rsidP="006A1129">
            <w:pPr>
              <w:spacing w:before="60" w:after="20"/>
              <w:rPr>
                <w:rFonts w:ascii="Calibri" w:eastAsia="Calibri" w:hAnsi="Calibri"/>
                <w:sz w:val="22"/>
                <w:lang w:val="en-US"/>
              </w:rPr>
            </w:pPr>
            <w:r w:rsidRPr="00EE2132">
              <w:rPr>
                <w:rFonts w:ascii="Calibri" w:eastAsia="Calibri" w:hAnsi="Calibri"/>
                <w:b/>
                <w:sz w:val="22"/>
                <w:lang w:val="en-US"/>
              </w:rPr>
              <w:t>Job Location:</w:t>
            </w:r>
            <w:r>
              <w:rPr>
                <w:rFonts w:ascii="Calibri" w:eastAsia="Calibri" w:hAnsi="Calibri"/>
                <w:sz w:val="22"/>
                <w:lang w:val="en-US"/>
              </w:rPr>
              <w:t xml:space="preserve">  Twinsburg, Ohio</w:t>
            </w:r>
          </w:p>
        </w:tc>
      </w:tr>
      <w:tr w:rsidR="00FB6BE8" w:rsidRPr="007E2EC9" w14:paraId="5ED5BA3A"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456F6DD7" w14:textId="77777777" w:rsidR="00FB6BE8" w:rsidRPr="00F54B51" w:rsidRDefault="00FB6BE8" w:rsidP="006A1129">
            <w:pPr>
              <w:spacing w:before="40" w:after="20"/>
              <w:rPr>
                <w:rFonts w:ascii="Calibri" w:eastAsia="Calibri" w:hAnsi="Calibri"/>
                <w:b/>
                <w:color w:val="262626"/>
                <w:sz w:val="22"/>
                <w:lang w:val="en-US"/>
              </w:rPr>
            </w:pPr>
            <w:r w:rsidRPr="00F54B51">
              <w:rPr>
                <w:rFonts w:ascii="Calibri" w:eastAsia="Calibri" w:hAnsi="Calibri"/>
                <w:b/>
                <w:color w:val="262626"/>
                <w:sz w:val="22"/>
                <w:lang w:val="en-US"/>
              </w:rPr>
              <w:t>Essential Duties and Responsibilities</w:t>
            </w:r>
          </w:p>
        </w:tc>
      </w:tr>
      <w:tr w:rsidR="00FB6BE8" w:rsidRPr="00A164DC" w14:paraId="45DB5942"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751E2686" w14:textId="77777777" w:rsidR="00671081" w:rsidRPr="003A1639" w:rsidRDefault="00671081" w:rsidP="00671081">
            <w:pPr>
              <w:tabs>
                <w:tab w:val="left" w:pos="0"/>
              </w:tabs>
              <w:rPr>
                <w:rFonts w:ascii="Calibri" w:hAnsi="Calibri"/>
                <w:bCs/>
                <w:sz w:val="22"/>
                <w:u w:val="single"/>
                <w:lang w:val="en-US"/>
              </w:rPr>
            </w:pPr>
            <w:r w:rsidRPr="003A1639">
              <w:rPr>
                <w:rFonts w:ascii="Calibri" w:hAnsi="Calibri"/>
                <w:bCs/>
                <w:sz w:val="22"/>
                <w:u w:val="single"/>
                <w:lang w:val="en-US"/>
              </w:rPr>
              <w:t>Summary of Compliance Activities:</w:t>
            </w:r>
          </w:p>
          <w:p w14:paraId="78A153D3" w14:textId="77777777" w:rsidR="00A164DC" w:rsidRDefault="00671081" w:rsidP="00997B96">
            <w:pPr>
              <w:numPr>
                <w:ilvl w:val="1"/>
                <w:numId w:val="15"/>
              </w:numPr>
              <w:spacing w:line="240" w:lineRule="auto"/>
              <w:rPr>
                <w:rFonts w:ascii="Calibri" w:hAnsi="Calibri"/>
                <w:bCs/>
                <w:sz w:val="22"/>
                <w:lang w:val="en-US"/>
              </w:rPr>
            </w:pPr>
            <w:r w:rsidRPr="00A164DC">
              <w:rPr>
                <w:rFonts w:ascii="Calibri" w:hAnsi="Calibri"/>
                <w:bCs/>
                <w:sz w:val="22"/>
                <w:lang w:val="en-US"/>
              </w:rPr>
              <w:t>Management of the trade compliance function</w:t>
            </w:r>
            <w:r w:rsidR="00A164DC" w:rsidRPr="00A164DC">
              <w:rPr>
                <w:rFonts w:ascii="Calibri" w:hAnsi="Calibri"/>
                <w:bCs/>
                <w:sz w:val="22"/>
                <w:lang w:val="en-US"/>
              </w:rPr>
              <w:t>.</w:t>
            </w:r>
          </w:p>
          <w:p w14:paraId="1D8FE97C" w14:textId="750423A3" w:rsidR="00671081" w:rsidRPr="003A1639" w:rsidRDefault="00671081" w:rsidP="00671081">
            <w:pPr>
              <w:numPr>
                <w:ilvl w:val="1"/>
                <w:numId w:val="15"/>
              </w:numPr>
              <w:spacing w:line="240" w:lineRule="auto"/>
              <w:rPr>
                <w:rFonts w:ascii="Calibri" w:hAnsi="Calibri"/>
                <w:bCs/>
                <w:sz w:val="22"/>
                <w:lang w:val="en-US"/>
              </w:rPr>
            </w:pPr>
            <w:r w:rsidRPr="003A1639">
              <w:rPr>
                <w:rFonts w:ascii="Calibri" w:hAnsi="Calibri"/>
                <w:bCs/>
                <w:sz w:val="22"/>
                <w:lang w:val="en-US"/>
              </w:rPr>
              <w:t xml:space="preserve">Apply for export licenses as needed </w:t>
            </w:r>
          </w:p>
          <w:p w14:paraId="34FCFB4F" w14:textId="6B01347D" w:rsidR="00671081" w:rsidRPr="003A1639" w:rsidRDefault="00671081" w:rsidP="00671081">
            <w:pPr>
              <w:numPr>
                <w:ilvl w:val="1"/>
                <w:numId w:val="15"/>
              </w:numPr>
              <w:spacing w:line="240" w:lineRule="auto"/>
              <w:rPr>
                <w:rFonts w:ascii="Calibri" w:hAnsi="Calibri"/>
                <w:bCs/>
                <w:sz w:val="22"/>
                <w:lang w:val="en-US"/>
              </w:rPr>
            </w:pPr>
            <w:r w:rsidRPr="003A1639">
              <w:rPr>
                <w:rFonts w:ascii="Calibri" w:hAnsi="Calibri"/>
                <w:bCs/>
                <w:sz w:val="22"/>
                <w:lang w:val="en-US"/>
              </w:rPr>
              <w:t xml:space="preserve">Oversee </w:t>
            </w:r>
            <w:r w:rsidR="00A164DC">
              <w:rPr>
                <w:rFonts w:ascii="Calibri" w:hAnsi="Calibri"/>
                <w:bCs/>
                <w:sz w:val="22"/>
                <w:lang w:val="en-US"/>
              </w:rPr>
              <w:t>/monitor</w:t>
            </w:r>
            <w:r w:rsidRPr="003A1639">
              <w:rPr>
                <w:rFonts w:ascii="Calibri" w:hAnsi="Calibri"/>
                <w:bCs/>
                <w:sz w:val="22"/>
                <w:lang w:val="en-US"/>
              </w:rPr>
              <w:t xml:space="preserve"> all export documentation</w:t>
            </w:r>
          </w:p>
          <w:p w14:paraId="6841E78E" w14:textId="4AA5B03D" w:rsidR="00671081" w:rsidRDefault="00671081" w:rsidP="00671081">
            <w:pPr>
              <w:numPr>
                <w:ilvl w:val="1"/>
                <w:numId w:val="15"/>
              </w:numPr>
              <w:spacing w:line="240" w:lineRule="auto"/>
              <w:rPr>
                <w:rFonts w:ascii="Calibri" w:hAnsi="Calibri"/>
                <w:bCs/>
                <w:sz w:val="22"/>
                <w:lang w:val="en-US"/>
              </w:rPr>
            </w:pPr>
            <w:r w:rsidRPr="003A1639">
              <w:rPr>
                <w:rFonts w:ascii="Calibri" w:hAnsi="Calibri"/>
                <w:bCs/>
                <w:sz w:val="22"/>
                <w:lang w:val="en-US"/>
              </w:rPr>
              <w:t>Monitor AES filings</w:t>
            </w:r>
          </w:p>
          <w:p w14:paraId="5166E96E" w14:textId="6857F53E" w:rsidR="00A164DC" w:rsidRPr="003A1639" w:rsidRDefault="00A164DC" w:rsidP="00671081">
            <w:pPr>
              <w:numPr>
                <w:ilvl w:val="1"/>
                <w:numId w:val="15"/>
              </w:numPr>
              <w:spacing w:line="240" w:lineRule="auto"/>
              <w:rPr>
                <w:rFonts w:ascii="Calibri" w:hAnsi="Calibri"/>
                <w:bCs/>
                <w:sz w:val="22"/>
                <w:lang w:val="en-US"/>
              </w:rPr>
            </w:pPr>
            <w:r>
              <w:rPr>
                <w:rFonts w:ascii="Calibri" w:hAnsi="Calibri"/>
                <w:bCs/>
                <w:sz w:val="22"/>
                <w:lang w:val="en-US"/>
              </w:rPr>
              <w:t>Assist and provide guidance for import and export activity as needed</w:t>
            </w:r>
          </w:p>
          <w:p w14:paraId="435D14F8" w14:textId="77777777" w:rsidR="00671081" w:rsidRPr="003A1639"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t>Communicate, formally and informally, with U.S. Dept. of State, U.S. Dept. of Commerce, U.S. Census Bureau as needed for regulatory issues and questions</w:t>
            </w:r>
          </w:p>
          <w:p w14:paraId="6DBDEEFD" w14:textId="77777777" w:rsidR="00671081" w:rsidRPr="003A1639"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t>Work with EO on any non-compliance or potential disclosure issues and collaborate effective resolution and corrective actions.</w:t>
            </w:r>
          </w:p>
          <w:p w14:paraId="7F0B36E6" w14:textId="531A5655" w:rsidR="00671081" w:rsidRPr="003A1639" w:rsidRDefault="00A164DC" w:rsidP="00671081">
            <w:pPr>
              <w:numPr>
                <w:ilvl w:val="0"/>
                <w:numId w:val="15"/>
              </w:numPr>
              <w:spacing w:line="240" w:lineRule="auto"/>
              <w:rPr>
                <w:rFonts w:ascii="Calibri" w:hAnsi="Calibri"/>
                <w:bCs/>
                <w:sz w:val="22"/>
                <w:lang w:val="en-US"/>
              </w:rPr>
            </w:pPr>
            <w:r>
              <w:rPr>
                <w:rFonts w:ascii="Calibri" w:hAnsi="Calibri"/>
                <w:bCs/>
                <w:sz w:val="22"/>
                <w:lang w:val="en-US"/>
              </w:rPr>
              <w:t>Ensure brokers are using properly authorized and using correct</w:t>
            </w:r>
            <w:r w:rsidR="00671081" w:rsidRPr="003A1639">
              <w:rPr>
                <w:rFonts w:ascii="Calibri" w:hAnsi="Calibri"/>
                <w:bCs/>
                <w:sz w:val="22"/>
                <w:lang w:val="en-US"/>
              </w:rPr>
              <w:t xml:space="preserve"> classifications, duty rates, values, origins, preferential duty treatments, etc. for our import entries</w:t>
            </w:r>
          </w:p>
          <w:p w14:paraId="368136CE" w14:textId="48241425" w:rsidR="00671081" w:rsidRPr="003A1639"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t>Assist customers and vendors in importing and exporting our product</w:t>
            </w:r>
            <w:r w:rsidR="00E62AF9">
              <w:rPr>
                <w:rFonts w:ascii="Calibri" w:hAnsi="Calibri"/>
                <w:bCs/>
                <w:sz w:val="22"/>
                <w:lang w:val="en-US"/>
              </w:rPr>
              <w:t xml:space="preserve"> as needed</w:t>
            </w:r>
          </w:p>
          <w:p w14:paraId="16204452" w14:textId="77777777" w:rsidR="00671081" w:rsidRPr="003A1639"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t>Provide customers and vendors with product classification and related information as needed</w:t>
            </w:r>
          </w:p>
          <w:p w14:paraId="6EE9BC34" w14:textId="77777777" w:rsidR="00671081" w:rsidRPr="003A1639"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t>Ensure all business partners are screened against pertinent restricted party lists</w:t>
            </w:r>
          </w:p>
          <w:p w14:paraId="17E5FC7F" w14:textId="2CEE3B07" w:rsidR="00671081" w:rsidRPr="003A1639"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t xml:space="preserve">Perform end use / end user reviews for </w:t>
            </w:r>
            <w:r w:rsidR="00E62AF9">
              <w:rPr>
                <w:rFonts w:ascii="Calibri" w:hAnsi="Calibri"/>
                <w:bCs/>
                <w:sz w:val="22"/>
                <w:lang w:val="en-US"/>
              </w:rPr>
              <w:t>new business opportunities and for current activity in sensitive countries and as needed per regulatory requirements</w:t>
            </w:r>
          </w:p>
          <w:p w14:paraId="3472E90A" w14:textId="54031426" w:rsidR="00671081" w:rsidRPr="003A1639" w:rsidRDefault="00E62AF9" w:rsidP="00671081">
            <w:pPr>
              <w:numPr>
                <w:ilvl w:val="0"/>
                <w:numId w:val="15"/>
              </w:numPr>
              <w:spacing w:line="240" w:lineRule="auto"/>
              <w:rPr>
                <w:rFonts w:ascii="Calibri" w:hAnsi="Calibri"/>
                <w:bCs/>
                <w:sz w:val="22"/>
                <w:lang w:val="en-US"/>
              </w:rPr>
            </w:pPr>
            <w:r>
              <w:rPr>
                <w:rFonts w:ascii="Calibri" w:hAnsi="Calibri"/>
                <w:bCs/>
                <w:sz w:val="22"/>
                <w:lang w:val="en-US"/>
              </w:rPr>
              <w:t>Maintain all trade compliance procedures as needed</w:t>
            </w:r>
          </w:p>
          <w:p w14:paraId="37630238" w14:textId="53064062" w:rsidR="00671081" w:rsidRPr="003A1639"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t>Monitor recordkeeping for all import and export activities to ensure regulatory requirements are being met</w:t>
            </w:r>
            <w:r w:rsidR="00E62AF9">
              <w:rPr>
                <w:rFonts w:ascii="Calibri" w:hAnsi="Calibri"/>
                <w:bCs/>
                <w:sz w:val="22"/>
                <w:lang w:val="en-US"/>
              </w:rPr>
              <w:t>, procedures are being followed, and records are in alignment with Safran policy</w:t>
            </w:r>
          </w:p>
          <w:p w14:paraId="6C58F329" w14:textId="151A0D97" w:rsidR="00671081"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t>Seek additional training on a consistent, frequent basis to stay abreast of changing regulations and governmental procedures</w:t>
            </w:r>
          </w:p>
          <w:p w14:paraId="2388180C" w14:textId="77777777" w:rsidR="00671081" w:rsidRDefault="00671081" w:rsidP="00671081">
            <w:pPr>
              <w:spacing w:line="240" w:lineRule="auto"/>
              <w:ind w:left="706"/>
              <w:rPr>
                <w:rFonts w:ascii="Calibri" w:hAnsi="Calibri"/>
                <w:bCs/>
                <w:sz w:val="22"/>
                <w:lang w:val="en-US"/>
              </w:rPr>
            </w:pPr>
          </w:p>
          <w:p w14:paraId="54E69E0A" w14:textId="77777777" w:rsidR="00671081" w:rsidRPr="003A1639" w:rsidRDefault="00671081" w:rsidP="00671081">
            <w:pPr>
              <w:ind w:left="-14"/>
              <w:rPr>
                <w:rFonts w:ascii="Calibri" w:hAnsi="Calibri"/>
                <w:bCs/>
                <w:sz w:val="22"/>
                <w:u w:val="single"/>
                <w:lang w:val="en-US"/>
              </w:rPr>
            </w:pPr>
            <w:r w:rsidRPr="003A1639">
              <w:rPr>
                <w:rFonts w:ascii="Calibri" w:hAnsi="Calibri"/>
                <w:bCs/>
                <w:sz w:val="22"/>
                <w:u w:val="single"/>
                <w:lang w:val="en-US"/>
              </w:rPr>
              <w:t>License and agreement management:</w:t>
            </w:r>
          </w:p>
          <w:p w14:paraId="2E49B8E1" w14:textId="184E00F7" w:rsidR="00671081" w:rsidRDefault="00671081" w:rsidP="00671081">
            <w:pPr>
              <w:numPr>
                <w:ilvl w:val="0"/>
                <w:numId w:val="15"/>
              </w:numPr>
              <w:spacing w:line="240" w:lineRule="auto"/>
              <w:rPr>
                <w:rFonts w:ascii="Calibri" w:hAnsi="Calibri"/>
                <w:bCs/>
                <w:sz w:val="22"/>
                <w:lang w:val="en-US"/>
              </w:rPr>
            </w:pPr>
            <w:r w:rsidRPr="003A1639">
              <w:rPr>
                <w:rFonts w:ascii="Calibri" w:hAnsi="Calibri"/>
                <w:bCs/>
                <w:sz w:val="22"/>
                <w:lang w:val="en-US"/>
              </w:rPr>
              <w:lastRenderedPageBreak/>
              <w:t xml:space="preserve">Prepare all license applications, </w:t>
            </w:r>
            <w:r w:rsidR="007652F0">
              <w:rPr>
                <w:rFonts w:ascii="Calibri" w:hAnsi="Calibri"/>
                <w:bCs/>
                <w:sz w:val="22"/>
                <w:lang w:val="en-US"/>
              </w:rPr>
              <w:t>agreements and related documentation</w:t>
            </w:r>
          </w:p>
          <w:p w14:paraId="0387C49F" w14:textId="3F180AF6" w:rsidR="007652F0" w:rsidRDefault="007652F0" w:rsidP="00671081">
            <w:pPr>
              <w:numPr>
                <w:ilvl w:val="0"/>
                <w:numId w:val="15"/>
              </w:numPr>
              <w:spacing w:line="240" w:lineRule="auto"/>
              <w:rPr>
                <w:rFonts w:ascii="Calibri" w:hAnsi="Calibri"/>
                <w:bCs/>
                <w:sz w:val="22"/>
                <w:lang w:val="en-US"/>
              </w:rPr>
            </w:pPr>
            <w:r>
              <w:rPr>
                <w:rFonts w:ascii="Calibri" w:hAnsi="Calibri"/>
                <w:bCs/>
                <w:sz w:val="22"/>
                <w:lang w:val="en-US"/>
              </w:rPr>
              <w:t>Monitor export activity under authorization to ensure compliance</w:t>
            </w:r>
          </w:p>
          <w:p w14:paraId="1869523E" w14:textId="274E1D8A" w:rsidR="007652F0" w:rsidRDefault="007652F0" w:rsidP="00671081">
            <w:pPr>
              <w:numPr>
                <w:ilvl w:val="0"/>
                <w:numId w:val="15"/>
              </w:numPr>
              <w:spacing w:line="240" w:lineRule="auto"/>
              <w:rPr>
                <w:rFonts w:ascii="Calibri" w:hAnsi="Calibri"/>
                <w:bCs/>
                <w:sz w:val="22"/>
                <w:lang w:val="en-US"/>
              </w:rPr>
            </w:pPr>
            <w:r>
              <w:rPr>
                <w:rFonts w:ascii="Calibri" w:hAnsi="Calibri"/>
                <w:bCs/>
                <w:sz w:val="22"/>
                <w:lang w:val="en-US"/>
              </w:rPr>
              <w:t>Maintain license and agreement records to ensure compliance with regulatory requirements</w:t>
            </w:r>
          </w:p>
          <w:p w14:paraId="7AD0091A" w14:textId="4B56F957" w:rsidR="007652F0" w:rsidRPr="003A1639" w:rsidRDefault="007652F0" w:rsidP="00671081">
            <w:pPr>
              <w:numPr>
                <w:ilvl w:val="0"/>
                <w:numId w:val="15"/>
              </w:numPr>
              <w:spacing w:line="240" w:lineRule="auto"/>
              <w:rPr>
                <w:rFonts w:ascii="Calibri" w:hAnsi="Calibri"/>
                <w:bCs/>
                <w:sz w:val="22"/>
                <w:lang w:val="en-US"/>
              </w:rPr>
            </w:pPr>
            <w:r>
              <w:rPr>
                <w:rFonts w:ascii="Calibri" w:hAnsi="Calibri"/>
                <w:bCs/>
                <w:sz w:val="22"/>
                <w:lang w:val="en-US"/>
              </w:rPr>
              <w:t>Prepare Technology Control Plans and other supporting documentation as needed</w:t>
            </w:r>
          </w:p>
          <w:p w14:paraId="7107EB8E" w14:textId="77777777" w:rsidR="007652F0" w:rsidRDefault="007652F0" w:rsidP="00671081">
            <w:pPr>
              <w:ind w:left="-14"/>
              <w:rPr>
                <w:rFonts w:ascii="Calibri" w:hAnsi="Calibri"/>
                <w:bCs/>
                <w:sz w:val="22"/>
                <w:u w:val="single"/>
                <w:lang w:val="en-US"/>
              </w:rPr>
            </w:pPr>
          </w:p>
          <w:p w14:paraId="7959F6EB" w14:textId="62A863C2" w:rsidR="00671081" w:rsidRPr="003A1639" w:rsidRDefault="00671081" w:rsidP="00671081">
            <w:pPr>
              <w:ind w:left="-14"/>
              <w:rPr>
                <w:rFonts w:ascii="Calibri" w:hAnsi="Calibri"/>
                <w:bCs/>
                <w:sz w:val="22"/>
                <w:u w:val="single"/>
                <w:lang w:val="en-US"/>
              </w:rPr>
            </w:pPr>
            <w:r w:rsidRPr="003A1639">
              <w:rPr>
                <w:rFonts w:ascii="Calibri" w:hAnsi="Calibri"/>
                <w:bCs/>
                <w:sz w:val="22"/>
                <w:u w:val="single"/>
                <w:lang w:val="en-US"/>
              </w:rPr>
              <w:t>Employee Training:</w:t>
            </w:r>
          </w:p>
          <w:p w14:paraId="0B627CB3" w14:textId="77777777" w:rsidR="00671081" w:rsidRPr="003A1639" w:rsidRDefault="00671081" w:rsidP="00671081">
            <w:pPr>
              <w:numPr>
                <w:ilvl w:val="0"/>
                <w:numId w:val="17"/>
              </w:numPr>
              <w:spacing w:line="240" w:lineRule="auto"/>
              <w:rPr>
                <w:rFonts w:ascii="Calibri" w:hAnsi="Calibri"/>
                <w:bCs/>
                <w:sz w:val="22"/>
                <w:lang w:val="en-US"/>
              </w:rPr>
            </w:pPr>
            <w:r w:rsidRPr="003A1639">
              <w:rPr>
                <w:rFonts w:ascii="Calibri" w:hAnsi="Calibri"/>
                <w:bCs/>
                <w:sz w:val="22"/>
                <w:lang w:val="en-US"/>
              </w:rPr>
              <w:t>Provide international trade compliance awareness training to new employees</w:t>
            </w:r>
          </w:p>
          <w:p w14:paraId="5C56A515" w14:textId="77777777" w:rsidR="00671081" w:rsidRPr="003A1639" w:rsidRDefault="00671081" w:rsidP="00671081">
            <w:pPr>
              <w:numPr>
                <w:ilvl w:val="0"/>
                <w:numId w:val="17"/>
              </w:numPr>
              <w:spacing w:line="240" w:lineRule="auto"/>
              <w:rPr>
                <w:rFonts w:ascii="Calibri" w:hAnsi="Calibri"/>
                <w:bCs/>
                <w:sz w:val="22"/>
                <w:lang w:val="en-US"/>
              </w:rPr>
            </w:pPr>
            <w:r w:rsidRPr="003A1639">
              <w:rPr>
                <w:rFonts w:ascii="Calibri" w:hAnsi="Calibri"/>
                <w:bCs/>
                <w:sz w:val="22"/>
                <w:lang w:val="en-US"/>
              </w:rPr>
              <w:t>Provide additional focused departmental training as needed</w:t>
            </w:r>
          </w:p>
          <w:p w14:paraId="03081077" w14:textId="69B8D169" w:rsidR="00671081" w:rsidRPr="003A1639" w:rsidRDefault="00671081" w:rsidP="00671081">
            <w:pPr>
              <w:numPr>
                <w:ilvl w:val="0"/>
                <w:numId w:val="17"/>
              </w:numPr>
              <w:spacing w:line="240" w:lineRule="auto"/>
              <w:rPr>
                <w:rFonts w:ascii="Calibri" w:hAnsi="Calibri"/>
                <w:bCs/>
                <w:sz w:val="22"/>
                <w:lang w:val="en-US"/>
              </w:rPr>
            </w:pPr>
            <w:r w:rsidRPr="003A1639">
              <w:rPr>
                <w:rFonts w:ascii="Calibri" w:hAnsi="Calibri"/>
                <w:bCs/>
                <w:sz w:val="22"/>
                <w:lang w:val="en-US"/>
              </w:rPr>
              <w:t xml:space="preserve">Communicate relevant trade compliance alerts, news, violations, procedure changes, etc. to all company </w:t>
            </w:r>
            <w:r w:rsidR="007652F0">
              <w:rPr>
                <w:rFonts w:ascii="Calibri" w:hAnsi="Calibri"/>
                <w:bCs/>
                <w:sz w:val="22"/>
                <w:lang w:val="en-US"/>
              </w:rPr>
              <w:t>employees</w:t>
            </w:r>
            <w:r w:rsidRPr="003A1639">
              <w:rPr>
                <w:rFonts w:ascii="Calibri" w:hAnsi="Calibri"/>
                <w:bCs/>
                <w:sz w:val="22"/>
                <w:lang w:val="en-US"/>
              </w:rPr>
              <w:t xml:space="preserve"> as needed</w:t>
            </w:r>
          </w:p>
          <w:p w14:paraId="676C660B" w14:textId="77777777" w:rsidR="00671081" w:rsidRPr="003A1639" w:rsidRDefault="00671081" w:rsidP="00671081">
            <w:pPr>
              <w:ind w:left="-14"/>
              <w:rPr>
                <w:rFonts w:ascii="Calibri" w:hAnsi="Calibri"/>
                <w:bCs/>
                <w:sz w:val="22"/>
                <w:lang w:val="en-US"/>
              </w:rPr>
            </w:pPr>
          </w:p>
          <w:p w14:paraId="44939268" w14:textId="77777777" w:rsidR="00671081" w:rsidRPr="003A1639" w:rsidRDefault="00671081" w:rsidP="00671081">
            <w:pPr>
              <w:ind w:left="-14"/>
              <w:rPr>
                <w:rFonts w:ascii="Calibri" w:hAnsi="Calibri"/>
                <w:bCs/>
                <w:sz w:val="22"/>
                <w:u w:val="single"/>
                <w:lang w:val="en-US"/>
              </w:rPr>
            </w:pPr>
            <w:r w:rsidRPr="003A1639">
              <w:rPr>
                <w:rFonts w:ascii="Calibri" w:hAnsi="Calibri"/>
                <w:bCs/>
                <w:sz w:val="22"/>
                <w:u w:val="single"/>
                <w:lang w:val="en-US"/>
              </w:rPr>
              <w:t>Special Projects and Temporary Assignments:</w:t>
            </w:r>
          </w:p>
          <w:p w14:paraId="6C648B87" w14:textId="77777777" w:rsidR="00671081" w:rsidRPr="003A1639" w:rsidRDefault="00671081" w:rsidP="00671081">
            <w:pPr>
              <w:numPr>
                <w:ilvl w:val="0"/>
                <w:numId w:val="18"/>
              </w:numPr>
              <w:spacing w:line="240" w:lineRule="auto"/>
              <w:rPr>
                <w:rFonts w:ascii="Calibri" w:hAnsi="Calibri"/>
                <w:bCs/>
                <w:sz w:val="22"/>
                <w:lang w:val="en-US"/>
              </w:rPr>
            </w:pPr>
            <w:r w:rsidRPr="003A1639">
              <w:rPr>
                <w:rFonts w:ascii="Calibri" w:hAnsi="Calibri"/>
                <w:bCs/>
                <w:sz w:val="22"/>
                <w:lang w:val="en-US"/>
              </w:rPr>
              <w:t>Interface with various departments (Supply Chain, MRO, Engineering, Business Development) to ensure Trade Compliance involvement in new business endeavors, projects, supplier inductions, etc.</w:t>
            </w:r>
          </w:p>
          <w:p w14:paraId="68499B86" w14:textId="77777777" w:rsidR="00671081" w:rsidRPr="003A1639" w:rsidRDefault="00671081" w:rsidP="00671081">
            <w:pPr>
              <w:numPr>
                <w:ilvl w:val="0"/>
                <w:numId w:val="16"/>
              </w:numPr>
              <w:spacing w:line="240" w:lineRule="auto"/>
              <w:rPr>
                <w:rFonts w:ascii="Calibri" w:hAnsi="Calibri"/>
                <w:bCs/>
                <w:sz w:val="22"/>
                <w:lang w:val="en-US"/>
              </w:rPr>
            </w:pPr>
            <w:r w:rsidRPr="003A1639">
              <w:rPr>
                <w:rFonts w:ascii="Calibri" w:hAnsi="Calibri"/>
                <w:bCs/>
                <w:sz w:val="22"/>
                <w:lang w:val="en-US"/>
              </w:rPr>
              <w:t xml:space="preserve">Manage export jurisdiction and classification determination process </w:t>
            </w:r>
          </w:p>
          <w:p w14:paraId="7C2C8BB0" w14:textId="1BE14CBF" w:rsidR="00FB6BE8" w:rsidRPr="00FB6BE8" w:rsidRDefault="00FB6BE8" w:rsidP="00FB6BE8">
            <w:pPr>
              <w:numPr>
                <w:ilvl w:val="0"/>
                <w:numId w:val="14"/>
              </w:numPr>
              <w:spacing w:before="60" w:after="20" w:line="240" w:lineRule="auto"/>
              <w:rPr>
                <w:rFonts w:ascii="Calibri" w:eastAsia="Calibri" w:hAnsi="Calibri"/>
                <w:sz w:val="22"/>
                <w:lang w:val="en-US"/>
              </w:rPr>
            </w:pPr>
            <w:r w:rsidRPr="00FB6BE8">
              <w:rPr>
                <w:rFonts w:ascii="Calibri" w:eastAsia="Calibri" w:hAnsi="Calibri"/>
                <w:sz w:val="22"/>
                <w:lang w:val="en-US"/>
              </w:rPr>
              <w:t>Adheres to safe work practices and contributes to the evolution of the health, safety, and en</w:t>
            </w:r>
            <w:r w:rsidR="007652F0">
              <w:rPr>
                <w:rFonts w:ascii="Calibri" w:eastAsia="Calibri" w:hAnsi="Calibri"/>
                <w:sz w:val="22"/>
                <w:lang w:val="en-US"/>
              </w:rPr>
              <w:t>vironmental program and culture</w:t>
            </w:r>
          </w:p>
          <w:p w14:paraId="456A2F58" w14:textId="40C4C557" w:rsidR="00BD25C0" w:rsidRPr="00671081" w:rsidRDefault="00BD25C0" w:rsidP="00BB41FF">
            <w:pPr>
              <w:numPr>
                <w:ilvl w:val="0"/>
                <w:numId w:val="14"/>
              </w:numPr>
              <w:spacing w:before="60" w:after="20" w:line="240" w:lineRule="auto"/>
              <w:rPr>
                <w:rFonts w:ascii="Calibri" w:eastAsia="Calibri" w:hAnsi="Calibri"/>
                <w:color w:val="000000" w:themeColor="text1"/>
                <w:sz w:val="22"/>
                <w:lang w:val="en-US"/>
              </w:rPr>
            </w:pPr>
            <w:r w:rsidRPr="00671081">
              <w:rPr>
                <w:rFonts w:ascii="Calibri" w:eastAsia="Calibri" w:hAnsi="Calibri"/>
                <w:sz w:val="22"/>
                <w:lang w:val="en-US"/>
              </w:rPr>
              <w:t xml:space="preserve">Travel requirements:   </w:t>
            </w:r>
            <w:r w:rsidRPr="00671081">
              <w:rPr>
                <w:rFonts w:ascii="Calibri" w:eastAsia="Calibri" w:hAnsi="Calibri"/>
                <w:color w:val="000000" w:themeColor="text1"/>
                <w:sz w:val="22"/>
                <w:lang w:val="en-US"/>
              </w:rPr>
              <w:t>Occasional travel (gene</w:t>
            </w:r>
            <w:r w:rsidR="00671081">
              <w:rPr>
                <w:rFonts w:ascii="Calibri" w:eastAsia="Calibri" w:hAnsi="Calibri"/>
                <w:color w:val="000000" w:themeColor="text1"/>
                <w:sz w:val="22"/>
                <w:lang w:val="en-US"/>
              </w:rPr>
              <w:t>ral guideline: once per quarter both national and international travel)</w:t>
            </w:r>
          </w:p>
          <w:p w14:paraId="6E57B2C5" w14:textId="77777777" w:rsidR="00FB6BE8" w:rsidRDefault="00FB6BE8" w:rsidP="00FB6BE8">
            <w:pPr>
              <w:numPr>
                <w:ilvl w:val="0"/>
                <w:numId w:val="14"/>
              </w:numPr>
              <w:spacing w:before="60" w:after="20" w:line="240" w:lineRule="auto"/>
              <w:rPr>
                <w:rFonts w:ascii="Calibri" w:eastAsia="Calibri" w:hAnsi="Calibri"/>
                <w:sz w:val="22"/>
                <w:lang w:val="en-US"/>
              </w:rPr>
            </w:pPr>
            <w:r w:rsidRPr="00FB6BE8">
              <w:rPr>
                <w:rFonts w:ascii="Calibri" w:eastAsia="Calibri" w:hAnsi="Calibri"/>
                <w:sz w:val="22"/>
                <w:lang w:val="en-US"/>
              </w:rPr>
              <w:t xml:space="preserve">Other duties may be assigned.  </w:t>
            </w:r>
          </w:p>
          <w:p w14:paraId="76A3B09B" w14:textId="77777777" w:rsidR="007D18E5" w:rsidRPr="00671081" w:rsidRDefault="007D18E5" w:rsidP="00FB6BE8">
            <w:pPr>
              <w:numPr>
                <w:ilvl w:val="0"/>
                <w:numId w:val="14"/>
              </w:numPr>
              <w:spacing w:before="60" w:after="20" w:line="240" w:lineRule="auto"/>
              <w:rPr>
                <w:rFonts w:ascii="Calibri" w:eastAsia="Calibri" w:hAnsi="Calibri"/>
                <w:color w:val="000000" w:themeColor="text1"/>
                <w:sz w:val="22"/>
                <w:lang w:val="en-US"/>
              </w:rPr>
            </w:pPr>
            <w:r w:rsidRPr="00671081">
              <w:rPr>
                <w:rFonts w:ascii="Calibri" w:eastAsia="Calibri" w:hAnsi="Calibri"/>
                <w:color w:val="000000" w:themeColor="text1"/>
                <w:sz w:val="22"/>
                <w:lang w:val="en-US"/>
              </w:rPr>
              <w:t>Evening/night hours may be required.</w:t>
            </w:r>
          </w:p>
          <w:p w14:paraId="0B2B1AE7" w14:textId="77777777" w:rsidR="007D18E5" w:rsidRPr="00671081" w:rsidRDefault="007D18E5" w:rsidP="00FB6BE8">
            <w:pPr>
              <w:numPr>
                <w:ilvl w:val="0"/>
                <w:numId w:val="14"/>
              </w:numPr>
              <w:spacing w:before="60" w:after="20" w:line="240" w:lineRule="auto"/>
              <w:rPr>
                <w:rFonts w:ascii="Calibri" w:eastAsia="Calibri" w:hAnsi="Calibri"/>
                <w:color w:val="000000" w:themeColor="text1"/>
                <w:sz w:val="22"/>
                <w:lang w:val="en-US"/>
              </w:rPr>
            </w:pPr>
            <w:r w:rsidRPr="00671081">
              <w:rPr>
                <w:rFonts w:ascii="Calibri" w:eastAsia="Calibri" w:hAnsi="Calibri"/>
                <w:color w:val="000000" w:themeColor="text1"/>
                <w:sz w:val="22"/>
                <w:lang w:val="en-US"/>
              </w:rPr>
              <w:t>Extra hours may be required during business peaks.</w:t>
            </w:r>
          </w:p>
          <w:p w14:paraId="66AE4008" w14:textId="2E14343E" w:rsidR="007D18E5" w:rsidRPr="00FB6BE8" w:rsidRDefault="007D18E5" w:rsidP="00671081">
            <w:pPr>
              <w:spacing w:before="60" w:after="20" w:line="240" w:lineRule="auto"/>
              <w:ind w:left="720"/>
              <w:rPr>
                <w:rFonts w:ascii="Calibri" w:eastAsia="Calibri" w:hAnsi="Calibri"/>
                <w:sz w:val="22"/>
                <w:lang w:val="en-US"/>
              </w:rPr>
            </w:pPr>
          </w:p>
        </w:tc>
      </w:tr>
      <w:tr w:rsidR="00FB6BE8" w:rsidRPr="00BD25C0" w14:paraId="041CE595"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0AFC1777" w14:textId="77777777" w:rsidR="00FB6BE8" w:rsidRPr="00BD25C0" w:rsidRDefault="00FB6BE8" w:rsidP="006A1129">
            <w:pPr>
              <w:spacing w:before="40" w:after="20"/>
              <w:rPr>
                <w:rFonts w:ascii="Calibri" w:eastAsia="Calibri" w:hAnsi="Calibri"/>
                <w:b/>
                <w:color w:val="262626"/>
                <w:sz w:val="22"/>
                <w:lang w:val="en-US"/>
              </w:rPr>
            </w:pPr>
            <w:r w:rsidRPr="00BD25C0">
              <w:rPr>
                <w:rFonts w:ascii="Calibri" w:eastAsia="Calibri" w:hAnsi="Calibri"/>
                <w:b/>
                <w:color w:val="262626"/>
                <w:sz w:val="22"/>
                <w:lang w:val="en-US"/>
              </w:rPr>
              <w:lastRenderedPageBreak/>
              <w:t>Qualifications</w:t>
            </w:r>
          </w:p>
        </w:tc>
      </w:tr>
      <w:tr w:rsidR="00FB6BE8" w:rsidRPr="007652F0" w14:paraId="4D047D24"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63A04531" w14:textId="77777777" w:rsidR="00FB6BE8" w:rsidRPr="00FB6BE8" w:rsidRDefault="00FB6BE8" w:rsidP="006A1129">
            <w:pPr>
              <w:spacing w:before="60" w:after="20"/>
              <w:rPr>
                <w:rFonts w:ascii="Calibri" w:eastAsia="Calibri" w:hAnsi="Calibri"/>
                <w:i/>
                <w:sz w:val="22"/>
                <w:lang w:val="en-US"/>
              </w:rPr>
            </w:pPr>
            <w:r w:rsidRPr="00FB6BE8">
              <w:rPr>
                <w:rFonts w:ascii="Calibri" w:eastAsia="Calibri" w:hAnsi="Calibri"/>
                <w:i/>
                <w:sz w:val="22"/>
                <w:lang w:val="en-US"/>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168B4E42" w14:textId="77777777" w:rsidR="00FB6BE8" w:rsidRPr="00FB6BE8" w:rsidRDefault="00FB6BE8" w:rsidP="006A1129">
            <w:pPr>
              <w:spacing w:before="60" w:after="20"/>
              <w:rPr>
                <w:rFonts w:ascii="Calibri" w:eastAsia="Calibri" w:hAnsi="Calibri"/>
                <w:i/>
                <w:sz w:val="22"/>
                <w:lang w:val="en-US"/>
              </w:rPr>
            </w:pPr>
          </w:p>
          <w:p w14:paraId="5A562233" w14:textId="5AE3AD53" w:rsidR="00FB6BE8" w:rsidRPr="00671081" w:rsidRDefault="00FB6BE8" w:rsidP="006A1129">
            <w:pPr>
              <w:tabs>
                <w:tab w:val="left" w:pos="720"/>
                <w:tab w:val="left" w:pos="4320"/>
              </w:tabs>
              <w:spacing w:before="60" w:after="20"/>
              <w:rPr>
                <w:rFonts w:ascii="Calibri" w:eastAsia="Calibri" w:hAnsi="Calibri"/>
                <w:b/>
                <w:sz w:val="22"/>
                <w:lang w:val="en-US"/>
              </w:rPr>
            </w:pPr>
            <w:r w:rsidRPr="00671081">
              <w:rPr>
                <w:rFonts w:ascii="Calibri" w:eastAsia="Calibri" w:hAnsi="Calibri"/>
                <w:b/>
                <w:sz w:val="22"/>
                <w:lang w:val="en-US"/>
              </w:rPr>
              <w:t>Education and/or Experience</w:t>
            </w:r>
            <w:r w:rsidR="00671081">
              <w:rPr>
                <w:rFonts w:ascii="Calibri" w:eastAsia="Calibri" w:hAnsi="Calibri"/>
                <w:b/>
                <w:sz w:val="22"/>
                <w:lang w:val="en-US"/>
              </w:rPr>
              <w:t xml:space="preserve"> Required:</w:t>
            </w:r>
          </w:p>
          <w:p w14:paraId="6DA039D9" w14:textId="1C1CEA63" w:rsidR="00671081" w:rsidRPr="00EE2132" w:rsidRDefault="00671081" w:rsidP="00F54B51">
            <w:pPr>
              <w:numPr>
                <w:ilvl w:val="0"/>
                <w:numId w:val="13"/>
              </w:numPr>
              <w:spacing w:line="240" w:lineRule="auto"/>
              <w:rPr>
                <w:rFonts w:ascii="Calibri" w:hAnsi="Calibri"/>
                <w:sz w:val="22"/>
                <w:lang w:val="en-US"/>
              </w:rPr>
            </w:pPr>
            <w:r w:rsidRPr="00EE2132">
              <w:rPr>
                <w:rFonts w:ascii="Calibri" w:hAnsi="Calibri"/>
                <w:sz w:val="22"/>
                <w:lang w:val="en-US"/>
              </w:rPr>
              <w:t xml:space="preserve">Bachelor’s degree in business, law or a related area; </w:t>
            </w:r>
          </w:p>
          <w:p w14:paraId="7C4F3E0D" w14:textId="59CFC4E6" w:rsidR="007652F0" w:rsidRPr="007652F0" w:rsidRDefault="00671081" w:rsidP="009225D1">
            <w:pPr>
              <w:numPr>
                <w:ilvl w:val="0"/>
                <w:numId w:val="13"/>
              </w:numPr>
              <w:spacing w:line="240" w:lineRule="auto"/>
              <w:rPr>
                <w:rFonts w:ascii="Calibri" w:hAnsi="Calibri"/>
                <w:bCs/>
                <w:sz w:val="22"/>
                <w:lang w:val="en-US"/>
              </w:rPr>
            </w:pPr>
            <w:r w:rsidRPr="007652F0">
              <w:rPr>
                <w:rFonts w:ascii="Calibri" w:hAnsi="Calibri"/>
                <w:sz w:val="22"/>
                <w:lang w:val="en-US"/>
              </w:rPr>
              <w:t xml:space="preserve">A minimum of </w:t>
            </w:r>
            <w:r w:rsidR="00B467D6" w:rsidRPr="007652F0">
              <w:rPr>
                <w:rFonts w:ascii="Calibri" w:hAnsi="Calibri"/>
                <w:sz w:val="22"/>
                <w:lang w:val="en-US"/>
              </w:rPr>
              <w:t>4</w:t>
            </w:r>
            <w:r w:rsidRPr="007652F0">
              <w:rPr>
                <w:rFonts w:ascii="Calibri" w:hAnsi="Calibri"/>
                <w:sz w:val="22"/>
                <w:lang w:val="en-US"/>
              </w:rPr>
              <w:t xml:space="preserve"> years of export compliance experience to include:</w:t>
            </w:r>
            <w:r w:rsidR="00B467D6" w:rsidRPr="007652F0">
              <w:rPr>
                <w:rFonts w:ascii="Calibri" w:hAnsi="Calibri"/>
                <w:sz w:val="22"/>
                <w:lang w:val="en-US"/>
              </w:rPr>
              <w:t xml:space="preserve"> </w:t>
            </w:r>
            <w:r w:rsidRPr="007652F0">
              <w:rPr>
                <w:rFonts w:ascii="Calibri" w:hAnsi="Calibri"/>
                <w:bCs/>
                <w:sz w:val="22"/>
                <w:lang w:val="en-US"/>
              </w:rPr>
              <w:t>Both EAR and ITAR export authorizations</w:t>
            </w:r>
            <w:r w:rsidR="00B467D6" w:rsidRPr="007652F0">
              <w:rPr>
                <w:rFonts w:ascii="Calibri" w:hAnsi="Calibri"/>
                <w:bCs/>
                <w:sz w:val="22"/>
                <w:lang w:val="en-US"/>
              </w:rPr>
              <w:t xml:space="preserve">, </w:t>
            </w:r>
            <w:r w:rsidRPr="007652F0">
              <w:rPr>
                <w:rFonts w:ascii="Calibri" w:hAnsi="Calibri"/>
                <w:bCs/>
                <w:sz w:val="22"/>
                <w:lang w:val="en-US"/>
              </w:rPr>
              <w:t>Technology Controls</w:t>
            </w:r>
            <w:r w:rsidR="00B467D6" w:rsidRPr="007652F0">
              <w:rPr>
                <w:rFonts w:ascii="Calibri" w:hAnsi="Calibri"/>
                <w:bCs/>
                <w:sz w:val="22"/>
                <w:lang w:val="en-US"/>
              </w:rPr>
              <w:t xml:space="preserve">, </w:t>
            </w:r>
            <w:r w:rsidRPr="007652F0">
              <w:rPr>
                <w:rFonts w:ascii="Calibri" w:hAnsi="Calibri"/>
                <w:bCs/>
                <w:sz w:val="22"/>
                <w:lang w:val="en-US"/>
              </w:rPr>
              <w:t>Export Control Reform</w:t>
            </w:r>
            <w:r w:rsidR="00B467D6" w:rsidRPr="007652F0">
              <w:rPr>
                <w:rFonts w:ascii="Calibri" w:hAnsi="Calibri"/>
                <w:bCs/>
                <w:sz w:val="22"/>
                <w:lang w:val="en-US"/>
              </w:rPr>
              <w:t xml:space="preserve">, </w:t>
            </w:r>
            <w:r w:rsidRPr="007652F0">
              <w:rPr>
                <w:rFonts w:ascii="Calibri" w:hAnsi="Calibri"/>
                <w:bCs/>
                <w:sz w:val="22"/>
                <w:lang w:val="en-US"/>
              </w:rPr>
              <w:t>Export jurisdiction &amp; classification determinations</w:t>
            </w:r>
            <w:r w:rsidR="00B467D6" w:rsidRPr="007652F0">
              <w:rPr>
                <w:rFonts w:ascii="Calibri" w:hAnsi="Calibri"/>
                <w:bCs/>
                <w:sz w:val="22"/>
                <w:lang w:val="en-US"/>
              </w:rPr>
              <w:t xml:space="preserve">, </w:t>
            </w:r>
            <w:r w:rsidRPr="007652F0">
              <w:rPr>
                <w:rFonts w:ascii="Calibri" w:hAnsi="Calibri"/>
                <w:bCs/>
                <w:sz w:val="22"/>
                <w:lang w:val="en-US"/>
              </w:rPr>
              <w:t>HTS/Schedule B classification determinations</w:t>
            </w:r>
            <w:r w:rsidR="00B467D6" w:rsidRPr="007652F0">
              <w:rPr>
                <w:rFonts w:ascii="Calibri" w:hAnsi="Calibri"/>
                <w:bCs/>
                <w:sz w:val="22"/>
                <w:lang w:val="en-US"/>
              </w:rPr>
              <w:t xml:space="preserve">, </w:t>
            </w:r>
            <w:r w:rsidRPr="007652F0">
              <w:rPr>
                <w:rFonts w:ascii="Calibri" w:hAnsi="Calibri"/>
                <w:bCs/>
                <w:sz w:val="22"/>
                <w:lang w:val="en-US"/>
              </w:rPr>
              <w:t>Foreign person employee authorizations</w:t>
            </w:r>
            <w:r w:rsidR="00B467D6" w:rsidRPr="007652F0">
              <w:rPr>
                <w:rFonts w:ascii="Calibri" w:hAnsi="Calibri"/>
                <w:bCs/>
                <w:sz w:val="22"/>
                <w:lang w:val="en-US"/>
              </w:rPr>
              <w:t xml:space="preserve">, </w:t>
            </w:r>
            <w:r w:rsidRPr="007652F0">
              <w:rPr>
                <w:rFonts w:ascii="Calibri" w:hAnsi="Calibri"/>
                <w:bCs/>
                <w:sz w:val="22"/>
                <w:lang w:val="en-US"/>
              </w:rPr>
              <w:t>AES filing</w:t>
            </w:r>
            <w:r w:rsidR="007652F0" w:rsidRPr="007652F0">
              <w:rPr>
                <w:rFonts w:ascii="Calibri" w:hAnsi="Calibri"/>
                <w:bCs/>
                <w:sz w:val="22"/>
                <w:lang w:val="en-US"/>
              </w:rPr>
              <w:t xml:space="preserve">, </w:t>
            </w:r>
            <w:r w:rsidR="007652F0">
              <w:rPr>
                <w:rFonts w:ascii="Calibri" w:hAnsi="Calibri"/>
                <w:bCs/>
                <w:sz w:val="22"/>
                <w:lang w:val="en-US"/>
              </w:rPr>
              <w:t>and experience with international business transactions and shipping documents</w:t>
            </w:r>
          </w:p>
          <w:p w14:paraId="210C46F7" w14:textId="77777777" w:rsidR="00671081" w:rsidRPr="00EE2132" w:rsidRDefault="00671081" w:rsidP="00832009">
            <w:pPr>
              <w:spacing w:line="240" w:lineRule="auto"/>
              <w:ind w:left="720"/>
              <w:rPr>
                <w:rFonts w:ascii="Calibri" w:hAnsi="Calibri"/>
                <w:sz w:val="22"/>
                <w:lang w:val="en-US"/>
              </w:rPr>
            </w:pPr>
          </w:p>
          <w:p w14:paraId="66DA8C41" w14:textId="5E547C6B" w:rsidR="007652F0" w:rsidRPr="007652F0" w:rsidRDefault="00671081" w:rsidP="007652F0">
            <w:pPr>
              <w:numPr>
                <w:ilvl w:val="0"/>
                <w:numId w:val="13"/>
              </w:numPr>
              <w:spacing w:line="240" w:lineRule="auto"/>
              <w:rPr>
                <w:rFonts w:ascii="Calibri" w:hAnsi="Calibri"/>
                <w:bCs/>
                <w:sz w:val="22"/>
                <w:lang w:val="en-US"/>
              </w:rPr>
            </w:pPr>
            <w:r w:rsidRPr="00EE2132">
              <w:rPr>
                <w:rFonts w:ascii="Calibri" w:hAnsi="Calibri"/>
                <w:sz w:val="22"/>
                <w:lang w:val="en-US"/>
              </w:rPr>
              <w:t xml:space="preserve">In lieu of a Bachelor’s degree, a </w:t>
            </w:r>
            <w:r w:rsidR="00711DDA" w:rsidRPr="00EE2132">
              <w:rPr>
                <w:rFonts w:ascii="Calibri" w:hAnsi="Calibri"/>
                <w:sz w:val="22"/>
                <w:lang w:val="en-US"/>
              </w:rPr>
              <w:t>commensurate amount</w:t>
            </w:r>
            <w:r w:rsidRPr="00EE2132">
              <w:rPr>
                <w:rFonts w:ascii="Calibri" w:hAnsi="Calibri"/>
                <w:sz w:val="22"/>
                <w:lang w:val="en-US"/>
              </w:rPr>
              <w:t xml:space="preserve"> of experience with export </w:t>
            </w:r>
            <w:r w:rsidR="00F54B51" w:rsidRPr="00EE2132">
              <w:rPr>
                <w:rFonts w:ascii="Calibri" w:hAnsi="Calibri"/>
                <w:sz w:val="22"/>
                <w:lang w:val="en-US"/>
              </w:rPr>
              <w:t>compliance experience to include:</w:t>
            </w:r>
            <w:r w:rsidR="00B467D6" w:rsidRPr="00EE2132">
              <w:rPr>
                <w:rFonts w:ascii="Calibri" w:hAnsi="Calibri"/>
                <w:sz w:val="22"/>
                <w:lang w:val="en-US"/>
              </w:rPr>
              <w:t xml:space="preserve">  </w:t>
            </w:r>
            <w:r w:rsidR="00F54B51" w:rsidRPr="00EE2132">
              <w:rPr>
                <w:rFonts w:ascii="Calibri" w:hAnsi="Calibri"/>
                <w:bCs/>
                <w:sz w:val="22"/>
                <w:lang w:val="en-US"/>
              </w:rPr>
              <w:t>Both EAR and ITAR export authorizations</w:t>
            </w:r>
            <w:r w:rsidR="00B467D6" w:rsidRPr="00EE2132">
              <w:rPr>
                <w:rFonts w:ascii="Calibri" w:hAnsi="Calibri"/>
                <w:bCs/>
                <w:sz w:val="22"/>
                <w:lang w:val="en-US"/>
              </w:rPr>
              <w:t xml:space="preserve">, </w:t>
            </w:r>
            <w:r w:rsidR="00F54B51" w:rsidRPr="00EE2132">
              <w:rPr>
                <w:rFonts w:ascii="Calibri" w:hAnsi="Calibri"/>
                <w:bCs/>
                <w:sz w:val="22"/>
                <w:lang w:val="en-US"/>
              </w:rPr>
              <w:t>Technology Controls</w:t>
            </w:r>
            <w:r w:rsidR="00B467D6" w:rsidRPr="00EE2132">
              <w:rPr>
                <w:rFonts w:ascii="Calibri" w:hAnsi="Calibri"/>
                <w:bCs/>
                <w:sz w:val="22"/>
                <w:lang w:val="en-US"/>
              </w:rPr>
              <w:t xml:space="preserve">, </w:t>
            </w:r>
            <w:r w:rsidR="00F54B51" w:rsidRPr="00EE2132">
              <w:rPr>
                <w:rFonts w:ascii="Calibri" w:hAnsi="Calibri"/>
                <w:bCs/>
                <w:sz w:val="22"/>
                <w:lang w:val="en-US"/>
              </w:rPr>
              <w:t>Export Control Reform</w:t>
            </w:r>
            <w:r w:rsidR="00B467D6" w:rsidRPr="00EE2132">
              <w:rPr>
                <w:rFonts w:ascii="Calibri" w:hAnsi="Calibri"/>
                <w:bCs/>
                <w:sz w:val="22"/>
                <w:lang w:val="en-US"/>
              </w:rPr>
              <w:t xml:space="preserve">, </w:t>
            </w:r>
            <w:r w:rsidR="00F54B51" w:rsidRPr="00EE2132">
              <w:rPr>
                <w:rFonts w:ascii="Calibri" w:hAnsi="Calibri"/>
                <w:bCs/>
                <w:sz w:val="22"/>
                <w:lang w:val="en-US"/>
              </w:rPr>
              <w:t>Export jurisdiction &amp; classification determinations</w:t>
            </w:r>
            <w:r w:rsidR="00B467D6" w:rsidRPr="00EE2132">
              <w:rPr>
                <w:rFonts w:ascii="Calibri" w:hAnsi="Calibri"/>
                <w:bCs/>
                <w:sz w:val="22"/>
                <w:lang w:val="en-US"/>
              </w:rPr>
              <w:t xml:space="preserve">, </w:t>
            </w:r>
            <w:r w:rsidR="00F54B51" w:rsidRPr="00EE2132">
              <w:rPr>
                <w:rFonts w:ascii="Calibri" w:hAnsi="Calibri"/>
                <w:bCs/>
                <w:sz w:val="22"/>
                <w:lang w:val="en-US"/>
              </w:rPr>
              <w:t>HTS/Schedule B classification determinations</w:t>
            </w:r>
            <w:r w:rsidR="00B467D6" w:rsidRPr="00EE2132">
              <w:rPr>
                <w:rFonts w:ascii="Calibri" w:hAnsi="Calibri"/>
                <w:bCs/>
                <w:sz w:val="22"/>
                <w:lang w:val="en-US"/>
              </w:rPr>
              <w:t xml:space="preserve">, </w:t>
            </w:r>
            <w:r w:rsidR="00F54B51" w:rsidRPr="00EE2132">
              <w:rPr>
                <w:rFonts w:ascii="Calibri" w:hAnsi="Calibri"/>
                <w:bCs/>
                <w:sz w:val="22"/>
                <w:lang w:val="en-US"/>
              </w:rPr>
              <w:t xml:space="preserve">Foreign person </w:t>
            </w:r>
            <w:r w:rsidR="00F54B51" w:rsidRPr="00EE2132">
              <w:rPr>
                <w:rFonts w:ascii="Calibri" w:hAnsi="Calibri"/>
                <w:bCs/>
                <w:sz w:val="22"/>
                <w:lang w:val="en-US"/>
              </w:rPr>
              <w:lastRenderedPageBreak/>
              <w:t>employee authorizations</w:t>
            </w:r>
            <w:r w:rsidR="00B467D6" w:rsidRPr="00EE2132">
              <w:rPr>
                <w:rFonts w:ascii="Calibri" w:hAnsi="Calibri"/>
                <w:bCs/>
                <w:sz w:val="22"/>
                <w:lang w:val="en-US"/>
              </w:rPr>
              <w:t xml:space="preserve">, </w:t>
            </w:r>
            <w:r w:rsidR="00F54B51" w:rsidRPr="00EE2132">
              <w:rPr>
                <w:rFonts w:ascii="Calibri" w:hAnsi="Calibri"/>
                <w:bCs/>
                <w:sz w:val="22"/>
                <w:lang w:val="en-US"/>
              </w:rPr>
              <w:t>AES filing</w:t>
            </w:r>
            <w:r w:rsidR="007652F0" w:rsidRPr="007652F0">
              <w:rPr>
                <w:rFonts w:ascii="Calibri" w:hAnsi="Calibri"/>
                <w:bCs/>
                <w:sz w:val="22"/>
                <w:lang w:val="en-US"/>
              </w:rPr>
              <w:t xml:space="preserve"> Experience with SAP/GTS</w:t>
            </w:r>
            <w:r w:rsidR="007652F0">
              <w:rPr>
                <w:rFonts w:ascii="Calibri" w:hAnsi="Calibri"/>
                <w:bCs/>
                <w:sz w:val="22"/>
                <w:lang w:val="en-US"/>
              </w:rPr>
              <w:t xml:space="preserve"> and experience with international business transactions and shipping documents</w:t>
            </w:r>
          </w:p>
          <w:p w14:paraId="50444FA1" w14:textId="77777777" w:rsidR="00B467D6" w:rsidRPr="003A1639" w:rsidRDefault="00B467D6" w:rsidP="00671081">
            <w:pPr>
              <w:ind w:left="-14"/>
              <w:rPr>
                <w:rFonts w:ascii="Calibri" w:hAnsi="Calibri"/>
                <w:bCs/>
                <w:sz w:val="22"/>
                <w:lang w:val="en-US"/>
              </w:rPr>
            </w:pPr>
          </w:p>
          <w:p w14:paraId="71D00C71" w14:textId="2E0623E2" w:rsidR="00FB6BE8" w:rsidRPr="00D85CDC" w:rsidRDefault="00FB6BE8" w:rsidP="006A1129">
            <w:pPr>
              <w:tabs>
                <w:tab w:val="left" w:pos="720"/>
                <w:tab w:val="left" w:pos="4320"/>
              </w:tabs>
              <w:spacing w:before="60" w:after="20"/>
              <w:rPr>
                <w:rFonts w:ascii="Calibri" w:eastAsia="Calibri" w:hAnsi="Calibri"/>
                <w:b/>
                <w:sz w:val="22"/>
              </w:rPr>
            </w:pPr>
            <w:r w:rsidRPr="00D85CDC">
              <w:rPr>
                <w:rFonts w:ascii="Calibri" w:eastAsia="Calibri" w:hAnsi="Calibri"/>
                <w:b/>
                <w:sz w:val="22"/>
              </w:rPr>
              <w:t>Knowledge/Skills</w:t>
            </w:r>
          </w:p>
          <w:p w14:paraId="5CA9D333" w14:textId="77777777" w:rsidR="00671081" w:rsidRPr="00671081" w:rsidRDefault="00671081" w:rsidP="00F54B51">
            <w:pPr>
              <w:numPr>
                <w:ilvl w:val="0"/>
                <w:numId w:val="13"/>
              </w:numPr>
              <w:spacing w:line="240" w:lineRule="auto"/>
              <w:rPr>
                <w:rFonts w:ascii="Calibri" w:hAnsi="Calibri"/>
                <w:sz w:val="22"/>
                <w:lang w:val="en-US"/>
              </w:rPr>
            </w:pPr>
            <w:r w:rsidRPr="003A1639">
              <w:rPr>
                <w:rFonts w:ascii="Calibri" w:hAnsi="Calibri"/>
                <w:bCs/>
                <w:sz w:val="22"/>
                <w:lang w:val="en-US"/>
              </w:rPr>
              <w:t>Strong</w:t>
            </w:r>
            <w:r w:rsidRPr="00671081">
              <w:rPr>
                <w:rFonts w:ascii="Calibri" w:hAnsi="Calibri"/>
                <w:sz w:val="22"/>
                <w:lang w:val="en-US"/>
              </w:rPr>
              <w:t xml:space="preserve"> proficiency with the International Traffic in Arms Regulations (ITAR), Export Administration Regulations (EAR) including anti-boycott regulations, sanctions administered by the Office of Foreign Assets Control (OFAC), Customs Regulations (CR), and the Foreign Trade Regulations (FTR).</w:t>
            </w:r>
          </w:p>
          <w:p w14:paraId="0A9801BF" w14:textId="77777777" w:rsidR="00671081" w:rsidRPr="00671081" w:rsidRDefault="00671081" w:rsidP="00F54B51">
            <w:pPr>
              <w:numPr>
                <w:ilvl w:val="0"/>
                <w:numId w:val="13"/>
              </w:numPr>
              <w:spacing w:line="240" w:lineRule="auto"/>
              <w:rPr>
                <w:rFonts w:ascii="Calibri" w:hAnsi="Calibri"/>
                <w:sz w:val="22"/>
                <w:lang w:val="en-US"/>
              </w:rPr>
            </w:pPr>
            <w:r w:rsidRPr="003A1639">
              <w:rPr>
                <w:rFonts w:ascii="Calibri" w:eastAsia="Times New Roman" w:hAnsi="Calibri"/>
                <w:sz w:val="22"/>
                <w:lang w:val="en-US"/>
              </w:rPr>
              <w:t>Strong written and verbal communication skills; able to articulate and effectively communicate trade compliance information to various levels of non-technical audiences</w:t>
            </w:r>
            <w:r w:rsidRPr="00671081">
              <w:rPr>
                <w:rFonts w:ascii="Calibri" w:hAnsi="Calibri"/>
                <w:sz w:val="22"/>
                <w:lang w:val="en-US"/>
              </w:rPr>
              <w:t>.</w:t>
            </w:r>
          </w:p>
          <w:p w14:paraId="5E4809AD" w14:textId="6C1DF74D" w:rsidR="00671081" w:rsidRPr="00671081" w:rsidRDefault="00671081" w:rsidP="00F54B51">
            <w:pPr>
              <w:numPr>
                <w:ilvl w:val="0"/>
                <w:numId w:val="13"/>
              </w:numPr>
              <w:spacing w:line="240" w:lineRule="auto"/>
              <w:rPr>
                <w:rFonts w:ascii="Calibri" w:hAnsi="Calibri"/>
                <w:sz w:val="22"/>
                <w:lang w:val="en-US"/>
              </w:rPr>
            </w:pPr>
            <w:r w:rsidRPr="003A1639">
              <w:rPr>
                <w:rFonts w:ascii="Calibri" w:eastAsia="Times New Roman" w:hAnsi="Calibri"/>
                <w:sz w:val="22"/>
                <w:lang w:val="en-US"/>
              </w:rPr>
              <w:t>Excellent interpersonal skills with the ability to work with and through global, cross-functional teams including customer, suppliers, and service providers</w:t>
            </w:r>
          </w:p>
          <w:p w14:paraId="60DA1259" w14:textId="5317054C" w:rsidR="00B467D6" w:rsidRPr="007652F0" w:rsidRDefault="007652F0" w:rsidP="00F54B51">
            <w:pPr>
              <w:numPr>
                <w:ilvl w:val="0"/>
                <w:numId w:val="13"/>
              </w:numPr>
              <w:spacing w:line="240" w:lineRule="auto"/>
              <w:rPr>
                <w:rFonts w:ascii="Calibri" w:hAnsi="Calibri"/>
                <w:sz w:val="22"/>
                <w:lang w:val="en-US"/>
              </w:rPr>
            </w:pPr>
            <w:r>
              <w:rPr>
                <w:rFonts w:ascii="Calibri" w:eastAsia="Times New Roman" w:hAnsi="Calibri"/>
                <w:sz w:val="22"/>
                <w:lang w:val="en-US"/>
              </w:rPr>
              <w:t>Possess a high level of analysis, evaluation and problem solving skills as well as the ability to draw conclusions and make decisions based on regulatory reasoning</w:t>
            </w:r>
          </w:p>
          <w:p w14:paraId="3533060F" w14:textId="79EF1604" w:rsidR="007652F0" w:rsidRPr="007652F0" w:rsidRDefault="007652F0" w:rsidP="00F54B51">
            <w:pPr>
              <w:numPr>
                <w:ilvl w:val="0"/>
                <w:numId w:val="13"/>
              </w:numPr>
              <w:spacing w:line="240" w:lineRule="auto"/>
              <w:rPr>
                <w:rFonts w:ascii="Calibri" w:hAnsi="Calibri"/>
                <w:sz w:val="22"/>
                <w:lang w:val="en-US"/>
              </w:rPr>
            </w:pPr>
            <w:r>
              <w:rPr>
                <w:rFonts w:ascii="Calibri" w:eastAsia="Times New Roman" w:hAnsi="Calibri"/>
                <w:sz w:val="22"/>
                <w:lang w:val="en-US"/>
              </w:rPr>
              <w:t>Ability to prepare or revise procedures, work instructions, forms, and business flowcharts</w:t>
            </w:r>
          </w:p>
          <w:p w14:paraId="642CA30B" w14:textId="2778A146" w:rsidR="007652F0" w:rsidRPr="007652F0" w:rsidRDefault="007652F0" w:rsidP="00F54B51">
            <w:pPr>
              <w:numPr>
                <w:ilvl w:val="0"/>
                <w:numId w:val="13"/>
              </w:numPr>
              <w:spacing w:line="240" w:lineRule="auto"/>
              <w:rPr>
                <w:rFonts w:ascii="Calibri" w:hAnsi="Calibri"/>
                <w:sz w:val="22"/>
                <w:lang w:val="en-US"/>
              </w:rPr>
            </w:pPr>
            <w:r>
              <w:rPr>
                <w:rFonts w:ascii="Calibri" w:eastAsia="Times New Roman" w:hAnsi="Calibri"/>
                <w:sz w:val="22"/>
                <w:lang w:val="en-US"/>
              </w:rPr>
              <w:t>Knowledge of international shipping documents and all required data elements</w:t>
            </w:r>
          </w:p>
          <w:p w14:paraId="7D6CD43C" w14:textId="77777777" w:rsidR="007652F0" w:rsidRPr="00B467D6" w:rsidRDefault="007652F0" w:rsidP="007652F0">
            <w:pPr>
              <w:spacing w:line="240" w:lineRule="auto"/>
              <w:rPr>
                <w:rFonts w:ascii="Calibri" w:hAnsi="Calibri"/>
                <w:sz w:val="22"/>
                <w:lang w:val="en-US"/>
              </w:rPr>
            </w:pPr>
          </w:p>
          <w:p w14:paraId="490F7999" w14:textId="256282E8" w:rsidR="00FB6BE8" w:rsidRPr="00D85CDC" w:rsidRDefault="00FB6BE8" w:rsidP="006A1129">
            <w:pPr>
              <w:tabs>
                <w:tab w:val="left" w:pos="720"/>
                <w:tab w:val="left" w:pos="4320"/>
              </w:tabs>
              <w:spacing w:before="60" w:after="20"/>
              <w:rPr>
                <w:rFonts w:ascii="Calibri" w:eastAsia="Calibri" w:hAnsi="Calibri"/>
                <w:b/>
                <w:sz w:val="22"/>
              </w:rPr>
            </w:pPr>
            <w:proofErr w:type="spellStart"/>
            <w:r w:rsidRPr="00D85CDC">
              <w:rPr>
                <w:rFonts w:ascii="Calibri" w:eastAsia="Calibri" w:hAnsi="Calibri"/>
                <w:b/>
                <w:sz w:val="22"/>
              </w:rPr>
              <w:t>Certificates</w:t>
            </w:r>
            <w:proofErr w:type="spellEnd"/>
            <w:r w:rsidRPr="00D85CDC">
              <w:rPr>
                <w:rFonts w:ascii="Calibri" w:eastAsia="Calibri" w:hAnsi="Calibri"/>
                <w:b/>
                <w:sz w:val="22"/>
              </w:rPr>
              <w:t xml:space="preserve">, </w:t>
            </w:r>
            <w:proofErr w:type="spellStart"/>
            <w:r w:rsidRPr="00D85CDC">
              <w:rPr>
                <w:rFonts w:ascii="Calibri" w:eastAsia="Calibri" w:hAnsi="Calibri"/>
                <w:b/>
                <w:sz w:val="22"/>
              </w:rPr>
              <w:t>Licenses</w:t>
            </w:r>
            <w:proofErr w:type="spellEnd"/>
            <w:r w:rsidRPr="00D85CDC">
              <w:rPr>
                <w:rFonts w:ascii="Calibri" w:eastAsia="Calibri" w:hAnsi="Calibri"/>
                <w:b/>
                <w:sz w:val="22"/>
              </w:rPr>
              <w:t xml:space="preserve">, Registrations </w:t>
            </w:r>
          </w:p>
          <w:p w14:paraId="71B8C243" w14:textId="190DFCA6" w:rsidR="00FB6BE8" w:rsidRDefault="00FB6BE8" w:rsidP="00F54B51">
            <w:pPr>
              <w:numPr>
                <w:ilvl w:val="0"/>
                <w:numId w:val="13"/>
              </w:numPr>
              <w:tabs>
                <w:tab w:val="left" w:pos="4320"/>
              </w:tabs>
              <w:spacing w:before="60" w:after="20" w:line="240" w:lineRule="auto"/>
              <w:rPr>
                <w:rFonts w:ascii="Calibri" w:eastAsia="Calibri" w:hAnsi="Calibri"/>
                <w:sz w:val="22"/>
              </w:rPr>
            </w:pPr>
            <w:r w:rsidRPr="00D85CDC">
              <w:rPr>
                <w:rFonts w:ascii="Calibri" w:eastAsia="Calibri" w:hAnsi="Calibri"/>
                <w:sz w:val="22"/>
              </w:rPr>
              <w:t>None</w:t>
            </w:r>
            <w:r w:rsidR="00B467D6">
              <w:rPr>
                <w:rFonts w:ascii="Calibri" w:eastAsia="Calibri" w:hAnsi="Calibri"/>
                <w:sz w:val="22"/>
              </w:rPr>
              <w:t xml:space="preserve"> </w:t>
            </w:r>
            <w:proofErr w:type="spellStart"/>
            <w:r w:rsidR="00B467D6">
              <w:rPr>
                <w:rFonts w:ascii="Calibri" w:eastAsia="Calibri" w:hAnsi="Calibri"/>
                <w:sz w:val="22"/>
              </w:rPr>
              <w:t>Required</w:t>
            </w:r>
            <w:proofErr w:type="spellEnd"/>
          </w:p>
          <w:p w14:paraId="1ECC799F" w14:textId="77777777" w:rsidR="00B467D6" w:rsidRDefault="00B467D6" w:rsidP="00F54B51">
            <w:pPr>
              <w:tabs>
                <w:tab w:val="left" w:pos="4320"/>
              </w:tabs>
              <w:spacing w:before="60" w:after="20" w:line="240" w:lineRule="auto"/>
              <w:ind w:left="720"/>
              <w:rPr>
                <w:rFonts w:ascii="Calibri" w:eastAsia="Calibri" w:hAnsi="Calibri"/>
                <w:sz w:val="22"/>
              </w:rPr>
            </w:pPr>
          </w:p>
          <w:p w14:paraId="0EE2E15F" w14:textId="42C9B1FB" w:rsidR="00F54B51" w:rsidRDefault="007652F0" w:rsidP="007652F0">
            <w:pPr>
              <w:tabs>
                <w:tab w:val="left" w:pos="4320"/>
              </w:tabs>
              <w:spacing w:before="60" w:after="20" w:line="240" w:lineRule="auto"/>
              <w:rPr>
                <w:rFonts w:ascii="Calibri" w:eastAsia="Calibri" w:hAnsi="Calibri"/>
                <w:b/>
                <w:sz w:val="22"/>
              </w:rPr>
            </w:pPr>
            <w:proofErr w:type="spellStart"/>
            <w:r>
              <w:rPr>
                <w:rFonts w:ascii="Calibri" w:eastAsia="Calibri" w:hAnsi="Calibri"/>
                <w:b/>
                <w:sz w:val="22"/>
              </w:rPr>
              <w:t>Preferred</w:t>
            </w:r>
            <w:proofErr w:type="spellEnd"/>
            <w:r>
              <w:rPr>
                <w:rFonts w:ascii="Calibri" w:eastAsia="Calibri" w:hAnsi="Calibri"/>
                <w:b/>
                <w:sz w:val="22"/>
              </w:rPr>
              <w:t xml:space="preserve"> </w:t>
            </w:r>
            <w:proofErr w:type="spellStart"/>
            <w:r>
              <w:rPr>
                <w:rFonts w:ascii="Calibri" w:eastAsia="Calibri" w:hAnsi="Calibri"/>
                <w:b/>
                <w:sz w:val="22"/>
              </w:rPr>
              <w:t>Skills</w:t>
            </w:r>
            <w:proofErr w:type="spellEnd"/>
            <w:r>
              <w:rPr>
                <w:rFonts w:ascii="Calibri" w:eastAsia="Calibri" w:hAnsi="Calibri"/>
                <w:b/>
                <w:sz w:val="22"/>
              </w:rPr>
              <w:t> :</w:t>
            </w:r>
          </w:p>
          <w:p w14:paraId="4EBDB8C8" w14:textId="2A79D878" w:rsidR="007652F0" w:rsidRPr="007652F0" w:rsidRDefault="007652F0" w:rsidP="007652F0">
            <w:pPr>
              <w:pStyle w:val="ListParagraph"/>
              <w:numPr>
                <w:ilvl w:val="0"/>
                <w:numId w:val="16"/>
              </w:numPr>
              <w:tabs>
                <w:tab w:val="left" w:pos="4320"/>
              </w:tabs>
              <w:spacing w:before="60" w:after="20" w:line="240" w:lineRule="auto"/>
              <w:rPr>
                <w:rFonts w:ascii="Calibri" w:eastAsia="Calibri" w:hAnsi="Calibri"/>
                <w:sz w:val="22"/>
                <w:lang w:val="en-US"/>
              </w:rPr>
            </w:pPr>
            <w:r w:rsidRPr="007652F0">
              <w:rPr>
                <w:rFonts w:ascii="Calibri" w:eastAsia="Calibri" w:hAnsi="Calibri"/>
                <w:sz w:val="22"/>
                <w:lang w:val="en-US"/>
              </w:rPr>
              <w:t>Experience with organizations in the Aerospace sector</w:t>
            </w:r>
          </w:p>
          <w:p w14:paraId="1F7232C3" w14:textId="449B04CA" w:rsidR="007652F0" w:rsidRPr="007652F0" w:rsidRDefault="007652F0" w:rsidP="007652F0">
            <w:pPr>
              <w:pStyle w:val="ListParagraph"/>
              <w:numPr>
                <w:ilvl w:val="0"/>
                <w:numId w:val="16"/>
              </w:numPr>
              <w:tabs>
                <w:tab w:val="left" w:pos="4320"/>
              </w:tabs>
              <w:spacing w:before="60" w:after="20" w:line="240" w:lineRule="auto"/>
              <w:rPr>
                <w:rFonts w:ascii="Calibri" w:eastAsia="Calibri" w:hAnsi="Calibri"/>
                <w:sz w:val="22"/>
                <w:lang w:val="en-US"/>
              </w:rPr>
            </w:pPr>
            <w:r w:rsidRPr="007652F0">
              <w:rPr>
                <w:rFonts w:ascii="Calibri" w:eastAsia="Calibri" w:hAnsi="Calibri"/>
                <w:sz w:val="22"/>
                <w:lang w:val="en-US"/>
              </w:rPr>
              <w:t>Customs Broker’s license</w:t>
            </w:r>
          </w:p>
          <w:p w14:paraId="70BD378E" w14:textId="54714C09" w:rsidR="00900F89" w:rsidRDefault="00900F89" w:rsidP="007652F0">
            <w:pPr>
              <w:pStyle w:val="ListParagraph"/>
              <w:numPr>
                <w:ilvl w:val="0"/>
                <w:numId w:val="16"/>
              </w:numPr>
              <w:tabs>
                <w:tab w:val="left" w:pos="4320"/>
              </w:tabs>
              <w:spacing w:before="60" w:after="20" w:line="240" w:lineRule="auto"/>
              <w:rPr>
                <w:rFonts w:ascii="Calibri" w:eastAsia="Calibri" w:hAnsi="Calibri"/>
                <w:sz w:val="22"/>
                <w:lang w:val="en-US"/>
              </w:rPr>
            </w:pPr>
            <w:r>
              <w:rPr>
                <w:rFonts w:ascii="Calibri" w:eastAsia="Calibri" w:hAnsi="Calibri"/>
                <w:sz w:val="22"/>
                <w:lang w:val="en-US"/>
              </w:rPr>
              <w:t>Experience</w:t>
            </w:r>
            <w:r w:rsidR="007652F0" w:rsidRPr="007652F0">
              <w:rPr>
                <w:rFonts w:ascii="Calibri" w:eastAsia="Calibri" w:hAnsi="Calibri"/>
                <w:sz w:val="22"/>
                <w:lang w:val="en-US"/>
              </w:rPr>
              <w:t xml:space="preserve"> with:</w:t>
            </w:r>
            <w:r w:rsidR="007652F0">
              <w:rPr>
                <w:rFonts w:ascii="Calibri" w:eastAsia="Calibri" w:hAnsi="Calibri"/>
                <w:sz w:val="22"/>
                <w:lang w:val="en-US"/>
              </w:rPr>
              <w:t xml:space="preserve">  SAP &amp; GT</w:t>
            </w:r>
            <w:r>
              <w:rPr>
                <w:rFonts w:ascii="Calibri" w:eastAsia="Calibri" w:hAnsi="Calibri"/>
                <w:sz w:val="22"/>
                <w:lang w:val="en-US"/>
              </w:rPr>
              <w:t>S</w:t>
            </w:r>
          </w:p>
          <w:p w14:paraId="0A138E81" w14:textId="0978E77C" w:rsidR="007652F0" w:rsidRDefault="00900F89" w:rsidP="007652F0">
            <w:pPr>
              <w:pStyle w:val="ListParagraph"/>
              <w:numPr>
                <w:ilvl w:val="0"/>
                <w:numId w:val="16"/>
              </w:numPr>
              <w:tabs>
                <w:tab w:val="left" w:pos="4320"/>
              </w:tabs>
              <w:spacing w:before="60" w:after="20" w:line="240" w:lineRule="auto"/>
              <w:rPr>
                <w:rFonts w:ascii="Calibri" w:eastAsia="Calibri" w:hAnsi="Calibri"/>
                <w:sz w:val="22"/>
                <w:lang w:val="en-US"/>
              </w:rPr>
            </w:pPr>
            <w:r>
              <w:rPr>
                <w:rFonts w:ascii="Calibri" w:eastAsia="Calibri" w:hAnsi="Calibri"/>
                <w:sz w:val="22"/>
                <w:lang w:val="en-US"/>
              </w:rPr>
              <w:t xml:space="preserve">Experience with Import and Export </w:t>
            </w:r>
            <w:proofErr w:type="spellStart"/>
            <w:r>
              <w:rPr>
                <w:rFonts w:ascii="Calibri" w:eastAsia="Calibri" w:hAnsi="Calibri"/>
                <w:sz w:val="22"/>
                <w:lang w:val="en-US"/>
              </w:rPr>
              <w:t>logisitics</w:t>
            </w:r>
            <w:proofErr w:type="spellEnd"/>
          </w:p>
          <w:p w14:paraId="7E5542CE" w14:textId="1D72D7DC" w:rsidR="00900F89" w:rsidRDefault="00900F89" w:rsidP="007652F0">
            <w:pPr>
              <w:pStyle w:val="ListParagraph"/>
              <w:numPr>
                <w:ilvl w:val="0"/>
                <w:numId w:val="16"/>
              </w:numPr>
              <w:tabs>
                <w:tab w:val="left" w:pos="4320"/>
              </w:tabs>
              <w:spacing w:before="60" w:after="20" w:line="240" w:lineRule="auto"/>
              <w:rPr>
                <w:rFonts w:ascii="Calibri" w:eastAsia="Calibri" w:hAnsi="Calibri"/>
                <w:sz w:val="22"/>
                <w:lang w:val="en-US"/>
              </w:rPr>
            </w:pPr>
            <w:r>
              <w:rPr>
                <w:rFonts w:ascii="Calibri" w:eastAsia="Calibri" w:hAnsi="Calibri"/>
                <w:sz w:val="22"/>
                <w:lang w:val="en-US"/>
              </w:rPr>
              <w:t>Experience in preparing and delivering training</w:t>
            </w:r>
          </w:p>
          <w:p w14:paraId="7155FB38" w14:textId="0FEDFE15" w:rsidR="007652F0" w:rsidRPr="007652F0" w:rsidRDefault="007652F0" w:rsidP="007652F0">
            <w:pPr>
              <w:pStyle w:val="ListParagraph"/>
              <w:tabs>
                <w:tab w:val="left" w:pos="4320"/>
              </w:tabs>
              <w:spacing w:before="60" w:after="20" w:line="240" w:lineRule="auto"/>
              <w:ind w:left="706"/>
              <w:rPr>
                <w:rFonts w:ascii="Calibri" w:eastAsia="Calibri" w:hAnsi="Calibri"/>
                <w:sz w:val="22"/>
                <w:lang w:val="en-US"/>
              </w:rPr>
            </w:pPr>
            <w:r>
              <w:rPr>
                <w:rFonts w:ascii="Calibri" w:eastAsia="Calibri" w:hAnsi="Calibri"/>
                <w:sz w:val="22"/>
                <w:lang w:val="en-US"/>
              </w:rPr>
              <w:t xml:space="preserve">         </w:t>
            </w:r>
          </w:p>
          <w:p w14:paraId="11340441" w14:textId="77777777" w:rsidR="007652F0" w:rsidRPr="007652F0" w:rsidRDefault="007652F0" w:rsidP="007652F0">
            <w:pPr>
              <w:tabs>
                <w:tab w:val="left" w:pos="4320"/>
              </w:tabs>
              <w:spacing w:before="60" w:after="20" w:line="240" w:lineRule="auto"/>
              <w:rPr>
                <w:rFonts w:ascii="Calibri" w:eastAsia="Calibri" w:hAnsi="Calibri"/>
                <w:b/>
                <w:sz w:val="22"/>
                <w:lang w:val="en-US"/>
              </w:rPr>
            </w:pPr>
          </w:p>
          <w:p w14:paraId="079CE280" w14:textId="77777777" w:rsidR="00B467D6" w:rsidRDefault="00B467D6" w:rsidP="00F54B51">
            <w:pPr>
              <w:pStyle w:val="ListParagraph"/>
              <w:spacing w:before="40" w:after="20"/>
              <w:rPr>
                <w:rFonts w:ascii="Calibri" w:eastAsia="Calibri" w:hAnsi="Calibri"/>
                <w:b/>
                <w:color w:val="262626"/>
                <w:sz w:val="22"/>
                <w:lang w:val="en-US"/>
              </w:rPr>
            </w:pPr>
          </w:p>
          <w:p w14:paraId="580182D1" w14:textId="04AD4E2E" w:rsidR="00B467D6" w:rsidRPr="00671081" w:rsidRDefault="00B467D6" w:rsidP="00F54B51">
            <w:pPr>
              <w:pStyle w:val="ListParagraph"/>
              <w:spacing w:before="40" w:after="20"/>
              <w:rPr>
                <w:rFonts w:ascii="Calibri" w:eastAsia="Calibri" w:hAnsi="Calibri"/>
                <w:b/>
                <w:color w:val="262626"/>
                <w:sz w:val="22"/>
                <w:lang w:val="en-US"/>
              </w:rPr>
            </w:pPr>
          </w:p>
        </w:tc>
      </w:tr>
      <w:tr w:rsidR="00FB6BE8" w:rsidRPr="00D85CDC" w14:paraId="347735A7"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4041B987" w14:textId="77777777" w:rsidR="00FB6BE8" w:rsidRPr="00D85CDC" w:rsidRDefault="00FB6BE8" w:rsidP="006A1129">
            <w:pPr>
              <w:spacing w:before="40" w:after="20"/>
              <w:rPr>
                <w:rFonts w:ascii="Calibri" w:eastAsia="Calibri" w:hAnsi="Calibri"/>
                <w:b/>
                <w:color w:val="262626"/>
                <w:sz w:val="22"/>
              </w:rPr>
            </w:pPr>
            <w:r w:rsidRPr="00D85CDC">
              <w:rPr>
                <w:rFonts w:ascii="Calibri" w:eastAsia="Calibri" w:hAnsi="Calibri"/>
                <w:b/>
                <w:color w:val="262626"/>
                <w:sz w:val="22"/>
              </w:rPr>
              <w:lastRenderedPageBreak/>
              <w:t>Supervisory Responsibilities</w:t>
            </w:r>
          </w:p>
        </w:tc>
      </w:tr>
      <w:tr w:rsidR="00FB6BE8" w:rsidRPr="00EE2132" w14:paraId="6208359C"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5C5217B1" w14:textId="77777777" w:rsidR="00FB6BE8" w:rsidRPr="00FB6BE8" w:rsidRDefault="00FB6BE8" w:rsidP="006A1129">
            <w:pPr>
              <w:spacing w:before="40" w:after="20"/>
              <w:rPr>
                <w:rFonts w:ascii="Calibri" w:eastAsia="Calibri" w:hAnsi="Calibri"/>
                <w:i/>
                <w:color w:val="262626"/>
                <w:sz w:val="22"/>
                <w:lang w:val="en-US"/>
              </w:rPr>
            </w:pPr>
            <w:r w:rsidRPr="00FB6BE8">
              <w:rPr>
                <w:rFonts w:ascii="Calibri" w:eastAsia="Calibri" w:hAnsi="Calibri"/>
                <w:i/>
                <w:color w:val="262626"/>
                <w:sz w:val="22"/>
                <w:lang w:val="en-US"/>
              </w:rPr>
              <w:t>List the supervisory responsibilities this position must perform; include the department or position titles responsible for and the level of authority exercised in performing the responsibilities.</w:t>
            </w:r>
          </w:p>
          <w:p w14:paraId="5463BAD7" w14:textId="77777777" w:rsidR="00FB6BE8" w:rsidRPr="00FB6BE8" w:rsidRDefault="00FB6BE8" w:rsidP="006A1129">
            <w:pPr>
              <w:spacing w:before="40" w:after="20"/>
              <w:rPr>
                <w:rFonts w:ascii="Calibri" w:eastAsia="Calibri" w:hAnsi="Calibri"/>
                <w:i/>
                <w:color w:val="262626"/>
                <w:sz w:val="22"/>
                <w:lang w:val="en-US"/>
              </w:rPr>
            </w:pPr>
          </w:p>
          <w:p w14:paraId="1103A645" w14:textId="3F3BA765" w:rsidR="00FB6BE8" w:rsidRPr="00EE2132" w:rsidRDefault="00F54B51" w:rsidP="00B467D6">
            <w:pPr>
              <w:pStyle w:val="ListParagraph"/>
              <w:numPr>
                <w:ilvl w:val="0"/>
                <w:numId w:val="15"/>
              </w:numPr>
              <w:spacing w:before="40" w:after="20"/>
              <w:rPr>
                <w:rFonts w:ascii="Calibri" w:eastAsia="Calibri" w:hAnsi="Calibri"/>
                <w:color w:val="262626"/>
                <w:sz w:val="22"/>
                <w:lang w:val="en-US"/>
              </w:rPr>
            </w:pPr>
            <w:r w:rsidRPr="00EE2132">
              <w:rPr>
                <w:rFonts w:ascii="Calibri" w:eastAsia="Calibri" w:hAnsi="Calibri"/>
                <w:color w:val="262626"/>
                <w:sz w:val="22"/>
                <w:lang w:val="en-US"/>
              </w:rPr>
              <w:t>Manages a team of 2 International Trade Compliance Specialists.</w:t>
            </w:r>
            <w:r w:rsidR="00832009" w:rsidRPr="00EE2132">
              <w:rPr>
                <w:rFonts w:ascii="Calibri" w:eastAsia="Calibri" w:hAnsi="Calibri"/>
                <w:color w:val="262626"/>
                <w:sz w:val="22"/>
                <w:lang w:val="en-US"/>
              </w:rPr>
              <w:t xml:space="preserve"> </w:t>
            </w:r>
          </w:p>
          <w:p w14:paraId="67F05DAC" w14:textId="73990EE4" w:rsidR="00F54B51" w:rsidRPr="00B467D6" w:rsidRDefault="00F54B51" w:rsidP="00B467D6">
            <w:pPr>
              <w:pStyle w:val="ListParagraph"/>
              <w:numPr>
                <w:ilvl w:val="0"/>
                <w:numId w:val="15"/>
              </w:numPr>
              <w:spacing w:before="40" w:after="20"/>
              <w:rPr>
                <w:rFonts w:ascii="Calibri" w:eastAsia="Calibri" w:hAnsi="Calibri"/>
                <w:color w:val="262626"/>
                <w:sz w:val="22"/>
                <w:lang w:val="en-US"/>
              </w:rPr>
            </w:pPr>
            <w:r w:rsidRPr="00B467D6">
              <w:rPr>
                <w:rFonts w:ascii="Calibri" w:eastAsia="Calibri" w:hAnsi="Calibri"/>
                <w:color w:val="262626"/>
                <w:sz w:val="22"/>
                <w:lang w:val="en-US"/>
              </w:rPr>
              <w:t>Has budget responsibilities.</w:t>
            </w:r>
          </w:p>
          <w:p w14:paraId="47CEC27E" w14:textId="77777777" w:rsidR="00FB6BE8" w:rsidRPr="00FB6BE8" w:rsidRDefault="00FB6BE8" w:rsidP="006A1129">
            <w:pPr>
              <w:spacing w:before="40" w:after="20"/>
              <w:rPr>
                <w:rFonts w:ascii="Calibri" w:eastAsia="Calibri" w:hAnsi="Calibri"/>
                <w:b/>
                <w:color w:val="262626"/>
                <w:sz w:val="22"/>
                <w:lang w:val="en-US"/>
              </w:rPr>
            </w:pPr>
          </w:p>
        </w:tc>
      </w:tr>
      <w:tr w:rsidR="00FB6BE8" w:rsidRPr="00D85CDC" w14:paraId="6EFE8E24"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6FFD99B4" w14:textId="77777777" w:rsidR="00FB6BE8" w:rsidRPr="00D85CDC" w:rsidRDefault="00FB6BE8" w:rsidP="006A1129">
            <w:pPr>
              <w:spacing w:before="40" w:after="20"/>
              <w:rPr>
                <w:rFonts w:ascii="Calibri" w:eastAsia="Calibri" w:hAnsi="Calibri"/>
                <w:b/>
                <w:color w:val="262626"/>
                <w:sz w:val="22"/>
              </w:rPr>
            </w:pPr>
            <w:r w:rsidRPr="00D85CDC">
              <w:rPr>
                <w:rFonts w:ascii="Calibri" w:eastAsia="Calibri" w:hAnsi="Calibri"/>
                <w:b/>
                <w:color w:val="262626"/>
                <w:sz w:val="22"/>
              </w:rPr>
              <w:t xml:space="preserve">Physical </w:t>
            </w:r>
            <w:proofErr w:type="spellStart"/>
            <w:r w:rsidRPr="00D85CDC">
              <w:rPr>
                <w:rFonts w:ascii="Calibri" w:eastAsia="Calibri" w:hAnsi="Calibri"/>
                <w:b/>
                <w:color w:val="262626"/>
                <w:sz w:val="22"/>
              </w:rPr>
              <w:t>Demands</w:t>
            </w:r>
            <w:proofErr w:type="spellEnd"/>
          </w:p>
        </w:tc>
      </w:tr>
      <w:tr w:rsidR="00FB6BE8" w:rsidRPr="00A164DC" w14:paraId="6A952DDB"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369FEFBE" w14:textId="77777777" w:rsidR="00FB6BE8" w:rsidRPr="00FB6BE8" w:rsidRDefault="00FB6BE8" w:rsidP="006A1129">
            <w:pPr>
              <w:spacing w:before="60" w:after="20"/>
              <w:rPr>
                <w:rFonts w:ascii="Calibri" w:eastAsia="Calibri" w:hAnsi="Calibri"/>
                <w:i/>
                <w:sz w:val="22"/>
                <w:lang w:val="en-US"/>
              </w:rPr>
            </w:pPr>
            <w:r w:rsidRPr="00FB6BE8">
              <w:rPr>
                <w:rFonts w:ascii="Calibri" w:eastAsia="Calibri" w:hAnsi="Calibri"/>
                <w:i/>
                <w:sz w:val="22"/>
                <w:lang w:val="en-US"/>
              </w:rPr>
              <w:lastRenderedPageBreak/>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30BD1ED2" w14:textId="77777777" w:rsidR="00FB6BE8" w:rsidRPr="00FB6BE8" w:rsidRDefault="00FB6BE8" w:rsidP="006A1129">
            <w:pPr>
              <w:spacing w:before="60" w:after="20"/>
              <w:rPr>
                <w:rFonts w:ascii="Calibri" w:eastAsia="Calibri" w:hAnsi="Calibri"/>
                <w:i/>
                <w:sz w:val="22"/>
                <w:lang w:val="en-US"/>
              </w:rPr>
            </w:pPr>
          </w:p>
          <w:p w14:paraId="6A95F95D" w14:textId="77777777" w:rsidR="00BD25C0" w:rsidRPr="00BD25C0" w:rsidRDefault="00BD25C0" w:rsidP="00BD25C0">
            <w:pPr>
              <w:spacing w:before="60" w:after="20"/>
              <w:rPr>
                <w:rFonts w:ascii="Calibri" w:eastAsia="Calibri" w:hAnsi="Calibri"/>
                <w:sz w:val="22"/>
                <w:lang w:val="en-US"/>
              </w:rPr>
            </w:pPr>
            <w:r w:rsidRPr="00BD25C0">
              <w:rPr>
                <w:rFonts w:ascii="Calibri" w:eastAsia="Calibri" w:hAnsi="Calibri"/>
                <w:sz w:val="22"/>
                <w:lang w:val="en-US"/>
              </w:rPr>
              <w:t>May require long periods of sitting.</w:t>
            </w:r>
          </w:p>
          <w:p w14:paraId="168C6285" w14:textId="77777777" w:rsidR="00BD25C0" w:rsidRPr="00BD25C0" w:rsidRDefault="00BD25C0" w:rsidP="00BD25C0">
            <w:pPr>
              <w:spacing w:before="60" w:after="20"/>
              <w:rPr>
                <w:rFonts w:ascii="Calibri" w:eastAsia="Calibri" w:hAnsi="Calibri"/>
                <w:sz w:val="22"/>
                <w:lang w:val="en-US"/>
              </w:rPr>
            </w:pPr>
            <w:r w:rsidRPr="00BD25C0">
              <w:rPr>
                <w:rFonts w:ascii="Calibri" w:eastAsia="Calibri" w:hAnsi="Calibri"/>
                <w:sz w:val="22"/>
                <w:lang w:val="en-US"/>
              </w:rPr>
              <w:t>May require lifting &lt; 20 lbs.</w:t>
            </w:r>
          </w:p>
          <w:p w14:paraId="22AC33DA" w14:textId="77777777" w:rsidR="00BD25C0" w:rsidRDefault="00BD25C0" w:rsidP="00BD25C0">
            <w:pPr>
              <w:spacing w:before="60" w:after="20"/>
              <w:rPr>
                <w:rFonts w:ascii="Calibri" w:eastAsia="Calibri" w:hAnsi="Calibri"/>
                <w:sz w:val="22"/>
                <w:lang w:val="en-US"/>
              </w:rPr>
            </w:pPr>
            <w:r w:rsidRPr="00BD25C0">
              <w:rPr>
                <w:rFonts w:ascii="Calibri" w:eastAsia="Calibri" w:hAnsi="Calibri"/>
                <w:sz w:val="22"/>
                <w:lang w:val="en-US"/>
              </w:rPr>
              <w:t>May require prolonged repetitive use of upper extremities.</w:t>
            </w:r>
          </w:p>
          <w:p w14:paraId="62542D1D" w14:textId="77777777" w:rsidR="00FB6BE8" w:rsidRPr="00FB6BE8" w:rsidRDefault="00FB6BE8" w:rsidP="006A1129">
            <w:pPr>
              <w:spacing w:before="40" w:after="20"/>
              <w:rPr>
                <w:rFonts w:ascii="Calibri" w:eastAsia="Calibri" w:hAnsi="Calibri"/>
                <w:b/>
                <w:color w:val="262626"/>
                <w:sz w:val="22"/>
                <w:lang w:val="en-US"/>
              </w:rPr>
            </w:pPr>
          </w:p>
          <w:p w14:paraId="52538EAC" w14:textId="77777777" w:rsidR="00FB6BE8" w:rsidRPr="00FB6BE8" w:rsidRDefault="00FB6BE8" w:rsidP="006A1129">
            <w:pPr>
              <w:spacing w:before="40" w:after="20"/>
              <w:rPr>
                <w:rFonts w:ascii="Calibri" w:eastAsia="Calibri" w:hAnsi="Calibri"/>
                <w:b/>
                <w:color w:val="262626"/>
                <w:sz w:val="22"/>
                <w:lang w:val="en-US"/>
              </w:rPr>
            </w:pPr>
          </w:p>
        </w:tc>
      </w:tr>
      <w:tr w:rsidR="00FB6BE8" w:rsidRPr="00D85CDC" w14:paraId="27EFBD66"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D9D9D9"/>
          </w:tcPr>
          <w:p w14:paraId="780D0E6F" w14:textId="77777777" w:rsidR="00FB6BE8" w:rsidRPr="00D85CDC" w:rsidRDefault="00FB6BE8" w:rsidP="006A1129">
            <w:pPr>
              <w:spacing w:before="40" w:after="20"/>
              <w:rPr>
                <w:rFonts w:ascii="Calibri" w:eastAsia="Calibri" w:hAnsi="Calibri"/>
                <w:b/>
                <w:color w:val="262626"/>
                <w:sz w:val="22"/>
              </w:rPr>
            </w:pPr>
            <w:proofErr w:type="spellStart"/>
            <w:r w:rsidRPr="00D85CDC">
              <w:rPr>
                <w:rFonts w:ascii="Calibri" w:eastAsia="Calibri" w:hAnsi="Calibri"/>
                <w:b/>
                <w:color w:val="262626"/>
                <w:sz w:val="22"/>
              </w:rPr>
              <w:t>Work</w:t>
            </w:r>
            <w:proofErr w:type="spellEnd"/>
            <w:r w:rsidRPr="00D85CDC">
              <w:rPr>
                <w:rFonts w:ascii="Calibri" w:eastAsia="Calibri" w:hAnsi="Calibri"/>
                <w:b/>
                <w:color w:val="262626"/>
                <w:sz w:val="22"/>
              </w:rPr>
              <w:t xml:space="preserve"> </w:t>
            </w:r>
            <w:proofErr w:type="spellStart"/>
            <w:r w:rsidRPr="00D85CDC">
              <w:rPr>
                <w:rFonts w:ascii="Calibri" w:eastAsia="Calibri" w:hAnsi="Calibri"/>
                <w:b/>
                <w:color w:val="262626"/>
                <w:sz w:val="22"/>
              </w:rPr>
              <w:t>Environment</w:t>
            </w:r>
            <w:proofErr w:type="spellEnd"/>
          </w:p>
        </w:tc>
      </w:tr>
      <w:tr w:rsidR="00FB6BE8" w:rsidRPr="00A164DC" w14:paraId="597EF4F9" w14:textId="77777777" w:rsidTr="00FB6BE8">
        <w:tc>
          <w:tcPr>
            <w:tcW w:w="10890" w:type="dxa"/>
            <w:gridSpan w:val="4"/>
            <w:tcBorders>
              <w:top w:val="single" w:sz="4" w:space="0" w:color="auto"/>
              <w:left w:val="single" w:sz="4" w:space="0" w:color="auto"/>
              <w:bottom w:val="single" w:sz="4" w:space="0" w:color="auto"/>
              <w:right w:val="single" w:sz="4" w:space="0" w:color="auto"/>
            </w:tcBorders>
            <w:shd w:val="clear" w:color="auto" w:fill="auto"/>
          </w:tcPr>
          <w:p w14:paraId="3341BC4F" w14:textId="77777777" w:rsidR="00FB6BE8" w:rsidRPr="00FB6BE8" w:rsidRDefault="00FB6BE8" w:rsidP="006A1129">
            <w:pPr>
              <w:spacing w:before="60" w:after="20"/>
              <w:rPr>
                <w:rFonts w:ascii="Calibri" w:eastAsia="Calibri" w:hAnsi="Calibri"/>
                <w:i/>
                <w:sz w:val="22"/>
                <w:lang w:val="en-US"/>
              </w:rPr>
            </w:pPr>
            <w:r w:rsidRPr="00FB6BE8">
              <w:rPr>
                <w:rFonts w:ascii="Calibri" w:eastAsia="Calibri" w:hAnsi="Calibri"/>
                <w:i/>
                <w:sz w:val="22"/>
                <w:lang w:val="en-US"/>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2C3C97E6" w14:textId="77777777" w:rsidR="00BD25C0" w:rsidRDefault="00BD25C0" w:rsidP="006A1129">
            <w:pPr>
              <w:spacing w:before="60" w:after="20"/>
              <w:rPr>
                <w:rFonts w:ascii="Calibri" w:eastAsia="Calibri" w:hAnsi="Calibri"/>
                <w:i/>
                <w:sz w:val="22"/>
                <w:lang w:val="en-US"/>
              </w:rPr>
            </w:pPr>
          </w:p>
          <w:p w14:paraId="276A6400" w14:textId="13B21FD1" w:rsidR="00BD25C0" w:rsidRPr="00BD25C0" w:rsidRDefault="00BD25C0" w:rsidP="006A1129">
            <w:pPr>
              <w:spacing w:before="60" w:after="20"/>
              <w:rPr>
                <w:rFonts w:ascii="Calibri" w:eastAsia="Calibri" w:hAnsi="Calibri"/>
                <w:sz w:val="22"/>
                <w:lang w:val="en-US"/>
              </w:rPr>
            </w:pPr>
            <w:r w:rsidRPr="00BD25C0">
              <w:rPr>
                <w:rFonts w:ascii="Calibri" w:eastAsia="Calibri" w:hAnsi="Calibri"/>
                <w:sz w:val="22"/>
                <w:lang w:val="en-US"/>
              </w:rPr>
              <w:t xml:space="preserve">Typical office environment requiring the use of typical office equipment (i.e. computers, phones, etc.) Computer keyboarding, computer monitor and mouse use including reaching forward, grasping, </w:t>
            </w:r>
            <w:proofErr w:type="spellStart"/>
            <w:r w:rsidRPr="00BD25C0">
              <w:rPr>
                <w:rFonts w:ascii="Calibri" w:eastAsia="Calibri" w:hAnsi="Calibri"/>
                <w:sz w:val="22"/>
                <w:lang w:val="en-US"/>
              </w:rPr>
              <w:t>fringer</w:t>
            </w:r>
            <w:proofErr w:type="spellEnd"/>
            <w:r w:rsidRPr="00BD25C0">
              <w:rPr>
                <w:rFonts w:ascii="Calibri" w:eastAsia="Calibri" w:hAnsi="Calibri"/>
                <w:sz w:val="22"/>
                <w:lang w:val="en-US"/>
              </w:rPr>
              <w:t xml:space="preserve"> and wrist manipulation and neck bending and turning; near vision is necessary for computer monitor use.</w:t>
            </w:r>
          </w:p>
          <w:p w14:paraId="27AAAB6B" w14:textId="77777777" w:rsidR="00FB6BE8" w:rsidRPr="00FB6BE8" w:rsidRDefault="00FB6BE8" w:rsidP="00BD25C0">
            <w:pPr>
              <w:spacing w:before="60" w:after="20"/>
              <w:rPr>
                <w:rFonts w:ascii="Calibri" w:eastAsia="Calibri" w:hAnsi="Calibri"/>
                <w:b/>
                <w:color w:val="262626"/>
                <w:sz w:val="22"/>
                <w:lang w:val="en-US"/>
              </w:rPr>
            </w:pPr>
          </w:p>
        </w:tc>
      </w:tr>
    </w:tbl>
    <w:p w14:paraId="7688CAC5" w14:textId="77777777" w:rsidR="00FB6BE8" w:rsidRPr="00FB6BE8" w:rsidRDefault="00FB6BE8" w:rsidP="00FB6BE8">
      <w:pPr>
        <w:spacing w:before="60" w:after="20"/>
        <w:rPr>
          <w:rFonts w:ascii="Calibri" w:eastAsia="Calibri" w:hAnsi="Calibri"/>
          <w:i/>
          <w:sz w:val="22"/>
          <w:lang w:val="en-US"/>
        </w:rPr>
      </w:pPr>
    </w:p>
    <w:p w14:paraId="78D7F15B" w14:textId="77777777" w:rsidR="00FB6BE8" w:rsidRPr="00FB6BE8" w:rsidRDefault="00FB6BE8" w:rsidP="00FB6BE8">
      <w:pPr>
        <w:spacing w:before="60" w:after="20"/>
        <w:rPr>
          <w:rFonts w:ascii="Calibri" w:eastAsia="Calibri" w:hAnsi="Calibri"/>
          <w:i/>
          <w:sz w:val="22"/>
          <w:lang w:val="en-US"/>
        </w:rPr>
      </w:pPr>
      <w:r w:rsidRPr="00FB6BE8">
        <w:rPr>
          <w:rFonts w:ascii="Calibri" w:eastAsia="Calibri" w:hAnsi="Calibri"/>
          <w:i/>
          <w:sz w:val="22"/>
          <w:lang w:val="en-US"/>
        </w:rPr>
        <w:t>Nothing in this job description restricts management's right to assign or reassign duties and responsibilities to this job at any time. This job description does not constitute a written or implied contract of employment.</w:t>
      </w:r>
    </w:p>
    <w:p w14:paraId="72ED6521" w14:textId="3D355CAC" w:rsidR="005A691E" w:rsidRDefault="00A9781A" w:rsidP="0037334E">
      <w:pPr>
        <w:tabs>
          <w:tab w:val="left" w:pos="4320"/>
        </w:tabs>
        <w:rPr>
          <w:lang w:val="en-US"/>
        </w:rPr>
      </w:pPr>
      <w:r>
        <w:rPr>
          <w:lang w:val="en-US"/>
        </w:rPr>
        <w:tab/>
      </w:r>
    </w:p>
    <w:sectPr w:rsidR="005A691E" w:rsidSect="000F0A4A">
      <w:footerReference w:type="default" r:id="rId12"/>
      <w:headerReference w:type="first" r:id="rId13"/>
      <w:footerReference w:type="first" r:id="rId14"/>
      <w:type w:val="continuous"/>
      <w:pgSz w:w="12240" w:h="15840" w:code="1"/>
      <w:pgMar w:top="2098" w:right="1985" w:bottom="2268" w:left="1985" w:header="340"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96C2A" w14:textId="77777777" w:rsidR="00256C39" w:rsidRDefault="00256C39" w:rsidP="00896B55">
      <w:r>
        <w:separator/>
      </w:r>
    </w:p>
  </w:endnote>
  <w:endnote w:type="continuationSeparator" w:id="0">
    <w:p w14:paraId="3EC7FA3E" w14:textId="77777777" w:rsidR="00256C39" w:rsidRDefault="00256C39" w:rsidP="0089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E27F" w14:textId="5794E43B" w:rsidR="00E053B0" w:rsidRDefault="00E053B0">
    <w:pPr>
      <w:pStyle w:val="Footer"/>
    </w:pPr>
  </w:p>
  <w:tbl>
    <w:tblPr>
      <w:tblStyle w:val="TableGrid"/>
      <w:tblpPr w:vertAnchor="page" w:horzAnchor="page" w:tblpX="1135" w:tblpYSpec="bottom"/>
      <w:tblW w:w="9639" w:type="dxa"/>
      <w:tblLayout w:type="fixed"/>
      <w:tblCellMar>
        <w:left w:w="0" w:type="dxa"/>
        <w:right w:w="0" w:type="dxa"/>
      </w:tblCellMar>
      <w:tblLook w:val="0600" w:firstRow="0" w:lastRow="0" w:firstColumn="0" w:lastColumn="0" w:noHBand="1" w:noVBand="1"/>
    </w:tblPr>
    <w:tblGrid>
      <w:gridCol w:w="6634"/>
      <w:gridCol w:w="283"/>
      <w:gridCol w:w="2722"/>
    </w:tblGrid>
    <w:tr w:rsidR="00E053B0" w:rsidRPr="00475D6F" w14:paraId="659E1A18" w14:textId="77777777" w:rsidTr="004F73E9">
      <w:trPr>
        <w:trHeight w:hRule="exact" w:val="284"/>
      </w:trPr>
      <w:tc>
        <w:tcPr>
          <w:tcW w:w="9639" w:type="dxa"/>
          <w:gridSpan w:val="3"/>
          <w:tcBorders>
            <w:top w:val="nil"/>
            <w:left w:val="nil"/>
            <w:bottom w:val="nil"/>
            <w:right w:val="nil"/>
          </w:tcBorders>
        </w:tcPr>
        <w:p w14:paraId="1D83D564" w14:textId="77777777" w:rsidR="00E053B0" w:rsidRPr="00475D6F" w:rsidRDefault="00E053B0" w:rsidP="00E053B0"/>
      </w:tc>
    </w:tr>
    <w:tr w:rsidR="00E053B0" w:rsidRPr="00475D6F" w14:paraId="0A496FB9" w14:textId="77777777" w:rsidTr="004F73E9">
      <w:trPr>
        <w:trHeight w:val="340"/>
      </w:trPr>
      <w:tc>
        <w:tcPr>
          <w:tcW w:w="6634" w:type="dxa"/>
          <w:tcBorders>
            <w:top w:val="nil"/>
            <w:left w:val="nil"/>
            <w:bottom w:val="nil"/>
            <w:right w:val="nil"/>
          </w:tcBorders>
          <w:vAlign w:val="bottom"/>
        </w:tcPr>
        <w:p w14:paraId="7D5BF078" w14:textId="77777777" w:rsidR="00E053B0" w:rsidRPr="004C5B3D" w:rsidRDefault="00E053B0" w:rsidP="00E053B0">
          <w:pPr>
            <w:pStyle w:val="Titrepieddepage"/>
            <w:framePr w:wrap="auto" w:vAnchor="margin" w:hAnchor="text" w:xAlign="left" w:yAlign="inline"/>
            <w:rPr>
              <w:lang w:val="en-US"/>
            </w:rPr>
          </w:pPr>
          <w:r w:rsidRPr="004C5B3D">
            <w:rPr>
              <w:lang w:val="en-US"/>
            </w:rPr>
            <w:t>Safran Power USA, LLC</w:t>
          </w:r>
          <w:r w:rsidRPr="004C5B3D">
            <w:rPr>
              <w:lang w:val="en-US"/>
            </w:rPr>
            <w:tab/>
          </w:r>
        </w:p>
        <w:p w14:paraId="4B251F0F" w14:textId="77777777" w:rsidR="00E053B0" w:rsidRPr="007208AB" w:rsidRDefault="00E053B0" w:rsidP="00E053B0">
          <w:pPr>
            <w:pStyle w:val="Textegauchepieddepage"/>
            <w:framePr w:wrap="auto" w:vAnchor="margin" w:hAnchor="text" w:xAlign="left" w:yAlign="inline"/>
            <w:rPr>
              <w:lang w:val="en-US"/>
            </w:rPr>
          </w:pPr>
          <w:r w:rsidRPr="007208AB">
            <w:rPr>
              <w:lang w:val="en-US"/>
            </w:rPr>
            <w:t>8380 Darrow Road, Twinsburg, OH 44087-2329, USA</w:t>
          </w:r>
        </w:p>
      </w:tc>
      <w:tc>
        <w:tcPr>
          <w:tcW w:w="283" w:type="dxa"/>
          <w:tcBorders>
            <w:top w:val="nil"/>
            <w:left w:val="nil"/>
            <w:bottom w:val="nil"/>
            <w:right w:val="nil"/>
          </w:tcBorders>
        </w:tcPr>
        <w:p w14:paraId="6A2558D7" w14:textId="77777777" w:rsidR="00E053B0" w:rsidRPr="007208AB" w:rsidRDefault="00E053B0" w:rsidP="00E053B0">
          <w:pPr>
            <w:rPr>
              <w:lang w:val="en-US"/>
            </w:rPr>
          </w:pPr>
        </w:p>
      </w:tc>
      <w:tc>
        <w:tcPr>
          <w:tcW w:w="2722" w:type="dxa"/>
          <w:tcBorders>
            <w:top w:val="nil"/>
            <w:left w:val="nil"/>
            <w:bottom w:val="nil"/>
            <w:right w:val="nil"/>
          </w:tcBorders>
          <w:vAlign w:val="bottom"/>
        </w:tcPr>
        <w:p w14:paraId="35CE1A81" w14:textId="77777777" w:rsidR="00E053B0" w:rsidRPr="007208AB" w:rsidRDefault="00E053B0" w:rsidP="00E053B0">
          <w:pPr>
            <w:pStyle w:val="Textedroitepieddepage"/>
            <w:framePr w:wrap="auto" w:vAnchor="margin" w:hAnchor="text" w:xAlign="left" w:yAlign="inline"/>
          </w:pPr>
          <w:r w:rsidRPr="007208AB">
            <w:t>T: +1 330 487 2000</w:t>
          </w:r>
        </w:p>
        <w:p w14:paraId="3EDB9E01" w14:textId="77777777" w:rsidR="00E053B0" w:rsidRPr="008E557B" w:rsidRDefault="00E053B0" w:rsidP="00E053B0">
          <w:pPr>
            <w:pStyle w:val="Textedroitepieddepage"/>
            <w:framePr w:wrap="auto" w:vAnchor="margin" w:hAnchor="text" w:xAlign="left" w:yAlign="inline"/>
            <w:rPr>
              <w:rStyle w:val="Textebold"/>
            </w:rPr>
          </w:pPr>
          <w:r w:rsidRPr="008E557B">
            <w:rPr>
              <w:rStyle w:val="Textebold"/>
            </w:rPr>
            <w:t>www.safran-electrical-power.com</w:t>
          </w:r>
        </w:p>
      </w:tc>
    </w:tr>
    <w:tr w:rsidR="00E053B0" w:rsidRPr="00475D6F" w14:paraId="13A4B7D2" w14:textId="77777777" w:rsidTr="004F73E9">
      <w:trPr>
        <w:trHeight w:hRule="exact" w:val="539"/>
      </w:trPr>
      <w:tc>
        <w:tcPr>
          <w:tcW w:w="9639" w:type="dxa"/>
          <w:gridSpan w:val="3"/>
          <w:tcBorders>
            <w:top w:val="nil"/>
            <w:left w:val="nil"/>
            <w:bottom w:val="nil"/>
            <w:right w:val="nil"/>
          </w:tcBorders>
        </w:tcPr>
        <w:p w14:paraId="3E4FBA23" w14:textId="77777777" w:rsidR="00E053B0" w:rsidRPr="00475D6F" w:rsidRDefault="00E053B0" w:rsidP="00E053B0"/>
      </w:tc>
    </w:tr>
  </w:tbl>
  <w:p w14:paraId="5498A336" w14:textId="2C266246" w:rsidR="00E053B0" w:rsidRDefault="00E053B0">
    <w:pPr>
      <w:pStyle w:val="Footer"/>
    </w:pPr>
  </w:p>
  <w:p w14:paraId="5137495E" w14:textId="2A8F400B" w:rsidR="00AF42FD" w:rsidRDefault="00AF4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003C4" w14:textId="20FD9232" w:rsidR="00E053B0" w:rsidRDefault="00E053B0">
    <w:pPr>
      <w:pStyle w:val="Footer"/>
    </w:pPr>
  </w:p>
  <w:tbl>
    <w:tblPr>
      <w:tblStyle w:val="TableGrid"/>
      <w:tblpPr w:vertAnchor="page" w:horzAnchor="margin" w:tblpXSpec="center" w:tblpYSpec="bottom"/>
      <w:tblW w:w="9639" w:type="dxa"/>
      <w:tblLayout w:type="fixed"/>
      <w:tblCellMar>
        <w:left w:w="0" w:type="dxa"/>
        <w:right w:w="0" w:type="dxa"/>
      </w:tblCellMar>
      <w:tblLook w:val="0600" w:firstRow="0" w:lastRow="0" w:firstColumn="0" w:lastColumn="0" w:noHBand="1" w:noVBand="1"/>
    </w:tblPr>
    <w:tblGrid>
      <w:gridCol w:w="6634"/>
      <w:gridCol w:w="283"/>
      <w:gridCol w:w="2722"/>
    </w:tblGrid>
    <w:tr w:rsidR="00E053B0" w:rsidRPr="00475D6F" w14:paraId="4721ADF3" w14:textId="77777777" w:rsidTr="00E053B0">
      <w:trPr>
        <w:trHeight w:hRule="exact" w:val="284"/>
      </w:trPr>
      <w:tc>
        <w:tcPr>
          <w:tcW w:w="9639" w:type="dxa"/>
          <w:gridSpan w:val="3"/>
          <w:tcBorders>
            <w:top w:val="nil"/>
            <w:left w:val="nil"/>
            <w:bottom w:val="nil"/>
            <w:right w:val="nil"/>
          </w:tcBorders>
        </w:tcPr>
        <w:p w14:paraId="087D39DE" w14:textId="77777777" w:rsidR="00E053B0" w:rsidRPr="00475D6F" w:rsidRDefault="00E053B0" w:rsidP="00E053B0"/>
      </w:tc>
    </w:tr>
    <w:tr w:rsidR="00E053B0" w:rsidRPr="00475D6F" w14:paraId="364B3212" w14:textId="77777777" w:rsidTr="00E053B0">
      <w:trPr>
        <w:trHeight w:val="340"/>
      </w:trPr>
      <w:tc>
        <w:tcPr>
          <w:tcW w:w="6634" w:type="dxa"/>
          <w:tcBorders>
            <w:top w:val="nil"/>
            <w:left w:val="nil"/>
            <w:bottom w:val="nil"/>
            <w:right w:val="nil"/>
          </w:tcBorders>
          <w:vAlign w:val="bottom"/>
        </w:tcPr>
        <w:p w14:paraId="721B14DF" w14:textId="77777777" w:rsidR="00E053B0" w:rsidRPr="004C5B3D" w:rsidRDefault="00E053B0" w:rsidP="00E053B0">
          <w:pPr>
            <w:pStyle w:val="Titrepieddepage"/>
            <w:framePr w:wrap="auto" w:vAnchor="margin" w:hAnchor="text" w:xAlign="left" w:yAlign="inline"/>
            <w:rPr>
              <w:lang w:val="en-US"/>
            </w:rPr>
          </w:pPr>
          <w:r w:rsidRPr="004C5B3D">
            <w:rPr>
              <w:lang w:val="en-US"/>
            </w:rPr>
            <w:t>Safran Power USA, LLC</w:t>
          </w:r>
          <w:r w:rsidRPr="004C5B3D">
            <w:rPr>
              <w:lang w:val="en-US"/>
            </w:rPr>
            <w:tab/>
          </w:r>
        </w:p>
        <w:p w14:paraId="13FCA7CD" w14:textId="77777777" w:rsidR="00E053B0" w:rsidRPr="007208AB" w:rsidRDefault="00E053B0" w:rsidP="00E053B0">
          <w:pPr>
            <w:pStyle w:val="Textegauchepieddepage"/>
            <w:framePr w:wrap="auto" w:vAnchor="margin" w:hAnchor="text" w:xAlign="left" w:yAlign="inline"/>
            <w:rPr>
              <w:lang w:val="en-US"/>
            </w:rPr>
          </w:pPr>
          <w:r w:rsidRPr="007208AB">
            <w:rPr>
              <w:lang w:val="en-US"/>
            </w:rPr>
            <w:t>8380 Darrow Road, Twinsburg, OH 44087-2329, USA</w:t>
          </w:r>
        </w:p>
      </w:tc>
      <w:tc>
        <w:tcPr>
          <w:tcW w:w="283" w:type="dxa"/>
          <w:tcBorders>
            <w:top w:val="nil"/>
            <w:left w:val="nil"/>
            <w:bottom w:val="nil"/>
            <w:right w:val="nil"/>
          </w:tcBorders>
        </w:tcPr>
        <w:p w14:paraId="5EBE0F74" w14:textId="77777777" w:rsidR="00E053B0" w:rsidRPr="007208AB" w:rsidRDefault="00E053B0" w:rsidP="00E053B0">
          <w:pPr>
            <w:rPr>
              <w:lang w:val="en-US"/>
            </w:rPr>
          </w:pPr>
        </w:p>
      </w:tc>
      <w:tc>
        <w:tcPr>
          <w:tcW w:w="2722" w:type="dxa"/>
          <w:tcBorders>
            <w:top w:val="nil"/>
            <w:left w:val="nil"/>
            <w:bottom w:val="nil"/>
            <w:right w:val="nil"/>
          </w:tcBorders>
          <w:vAlign w:val="bottom"/>
        </w:tcPr>
        <w:p w14:paraId="3C63C6E2" w14:textId="77777777" w:rsidR="00E053B0" w:rsidRPr="007208AB" w:rsidRDefault="00E053B0" w:rsidP="00E053B0">
          <w:pPr>
            <w:pStyle w:val="Textedroitepieddepage"/>
            <w:framePr w:wrap="auto" w:vAnchor="margin" w:hAnchor="text" w:xAlign="left" w:yAlign="inline"/>
          </w:pPr>
          <w:r w:rsidRPr="007208AB">
            <w:t>T: +1 330 487 2000</w:t>
          </w:r>
        </w:p>
        <w:p w14:paraId="5AD19B99" w14:textId="77777777" w:rsidR="00E053B0" w:rsidRPr="008E557B" w:rsidRDefault="00E053B0" w:rsidP="00E053B0">
          <w:pPr>
            <w:pStyle w:val="Textedroitepieddepage"/>
            <w:framePr w:wrap="auto" w:vAnchor="margin" w:hAnchor="text" w:xAlign="left" w:yAlign="inline"/>
            <w:rPr>
              <w:rStyle w:val="Textebold"/>
            </w:rPr>
          </w:pPr>
          <w:r w:rsidRPr="008E557B">
            <w:rPr>
              <w:rStyle w:val="Textebold"/>
            </w:rPr>
            <w:t>www.safran-electrical-power.com</w:t>
          </w:r>
        </w:p>
      </w:tc>
    </w:tr>
    <w:tr w:rsidR="00E053B0" w:rsidRPr="00475D6F" w14:paraId="30698554" w14:textId="77777777" w:rsidTr="00E053B0">
      <w:trPr>
        <w:trHeight w:hRule="exact" w:val="539"/>
      </w:trPr>
      <w:tc>
        <w:tcPr>
          <w:tcW w:w="9639" w:type="dxa"/>
          <w:gridSpan w:val="3"/>
          <w:tcBorders>
            <w:top w:val="nil"/>
            <w:left w:val="nil"/>
            <w:bottom w:val="nil"/>
            <w:right w:val="nil"/>
          </w:tcBorders>
        </w:tcPr>
        <w:p w14:paraId="7DCCAF2E" w14:textId="77777777" w:rsidR="00E053B0" w:rsidRPr="00475D6F" w:rsidRDefault="00E053B0" w:rsidP="00E053B0"/>
      </w:tc>
    </w:tr>
  </w:tbl>
  <w:p w14:paraId="1E5615F8" w14:textId="26B24B40" w:rsidR="00E053B0" w:rsidRDefault="00E053B0">
    <w:pPr>
      <w:pStyle w:val="Footer"/>
    </w:pPr>
  </w:p>
  <w:p w14:paraId="0EF9C062" w14:textId="77777777" w:rsidR="00E053B0" w:rsidRDefault="00E05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1C311" w14:textId="77777777" w:rsidR="00256C39" w:rsidRDefault="00256C39" w:rsidP="00896B55">
      <w:r>
        <w:separator/>
      </w:r>
    </w:p>
  </w:footnote>
  <w:footnote w:type="continuationSeparator" w:id="0">
    <w:p w14:paraId="2CDA51B0" w14:textId="77777777" w:rsidR="00256C39" w:rsidRDefault="00256C39" w:rsidP="0089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495F" w14:textId="77777777" w:rsidR="00AF42FD" w:rsidRDefault="00974017">
    <w:pPr>
      <w:pStyle w:val="Header"/>
    </w:pPr>
    <w:r>
      <w:rPr>
        <w:noProof/>
        <w:lang w:val="en-US"/>
      </w:rPr>
      <w:drawing>
        <wp:anchor distT="0" distB="0" distL="114300" distR="114300" simplePos="0" relativeHeight="251661312" behindDoc="1" locked="0" layoutInCell="1" allowOverlap="1" wp14:anchorId="5137496F" wp14:editId="51374970">
          <wp:simplePos x="0" y="0"/>
          <wp:positionH relativeFrom="page">
            <wp:posOffset>4857750</wp:posOffset>
          </wp:positionH>
          <wp:positionV relativeFrom="page">
            <wp:posOffset>0</wp:posOffset>
          </wp:positionV>
          <wp:extent cx="2703050" cy="1080000"/>
          <wp:effectExtent l="19050" t="0" r="2050" b="0"/>
          <wp:wrapNone/>
          <wp:docPr id="2" name="Image 1" descr="nacel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elles.png"/>
                  <pic:cNvPicPr/>
                </pic:nvPicPr>
                <pic:blipFill>
                  <a:blip r:embed="rId1"/>
                  <a:stretch>
                    <a:fillRect/>
                  </a:stretch>
                </pic:blipFill>
                <pic:spPr>
                  <a:xfrm>
                    <a:off x="0" y="0"/>
                    <a:ext cx="2703050" cy="1080000"/>
                  </a:xfrm>
                  <a:prstGeom prst="rect">
                    <a:avLst/>
                  </a:prstGeom>
                </pic:spPr>
              </pic:pic>
            </a:graphicData>
          </a:graphic>
        </wp:anchor>
      </w:drawing>
    </w:r>
    <w:r w:rsidR="00AF42FD">
      <w:rPr>
        <w:noProof/>
        <w:lang w:val="en-US"/>
      </w:rPr>
      <w:drawing>
        <wp:anchor distT="0" distB="0" distL="114300" distR="114300" simplePos="0" relativeHeight="251658240" behindDoc="1" locked="0" layoutInCell="1" allowOverlap="1" wp14:anchorId="51374971" wp14:editId="51374972">
          <wp:simplePos x="0" y="0"/>
          <wp:positionH relativeFrom="page">
            <wp:posOffset>0</wp:posOffset>
          </wp:positionH>
          <wp:positionV relativeFrom="page">
            <wp:posOffset>0</wp:posOffset>
          </wp:positionV>
          <wp:extent cx="3603050" cy="1260000"/>
          <wp:effectExtent l="19050" t="0" r="0" b="0"/>
          <wp:wrapNone/>
          <wp:docPr id="1" name="Image 0" descr="logo_saf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fran.png"/>
                  <pic:cNvPicPr/>
                </pic:nvPicPr>
                <pic:blipFill>
                  <a:blip r:embed="rId2"/>
                  <a:stretch>
                    <a:fillRect/>
                  </a:stretch>
                </pic:blipFill>
                <pic:spPr>
                  <a:xfrm>
                    <a:off x="0" y="0"/>
                    <a:ext cx="3603050" cy="1260000"/>
                  </a:xfrm>
                  <a:prstGeom prst="rect">
                    <a:avLst/>
                  </a:prstGeom>
                </pic:spPr>
              </pic:pic>
            </a:graphicData>
          </a:graphic>
        </wp:anchor>
      </w:drawing>
    </w:r>
  </w:p>
  <w:p w14:paraId="51374960" w14:textId="77777777" w:rsidR="00AF42FD" w:rsidRDefault="00AF42FD">
    <w:pPr>
      <w:pStyle w:val="Header"/>
    </w:pPr>
  </w:p>
  <w:p w14:paraId="51374961" w14:textId="77777777" w:rsidR="00AF42FD" w:rsidRDefault="00AF42FD">
    <w:pPr>
      <w:pStyle w:val="Header"/>
    </w:pPr>
  </w:p>
  <w:p w14:paraId="51374962" w14:textId="77777777" w:rsidR="00AF42FD" w:rsidRDefault="00AF42FD">
    <w:pPr>
      <w:pStyle w:val="Header"/>
    </w:pPr>
  </w:p>
  <w:p w14:paraId="51374963" w14:textId="77777777" w:rsidR="00AF42FD" w:rsidRDefault="00AF42FD">
    <w:pPr>
      <w:pStyle w:val="Header"/>
    </w:pPr>
  </w:p>
  <w:p w14:paraId="51374964" w14:textId="77777777" w:rsidR="00AF42FD" w:rsidRDefault="00AF42FD">
    <w:pPr>
      <w:pStyle w:val="Header"/>
    </w:pPr>
  </w:p>
  <w:p w14:paraId="5137496A" w14:textId="77777777" w:rsidR="00AF42FD" w:rsidRDefault="00AF42FD" w:rsidP="00896B55">
    <w:pPr>
      <w:pStyle w:val="Header"/>
      <w:spacing w:line="1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0380824"/>
    <w:lvl w:ilvl="0">
      <w:start w:val="1"/>
      <w:numFmt w:val="decimal"/>
      <w:pStyle w:val="Heading1"/>
      <w:lvlText w:val="%1."/>
      <w:lvlJc w:val="left"/>
      <w:pPr>
        <w:tabs>
          <w:tab w:val="num" w:pos="680"/>
        </w:tabs>
        <w:ind w:left="680" w:hanging="680"/>
      </w:pPr>
      <w:rPr>
        <w:rFonts w:cs="Times New Roman" w:hint="default"/>
      </w:rPr>
    </w:lvl>
    <w:lvl w:ilvl="1">
      <w:start w:val="1"/>
      <w:numFmt w:val="decimal"/>
      <w:pStyle w:val="Heading2"/>
      <w:lvlText w:val="%1.%2."/>
      <w:lvlJc w:val="left"/>
      <w:pPr>
        <w:tabs>
          <w:tab w:val="num" w:pos="822"/>
        </w:tabs>
        <w:ind w:left="822"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u w:val="none"/>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sz w:val="22"/>
        <w:szCs w:val="22"/>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03C3248"/>
    <w:multiLevelType w:val="hybridMultilevel"/>
    <w:tmpl w:val="43C6648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B376E"/>
    <w:multiLevelType w:val="hybridMultilevel"/>
    <w:tmpl w:val="60840F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DD3C03"/>
    <w:multiLevelType w:val="hybridMultilevel"/>
    <w:tmpl w:val="A08A3FA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4" w15:restartNumberingAfterBreak="0">
    <w:nsid w:val="2EA70049"/>
    <w:multiLevelType w:val="hybridMultilevel"/>
    <w:tmpl w:val="30C2017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8105D"/>
    <w:multiLevelType w:val="hybridMultilevel"/>
    <w:tmpl w:val="6C08E6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451E7A"/>
    <w:multiLevelType w:val="hybridMultilevel"/>
    <w:tmpl w:val="BD1EDC0C"/>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7" w15:restartNumberingAfterBreak="0">
    <w:nsid w:val="3A453948"/>
    <w:multiLevelType w:val="hybridMultilevel"/>
    <w:tmpl w:val="27265C2A"/>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8" w15:restartNumberingAfterBreak="0">
    <w:nsid w:val="446050B8"/>
    <w:multiLevelType w:val="hybridMultilevel"/>
    <w:tmpl w:val="C4B882E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9" w15:restartNumberingAfterBreak="0">
    <w:nsid w:val="515918DF"/>
    <w:multiLevelType w:val="hybridMultilevel"/>
    <w:tmpl w:val="594409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DC2EE0"/>
    <w:multiLevelType w:val="hybridMultilevel"/>
    <w:tmpl w:val="0E94C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377B6"/>
    <w:multiLevelType w:val="hybridMultilevel"/>
    <w:tmpl w:val="B1B86BC0"/>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2" w15:restartNumberingAfterBreak="0">
    <w:nsid w:val="74966A50"/>
    <w:multiLevelType w:val="hybridMultilevel"/>
    <w:tmpl w:val="0A1A0068"/>
    <w:lvl w:ilvl="0" w:tplc="3034A50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2"/>
  </w:num>
  <w:num w:numId="13">
    <w:abstractNumId w:val="19"/>
  </w:num>
  <w:num w:numId="14">
    <w:abstractNumId w:val="15"/>
  </w:num>
  <w:num w:numId="15">
    <w:abstractNumId w:val="21"/>
  </w:num>
  <w:num w:numId="16">
    <w:abstractNumId w:val="17"/>
  </w:num>
  <w:num w:numId="17">
    <w:abstractNumId w:val="16"/>
  </w:num>
  <w:num w:numId="18">
    <w:abstractNumId w:val="13"/>
  </w:num>
  <w:num w:numId="19">
    <w:abstractNumId w:val="18"/>
  </w:num>
  <w:num w:numId="20">
    <w:abstractNumId w:val="11"/>
  </w:num>
  <w:num w:numId="21">
    <w:abstractNumId w:val="12"/>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AB"/>
    <w:rsid w:val="00000EA3"/>
    <w:rsid w:val="0003461A"/>
    <w:rsid w:val="000C711B"/>
    <w:rsid w:val="000D7D61"/>
    <w:rsid w:val="000E6208"/>
    <w:rsid w:val="000F0A4A"/>
    <w:rsid w:val="000F68C6"/>
    <w:rsid w:val="001230DC"/>
    <w:rsid w:val="00140A0F"/>
    <w:rsid w:val="001B19EB"/>
    <w:rsid w:val="001E0D01"/>
    <w:rsid w:val="002019AB"/>
    <w:rsid w:val="00222475"/>
    <w:rsid w:val="00237A6E"/>
    <w:rsid w:val="00256C39"/>
    <w:rsid w:val="002A1A37"/>
    <w:rsid w:val="002E4E50"/>
    <w:rsid w:val="00304030"/>
    <w:rsid w:val="00352545"/>
    <w:rsid w:val="00355628"/>
    <w:rsid w:val="00370CC5"/>
    <w:rsid w:val="0037334E"/>
    <w:rsid w:val="00375EE0"/>
    <w:rsid w:val="003C7C34"/>
    <w:rsid w:val="003D1371"/>
    <w:rsid w:val="003D4A45"/>
    <w:rsid w:val="004279E3"/>
    <w:rsid w:val="00454C27"/>
    <w:rsid w:val="00473BD0"/>
    <w:rsid w:val="00475D6F"/>
    <w:rsid w:val="00475FAF"/>
    <w:rsid w:val="00494DED"/>
    <w:rsid w:val="004C5B3D"/>
    <w:rsid w:val="0050610D"/>
    <w:rsid w:val="005232F9"/>
    <w:rsid w:val="00550AF2"/>
    <w:rsid w:val="00570454"/>
    <w:rsid w:val="005939F9"/>
    <w:rsid w:val="00596870"/>
    <w:rsid w:val="005A691E"/>
    <w:rsid w:val="005D78CF"/>
    <w:rsid w:val="0060768C"/>
    <w:rsid w:val="00621406"/>
    <w:rsid w:val="00671081"/>
    <w:rsid w:val="006B108E"/>
    <w:rsid w:val="006B6F5A"/>
    <w:rsid w:val="006C296F"/>
    <w:rsid w:val="006F538E"/>
    <w:rsid w:val="00711DDA"/>
    <w:rsid w:val="007208AB"/>
    <w:rsid w:val="007652F0"/>
    <w:rsid w:val="007658BA"/>
    <w:rsid w:val="00780979"/>
    <w:rsid w:val="007D18E5"/>
    <w:rsid w:val="007E2EC9"/>
    <w:rsid w:val="0081029F"/>
    <w:rsid w:val="00820FB2"/>
    <w:rsid w:val="00832009"/>
    <w:rsid w:val="008863DD"/>
    <w:rsid w:val="00896B55"/>
    <w:rsid w:val="008A4FD8"/>
    <w:rsid w:val="008E557B"/>
    <w:rsid w:val="00900F89"/>
    <w:rsid w:val="00905A0C"/>
    <w:rsid w:val="00971591"/>
    <w:rsid w:val="00974017"/>
    <w:rsid w:val="009764FA"/>
    <w:rsid w:val="00A164DC"/>
    <w:rsid w:val="00A33CAD"/>
    <w:rsid w:val="00A373F9"/>
    <w:rsid w:val="00A40242"/>
    <w:rsid w:val="00A84384"/>
    <w:rsid w:val="00A9781A"/>
    <w:rsid w:val="00AF42FD"/>
    <w:rsid w:val="00B118D7"/>
    <w:rsid w:val="00B3212B"/>
    <w:rsid w:val="00B467D6"/>
    <w:rsid w:val="00B826DD"/>
    <w:rsid w:val="00B85380"/>
    <w:rsid w:val="00BB3BCC"/>
    <w:rsid w:val="00BC1BF4"/>
    <w:rsid w:val="00BC714F"/>
    <w:rsid w:val="00BD25C0"/>
    <w:rsid w:val="00BD5BA5"/>
    <w:rsid w:val="00C81014"/>
    <w:rsid w:val="00C954E3"/>
    <w:rsid w:val="00CC6B3D"/>
    <w:rsid w:val="00DD3B4E"/>
    <w:rsid w:val="00DF66AA"/>
    <w:rsid w:val="00E053B0"/>
    <w:rsid w:val="00E34CFC"/>
    <w:rsid w:val="00E62AF9"/>
    <w:rsid w:val="00E84657"/>
    <w:rsid w:val="00EE2132"/>
    <w:rsid w:val="00F51D4C"/>
    <w:rsid w:val="00F54B51"/>
    <w:rsid w:val="00F7583C"/>
    <w:rsid w:val="00FA53B4"/>
    <w:rsid w:val="00FB6BE8"/>
    <w:rsid w:val="00FC47C2"/>
    <w:rsid w:val="00FF78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74946"/>
  <w15:docId w15:val="{A7BFDBEA-BFB5-4A5B-B28C-392C7E9B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557B"/>
    <w:pPr>
      <w:spacing w:after="0" w:line="260" w:lineRule="atLeast"/>
    </w:pPr>
    <w:rPr>
      <w:sz w:val="20"/>
    </w:rPr>
  </w:style>
  <w:style w:type="paragraph" w:styleId="Heading1">
    <w:name w:val="heading 1"/>
    <w:basedOn w:val="Normal"/>
    <w:next w:val="Normal"/>
    <w:link w:val="Heading1Char"/>
    <w:qFormat/>
    <w:rsid w:val="00FB6BE8"/>
    <w:pPr>
      <w:widowControl w:val="0"/>
      <w:numPr>
        <w:numId w:val="11"/>
      </w:numPr>
      <w:spacing w:before="240" w:after="120" w:line="240" w:lineRule="auto"/>
      <w:ind w:right="113"/>
      <w:outlineLvl w:val="0"/>
    </w:pPr>
    <w:rPr>
      <w:rFonts w:eastAsia="Times New Roman" w:cs="Times New Roman"/>
      <w:b/>
      <w:caps/>
      <w:sz w:val="32"/>
      <w:szCs w:val="20"/>
      <w:u w:val="single"/>
      <w:lang w:val="en-US" w:eastAsia="fr-FR"/>
    </w:rPr>
  </w:style>
  <w:style w:type="paragraph" w:styleId="Heading2">
    <w:name w:val="heading 2"/>
    <w:basedOn w:val="Heading1"/>
    <w:next w:val="Normal"/>
    <w:link w:val="Heading2Char"/>
    <w:qFormat/>
    <w:rsid w:val="00FB6BE8"/>
    <w:pPr>
      <w:keepNext/>
      <w:widowControl/>
      <w:numPr>
        <w:ilvl w:val="1"/>
      </w:numPr>
      <w:spacing w:after="240"/>
      <w:jc w:val="both"/>
      <w:outlineLvl w:val="1"/>
    </w:pPr>
    <w:rPr>
      <w:rFonts w:ascii="Arial Narrow" w:hAnsi="Arial Narrow"/>
      <w:bCs/>
      <w:color w:val="005197"/>
      <w:sz w:val="28"/>
      <w:lang w:val="en-GB"/>
    </w:rPr>
  </w:style>
  <w:style w:type="paragraph" w:styleId="Heading3">
    <w:name w:val="heading 3"/>
    <w:basedOn w:val="Normal"/>
    <w:next w:val="Normal"/>
    <w:link w:val="Heading3Char"/>
    <w:qFormat/>
    <w:rsid w:val="00FB6BE8"/>
    <w:pPr>
      <w:keepNext/>
      <w:numPr>
        <w:ilvl w:val="2"/>
        <w:numId w:val="11"/>
      </w:numPr>
      <w:pBdr>
        <w:top w:val="single" w:sz="4" w:space="1" w:color="auto"/>
        <w:bottom w:val="single" w:sz="4" w:space="1" w:color="auto"/>
      </w:pBdr>
      <w:spacing w:before="120" w:after="120" w:line="240" w:lineRule="auto"/>
      <w:outlineLvl w:val="2"/>
    </w:pPr>
    <w:rPr>
      <w:rFonts w:ascii="Arial Narrow" w:eastAsia="Times New Roman" w:hAnsi="Arial Narrow" w:cs="Times New Roman"/>
      <w:b/>
      <w:sz w:val="24"/>
      <w:szCs w:val="20"/>
      <w:lang w:val="en-US" w:eastAsia="fr-FR"/>
    </w:rPr>
  </w:style>
  <w:style w:type="paragraph" w:styleId="Heading4">
    <w:name w:val="heading 4"/>
    <w:basedOn w:val="Heading3"/>
    <w:next w:val="Normal"/>
    <w:link w:val="Heading4Char"/>
    <w:qFormat/>
    <w:rsid w:val="00FB6BE8"/>
    <w:pPr>
      <w:numPr>
        <w:ilvl w:val="3"/>
      </w:numPr>
      <w:pBdr>
        <w:top w:val="none" w:sz="0" w:space="0" w:color="auto"/>
        <w:bottom w:val="none" w:sz="0" w:space="0" w:color="auto"/>
      </w:pBdr>
      <w:tabs>
        <w:tab w:val="left" w:pos="1843"/>
      </w:tabs>
      <w:ind w:right="113"/>
      <w:outlineLvl w:val="3"/>
    </w:pPr>
    <w:rPr>
      <w:i/>
      <w:color w:val="993366"/>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after="0"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after="0"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tinataire">
    <w:name w:val="Destinataire"/>
    <w:basedOn w:val="Normal"/>
    <w:rsid w:val="00896B55"/>
  </w:style>
  <w:style w:type="paragraph" w:customStyle="1" w:styleId="Textegauchepieddepage">
    <w:name w:val="Texte gauche pied de page"/>
    <w:rsid w:val="008E557B"/>
    <w:pPr>
      <w:framePr w:wrap="around" w:vAnchor="page" w:hAnchor="page" w:x="1135" w:yAlign="bottom"/>
      <w:spacing w:after="0" w:line="170" w:lineRule="atLeast"/>
    </w:pPr>
    <w:rPr>
      <w:color w:val="525668" w:themeColor="accent2"/>
      <w:sz w:val="14"/>
    </w:rPr>
  </w:style>
  <w:style w:type="paragraph" w:customStyle="1" w:styleId="Titrepieddepage">
    <w:name w:val="Titre pied de page"/>
    <w:basedOn w:val="Textegauchepieddepage"/>
    <w:rsid w:val="000F68C6"/>
    <w:pPr>
      <w:framePr w:wrap="around"/>
    </w:pPr>
    <w:rPr>
      <w:b/>
      <w:sz w:val="16"/>
    </w:rPr>
  </w:style>
  <w:style w:type="paragraph" w:customStyle="1" w:styleId="Textedroitepieddepage">
    <w:name w:val="Texte droite pied de page"/>
    <w:basedOn w:val="Textegauchepieddepage"/>
    <w:rsid w:val="000F68C6"/>
    <w:pPr>
      <w:framePr w:wrap="around"/>
      <w:jc w:val="right"/>
    </w:pPr>
  </w:style>
  <w:style w:type="character" w:customStyle="1" w:styleId="Textebold">
    <w:name w:val="Texte bold"/>
    <w:basedOn w:val="DefaultParagraphFont"/>
    <w:uiPriority w:val="1"/>
    <w:rsid w:val="00454C27"/>
    <w:rPr>
      <w:b/>
    </w:rPr>
  </w:style>
  <w:style w:type="character" w:styleId="Hyperlink">
    <w:name w:val="Hyperlink"/>
    <w:semiHidden/>
    <w:unhideWhenUsed/>
    <w:rsid w:val="00355628"/>
    <w:rPr>
      <w:color w:val="0000FF"/>
      <w:u w:val="single"/>
    </w:rPr>
  </w:style>
  <w:style w:type="character" w:customStyle="1" w:styleId="Heading1Char">
    <w:name w:val="Heading 1 Char"/>
    <w:basedOn w:val="DefaultParagraphFont"/>
    <w:link w:val="Heading1"/>
    <w:rsid w:val="00FB6BE8"/>
    <w:rPr>
      <w:rFonts w:eastAsia="Times New Roman" w:cs="Times New Roman"/>
      <w:b/>
      <w:caps/>
      <w:sz w:val="32"/>
      <w:szCs w:val="20"/>
      <w:u w:val="single"/>
      <w:lang w:val="en-US" w:eastAsia="fr-FR"/>
    </w:rPr>
  </w:style>
  <w:style w:type="character" w:customStyle="1" w:styleId="Heading2Char">
    <w:name w:val="Heading 2 Char"/>
    <w:basedOn w:val="DefaultParagraphFont"/>
    <w:link w:val="Heading2"/>
    <w:rsid w:val="00FB6BE8"/>
    <w:rPr>
      <w:rFonts w:ascii="Arial Narrow" w:eastAsia="Times New Roman" w:hAnsi="Arial Narrow" w:cs="Times New Roman"/>
      <w:b/>
      <w:bCs/>
      <w:caps/>
      <w:color w:val="005197"/>
      <w:sz w:val="28"/>
      <w:szCs w:val="20"/>
      <w:u w:val="single"/>
      <w:lang w:val="en-GB" w:eastAsia="fr-FR"/>
    </w:rPr>
  </w:style>
  <w:style w:type="character" w:customStyle="1" w:styleId="Heading3Char">
    <w:name w:val="Heading 3 Char"/>
    <w:basedOn w:val="DefaultParagraphFont"/>
    <w:link w:val="Heading3"/>
    <w:rsid w:val="00FB6BE8"/>
    <w:rPr>
      <w:rFonts w:ascii="Arial Narrow" w:eastAsia="Times New Roman" w:hAnsi="Arial Narrow" w:cs="Times New Roman"/>
      <w:b/>
      <w:sz w:val="24"/>
      <w:szCs w:val="20"/>
      <w:lang w:val="en-US" w:eastAsia="fr-FR"/>
    </w:rPr>
  </w:style>
  <w:style w:type="character" w:customStyle="1" w:styleId="Heading4Char">
    <w:name w:val="Heading 4 Char"/>
    <w:basedOn w:val="DefaultParagraphFont"/>
    <w:link w:val="Heading4"/>
    <w:rsid w:val="00FB6BE8"/>
    <w:rPr>
      <w:rFonts w:ascii="Arial Narrow" w:eastAsia="Times New Roman" w:hAnsi="Arial Narrow" w:cs="Times New Roman"/>
      <w:b/>
      <w:i/>
      <w:color w:val="993366"/>
      <w:szCs w:val="20"/>
      <w:lang w:eastAsia="fr-FR"/>
    </w:rPr>
  </w:style>
  <w:style w:type="paragraph" w:customStyle="1" w:styleId="esterlinebullet1">
    <w:name w:val="esterlinebullet1"/>
    <w:basedOn w:val="Normal"/>
    <w:rsid w:val="006710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rsid w:val="00671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AFRAN WORD">
      <a:dk1>
        <a:srgbClr val="000000"/>
      </a:dk1>
      <a:lt1>
        <a:sysClr val="window" lastClr="FFFFFF"/>
      </a:lt1>
      <a:dk2>
        <a:srgbClr val="00839B"/>
      </a:dk2>
      <a:lt2>
        <a:srgbClr val="4EC4E0"/>
      </a:lt2>
      <a:accent1>
        <a:srgbClr val="014491"/>
      </a:accent1>
      <a:accent2>
        <a:srgbClr val="525668"/>
      </a:accent2>
      <a:accent3>
        <a:srgbClr val="511965"/>
      </a:accent3>
      <a:accent4>
        <a:srgbClr val="9A074F"/>
      </a:accent4>
      <a:accent5>
        <a:srgbClr val="FF5000"/>
      </a:accent5>
      <a:accent6>
        <a:srgbClr val="072948"/>
      </a:accent6>
      <a:hlink>
        <a:srgbClr val="2E2825"/>
      </a:hlink>
      <a:folHlink>
        <a:srgbClr val="2E2825"/>
      </a:folHlink>
    </a:clrScheme>
    <a:fontScheme name="SAFRAN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te xmlns="f63cc839-9ed5-4404-8e68-4cec4fc744e1">TWINSBURG</Site>
    <Orig_x0020_Created_x0020_By xmlns="f63cc839-9ed5-4404-8e68-4cec4fc744e1" xsi:nil="true"/>
    <Gary_x0020_Email xmlns="f63cc839-9ed5-4404-8e68-4cec4fc744e1">
      <Url xsi:nil="true"/>
      <Description xsi:nil="true"/>
    </Gary_x0020_Email>
    <DLCPolicyLabelLock xmlns="f63cc839-9ed5-4404-8e68-4cec4fc744e1" xsi:nil="true"/>
    <Category xmlns="f63cc839-9ed5-4404-8e68-4cec4fc744e1">ALL</Category>
    <PublishingExpirationDate xmlns="http://schemas.microsoft.com/sharepoint/v3" xsi:nil="true"/>
    <Original_x0020_Date xmlns="f63cc839-9ed5-4404-8e68-4cec4fc744e1" xsi:nil="true"/>
    <PublishingStartDate xmlns="http://schemas.microsoft.com/sharepoint/v3" xsi:nil="true"/>
    <DLCPolicyLabelClientValue xmlns="f63cc839-9ed5-4404-8e68-4cec4fc74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D485CAE51DA84B982B865463CCD4E1" ma:contentTypeVersion="88" ma:contentTypeDescription="Create a new document." ma:contentTypeScope="" ma:versionID="fdcbdb83c8e2f2cd16a28a2aedc75c6a">
  <xsd:schema xmlns:xsd="http://www.w3.org/2001/XMLSchema" xmlns:xs="http://www.w3.org/2001/XMLSchema" xmlns:p="http://schemas.microsoft.com/office/2006/metadata/properties" xmlns:ns1="f63cc839-9ed5-4404-8e68-4cec4fc744e1" xmlns:ns2="http://schemas.microsoft.com/sharepoint/v3" targetNamespace="http://schemas.microsoft.com/office/2006/metadata/properties" ma:root="true" ma:fieldsID="4cfe08c881377e24fad4b3a0c7ef91cc" ns1:_="" ns2:_="">
    <xsd:import namespace="f63cc839-9ed5-4404-8e68-4cec4fc744e1"/>
    <xsd:import namespace="http://schemas.microsoft.com/sharepoint/v3"/>
    <xsd:element name="properties">
      <xsd:complexType>
        <xsd:sequence>
          <xsd:element name="documentManagement">
            <xsd:complexType>
              <xsd:all>
                <xsd:element ref="ns1:Site"/>
                <xsd:element ref="ns1:Orig_x0020_Created_x0020_By" minOccurs="0"/>
                <xsd:element ref="ns1:Category"/>
                <xsd:element ref="ns1:Original_x0020_Date" minOccurs="0"/>
                <xsd:element ref="ns2:PublishingStartDate" minOccurs="0"/>
                <xsd:element ref="ns2:PublishingExpirationDate" minOccurs="0"/>
                <xsd:element ref="ns1:Gary_x0020_Email" minOccurs="0"/>
                <xsd:element ref="ns1:DLCPolicyLabelValue" minOccurs="0"/>
                <xsd:element ref="ns1:DLCPolicyLabelClientValue" minOccurs="0"/>
                <xsd:element ref="ns1: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cc839-9ed5-4404-8e68-4cec4fc744e1" elementFormDefault="qualified">
    <xsd:import namespace="http://schemas.microsoft.com/office/2006/documentManagement/types"/>
    <xsd:import namespace="http://schemas.microsoft.com/office/infopath/2007/PartnerControls"/>
    <xsd:element name="Site" ma:index="0" ma:displayName="Site" ma:default="COMMON" ma:format="Dropdown" ma:internalName="Site">
      <xsd:simpleType>
        <xsd:restriction base="dms:Choice">
          <xsd:enumeration value="COMMON"/>
          <xsd:enumeration value="PITSTONE"/>
          <xsd:enumeration value="TWINSBURG"/>
        </xsd:restriction>
      </xsd:simpleType>
    </xsd:element>
    <xsd:element name="Orig_x0020_Created_x0020_By" ma:index="1" nillable="true" ma:displayName="Orig Created By" ma:internalName="Orig_x0020_Created_x0020_By">
      <xsd:simpleType>
        <xsd:restriction base="dms:Text">
          <xsd:maxLength value="255"/>
        </xsd:restriction>
      </xsd:simpleType>
    </xsd:element>
    <xsd:element name="Category" ma:index="2" ma:displayName="Category" ma:default="ALL" ma:format="Dropdown" ma:internalName="Category">
      <xsd:simpleType>
        <xsd:restriction base="dms:Choice">
          <xsd:enumeration value="ADMIN"/>
          <xsd:enumeration value="COMMON"/>
          <xsd:enumeration value="ENGINEERING"/>
          <xsd:enumeration value="EXPORT"/>
          <xsd:enumeration value="FORMS"/>
          <xsd:enumeration value="GENERAL"/>
          <xsd:enumeration value="HOW TO"/>
          <xsd:enumeration value="HR"/>
          <xsd:enumeration value="INFORMATION"/>
          <xsd:enumeration value="INSTALL"/>
          <xsd:enumeration value="KNOWLEDGE"/>
          <xsd:enumeration value="MISC"/>
          <xsd:enumeration value="OTHER"/>
          <xsd:enumeration value="PICTURES"/>
          <xsd:enumeration value="TECHNICAL"/>
          <xsd:enumeration value="TEMPLATE"/>
          <xsd:enumeration value="ALL"/>
        </xsd:restriction>
      </xsd:simpleType>
    </xsd:element>
    <xsd:element name="Original_x0020_Date" ma:index="3" nillable="true" ma:displayName="Original Date" ma:format="DateOnly" ma:internalName="Original_x0020_Date">
      <xsd:simpleType>
        <xsd:restriction base="dms:DateTime"/>
      </xsd:simpleType>
    </xsd:element>
    <xsd:element name="Gary_x0020_Email" ma:index="14" nillable="true" ma:displayName="Email" ma:format="Hyperlink" ma:internalName="Gary_x0020_Email">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olicyDirtyBag xmlns="microsoft.office.server.policy.changes">
  <Microsoft.Office.RecordsManagement.PolicyFeatures.PolicyLabel op="Delete"/>
</PolicyDirtyBag>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BC0AB-2506-40D6-8385-C37291481FF7}">
  <ds:schemaRefs>
    <ds:schemaRef ds:uri="http://schemas.microsoft.com/office/2006/metadata/properties"/>
    <ds:schemaRef ds:uri="http://schemas.microsoft.com/office/infopath/2007/PartnerControls"/>
    <ds:schemaRef ds:uri="f63cc839-9ed5-4404-8e68-4cec4fc744e1"/>
    <ds:schemaRef ds:uri="http://schemas.microsoft.com/sharepoint/v3"/>
  </ds:schemaRefs>
</ds:datastoreItem>
</file>

<file path=customXml/itemProps2.xml><?xml version="1.0" encoding="utf-8"?>
<ds:datastoreItem xmlns:ds="http://schemas.openxmlformats.org/officeDocument/2006/customXml" ds:itemID="{7659AB58-5828-4040-88CC-889EF5165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cc839-9ed5-4404-8e68-4cec4fc744e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CA545-F1C0-4DCB-9FD2-7657DFD98517}">
  <ds:schemaRefs>
    <ds:schemaRef ds:uri="microsoft.office.server.policy.changes"/>
  </ds:schemaRefs>
</ds:datastoreItem>
</file>

<file path=customXml/itemProps4.xml><?xml version="1.0" encoding="utf-8"?>
<ds:datastoreItem xmlns:ds="http://schemas.openxmlformats.org/officeDocument/2006/customXml" ds:itemID="{BEF81859-76E4-43BA-B37D-26CF58124651}">
  <ds:schemaRefs>
    <ds:schemaRef ds:uri="http://schemas.microsoft.com/sharepoint/v3/contenttype/forms"/>
  </ds:schemaRefs>
</ds:datastoreItem>
</file>

<file path=customXml/itemProps5.xml><?xml version="1.0" encoding="utf-8"?>
<ds:datastoreItem xmlns:ds="http://schemas.openxmlformats.org/officeDocument/2006/customXml" ds:itemID="{8027FCEC-1838-42E0-89D6-ADEE9B1B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letterhead_Power_Twinsburg</vt:lpstr>
      <vt:lpstr>SAFRAN</vt:lpstr>
    </vt:vector>
  </TitlesOfParts>
  <Manager>SAFRAN</Manager>
  <Company>SAFRAN</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letterhead_Power_Twinsburg</dc:title>
  <dc:subject>SAFRAN</dc:subject>
  <dc:creator>L020690</dc:creator>
  <cp:lastModifiedBy>GONZALEZ Katherine</cp:lastModifiedBy>
  <cp:revision>2</cp:revision>
  <cp:lastPrinted>2019-04-11T19:57:00Z</cp:lastPrinted>
  <dcterms:created xsi:type="dcterms:W3CDTF">2019-04-19T14:31:00Z</dcterms:created>
  <dcterms:modified xsi:type="dcterms:W3CDTF">2019-04-19T14:31:00Z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0x01010056D485CAE51DA84B982B865463CCD4E1</vt:lpwstr>
  </property>
  <property fmtid="{D5CDD505-2E9C-101B-9397-08002B2CF9AE}" pid="3" name="SAF_Site">
    <vt:lpwstr>6;#Blagnac LAB|924965e0-0354-49a6-864d-cc0a75193665</vt:lpwstr>
  </property>
  <property fmtid="{D5CDD505-2E9C-101B-9397-08002B2CF9AE}" pid="4" name="SAF_Company">
    <vt:lpwstr>4;#Labinal Power Systems|ef84bdc5-44a3-45d7-b6b7-1ede1a9b3c08</vt:lpwstr>
  </property>
  <property fmtid="{D5CDD505-2E9C-101B-9397-08002B2CF9AE}" pid="5" name="TaxKeyword">
    <vt:lpwstr/>
  </property>
  <property fmtid="{D5CDD505-2E9C-101B-9397-08002B2CF9AE}" pid="6" name="_HiddenNeedApprove">
    <vt:bool>false</vt:bool>
  </property>
  <property fmtid="{D5CDD505-2E9C-101B-9397-08002B2CF9AE}" pid="7" name="SAF_DocumentsType">
    <vt:lpwstr>24;#Modèle de document|965b1159-a13a-4424-af01-8d4987dcb03c</vt:lpwstr>
  </property>
  <property fmtid="{D5CDD505-2E9C-101B-9397-08002B2CF9AE}" pid="8" name="SAF_CrossOverFunctions">
    <vt:lpwstr/>
  </property>
  <property fmtid="{D5CDD505-2E9C-101B-9397-08002B2CF9AE}" pid="9" name="SAF_SubSidiaryLevel2">
    <vt:lpwstr/>
  </property>
  <property fmtid="{D5CDD505-2E9C-101B-9397-08002B2CF9AE}" pid="10" name="_HiddenNeedWorkflow">
    <vt:bool>false</vt:bool>
  </property>
  <property fmtid="{D5CDD505-2E9C-101B-9397-08002B2CF9AE}" pid="11" name="SAF_Location">
    <vt:lpwstr/>
  </property>
  <property fmtid="{D5CDD505-2E9C-101B-9397-08002B2CF9AE}" pid="12" name="SAF_Country">
    <vt:lpwstr/>
  </property>
  <property fmtid="{D5CDD505-2E9C-101B-9397-08002B2CF9AE}" pid="13" name="SAF_BusinessUnit">
    <vt:lpwstr/>
  </property>
  <property fmtid="{D5CDD505-2E9C-101B-9397-08002B2CF9AE}" pid="14" name="SAF_Division">
    <vt:lpwstr/>
  </property>
  <property fmtid="{D5CDD505-2E9C-101B-9397-08002B2CF9AE}" pid="15" name="SAF_SubSidiaryLevel1">
    <vt:lpwstr/>
  </property>
  <property fmtid="{D5CDD505-2E9C-101B-9397-08002B2CF9AE}" pid="16" name="SAF_Perimetre">
    <vt:lpwstr>3;#Société de rang 1|153bb90e-11c3-427f-ad6a-31f0311df60b</vt:lpwstr>
  </property>
</Properties>
</file>