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bookmarkStart w:id="0" w:name="_GoBack"/>
      <w:bookmarkEnd w:id="0"/>
      <w:r w:rsidRPr="00CE62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val="en"/>
        </w:rPr>
        <w:t>Compliance Manager</w:t>
      </w:r>
    </w:p>
    <w:p w:rsidR="0043245E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val="en"/>
        </w:rPr>
      </w:pPr>
    </w:p>
    <w:p w:rsidR="0043245E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val="en"/>
        </w:rPr>
        <w:t>Location</w:t>
      </w: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: Charlotte, North Carolina (USA) or Amsterdam (Netherlands)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 xml:space="preserve"> |  Relocation Assistance available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At Albemarle, we’ve built a thriving international business by envisioning a limitless future and putting innovation to work to improve people’s lives. Albemarle powers the potential of companies in many of the world's largest and most critical industries.</w:t>
      </w:r>
    </w:p>
    <w:p w:rsidR="0043245E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Albemarle is the industry leader in the extraction and derivation of lithium, used in batteries in consumer electronics and automobiles. It supplies top-performance catalysts, technologies and related services to the refining and petrochemical industries. Albemarle’s bromine business unit plays a leading role in providing life-saving performance solutions for fire safety, oil field drilling, pharmaceutical manufacturing, high-tech cleaning, water treatment and food safety for a growing world. Like the company, the compliance &amp; ethics team at Albemarle is growing! The International Trade Compliance Manager will assume responsibility for the design, and oversight, of Albemarle’s international trade compliance program (customs, export controls, sanctions, anti-boycott).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val="en"/>
        </w:rPr>
        <w:t>Responsibilities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International Trade Compliance Program Design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lastRenderedPageBreak/>
        <w:t>development and governance of a Albemarle’s trade compliance program in accordance with international best practice;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design of international trade compliance policies, manuals, procedures and guidance;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enhancements to Albemarle’s trade compliance system in SAP (GTS).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Risk Assessment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pro-active identification of international trade compliance risks through the conduct of periodic risk assessments, and the development and maintenance of a plan of action to eliminate and/or mitigate those risks;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monitor and assess customs, export and sanctions related regulatory developments.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Vendor Risk Management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lead the international trade compliance risk management processes associated with banks, customs brokers, freight forwarders, logistics companies and other similar service providers;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maintain suite of standard international trade compliance provisions in sales, procurement and finance agreements, with support from the legal team and/or outside counsel.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Counselling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lastRenderedPageBreak/>
        <w:t>provision of strategic trade compliance support (sanctions, export controls, customs) in relation to new country entry and M&amp;A activity;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review of escalated sanctions counterparty screening;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Monitoring &amp; Audit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develop and implement a framework for monitoring implementation of international trade compliance controls;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support Internal Audit in their audit of international trade compliance controls.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External Engagement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support engagement with customs and export control government agencies, where appropriate;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Training &amp; Mentoring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providing international trade compliance training to logistics, sales, procurement and other at-risk teams;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mentoring the trade compliance team within Albemarle’s Integrated Business Operations function.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val="en"/>
        </w:rPr>
        <w:t>Minimum Qualifications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A Bachelor’s degree;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Deep knowledge of trade law and regulations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lastRenderedPageBreak/>
        <w:t>10+ years’ experience in international trade compliance at a large multinational and/or the advisory practice of an accounting firm;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Significant experience with in-depth product classification (export or import) experience;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Expertise in: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MS Word, Sharepoint</w:t>
      </w:r>
    </w:p>
    <w:p w:rsidR="0043245E" w:rsidRPr="00CE62D1" w:rsidRDefault="0043245E" w:rsidP="0043245E">
      <w:pPr>
        <w:numPr>
          <w:ilvl w:val="1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 xml:space="preserve">MS Powerpoint and other </w:t>
      </w: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bdr w:val="none" w:sz="0" w:space="0" w:color="auto" w:frame="1"/>
          <w:lang w:val="en"/>
        </w:rPr>
        <w:t>presentation/communications</w:t>
      </w: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 xml:space="preserve"> software;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MS Excel, Access, and/or other database software;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MS Visio and/or other project management software;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Project management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Excellent interpersonal skills; team player with ability to engage with individuals at all levels;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Proven experience of direct or indirect staff management, preferably with experience leading remote teams,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Strong attention to detail, well-organized, and able to manage time efficiently;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High degree of initiative requiring little or no supervision, have great organizational skills, sound judgment and the ability to prioritize assignments, solve problems, and meet deadlines;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Demonstrated ability to produce high-quality work in a timely fashion in a fast-paced work environment; and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Proven ability to maintain discretion and /or confidentiality.</w:t>
      </w:r>
    </w:p>
    <w:p w:rsidR="0043245E" w:rsidRPr="00CE62D1" w:rsidRDefault="0043245E" w:rsidP="00432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val="en"/>
        </w:rPr>
        <w:t>Desired Qualifications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lastRenderedPageBreak/>
        <w:t>Experience in the chemicals industry;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Certified customs and/or export controls specialist (e.g. IIEI, NCBFAA);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Experience in bribery and anti-corruption, anti-money laundering and/or terrorist financing laws;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Certified Compliance &amp; Ethics Professional (CCEP);</w:t>
      </w:r>
    </w:p>
    <w:p w:rsidR="0043245E" w:rsidRPr="00CE62D1" w:rsidRDefault="0043245E" w:rsidP="0043245E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</w:pPr>
      <w:r w:rsidRPr="00CE62D1">
        <w:rPr>
          <w:rFonts w:ascii="Times New Roman" w:eastAsia="Times New Roman" w:hAnsi="Times New Roman" w:cs="Times New Roman"/>
          <w:color w:val="4A4A4A"/>
          <w:sz w:val="24"/>
          <w:szCs w:val="24"/>
          <w:lang w:val="en"/>
        </w:rPr>
        <w:t>Spanish, Chinese and/or German language skills.</w:t>
      </w:r>
    </w:p>
    <w:p w:rsidR="0043245E" w:rsidRDefault="0043245E" w:rsidP="0043245E"/>
    <w:p w:rsidR="00DF2E9C" w:rsidRDefault="00DF2E9C"/>
    <w:sectPr w:rsidR="00DF2E9C" w:rsidSect="0043245E">
      <w:pgSz w:w="12240" w:h="15840"/>
      <w:pgMar w:top="27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FB" w:rsidRDefault="00FF75FB" w:rsidP="0043245E">
      <w:pPr>
        <w:spacing w:after="0" w:line="240" w:lineRule="auto"/>
      </w:pPr>
      <w:r>
        <w:separator/>
      </w:r>
    </w:p>
  </w:endnote>
  <w:endnote w:type="continuationSeparator" w:id="0">
    <w:p w:rsidR="00FF75FB" w:rsidRDefault="00FF75FB" w:rsidP="0043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FB" w:rsidRDefault="00FF75FB" w:rsidP="0043245E">
      <w:pPr>
        <w:spacing w:after="0" w:line="240" w:lineRule="auto"/>
      </w:pPr>
      <w:r>
        <w:separator/>
      </w:r>
    </w:p>
  </w:footnote>
  <w:footnote w:type="continuationSeparator" w:id="0">
    <w:p w:rsidR="00FF75FB" w:rsidRDefault="00FF75FB" w:rsidP="0043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83555"/>
    <w:multiLevelType w:val="multilevel"/>
    <w:tmpl w:val="5B5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5E"/>
    <w:rsid w:val="00193716"/>
    <w:rsid w:val="0043245E"/>
    <w:rsid w:val="00DF2E9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17E6017-A613-4A50-9566-F998B0AF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Albemarle Corporation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Hamlett</dc:creator>
  <cp:keywords/>
  <dc:description/>
  <cp:lastModifiedBy>Andressa Castain</cp:lastModifiedBy>
  <cp:revision>2</cp:revision>
  <dcterms:created xsi:type="dcterms:W3CDTF">2019-03-14T18:15:00Z</dcterms:created>
  <dcterms:modified xsi:type="dcterms:W3CDTF">2019-03-14T18:15:00Z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e6d850-cadf-4592-b3f2-00b2b6e59f1c_Enabled">
    <vt:lpwstr>True</vt:lpwstr>
  </property>
  <property fmtid="{D5CDD505-2E9C-101B-9397-08002B2CF9AE}" pid="3" name="MSIP_Label_2ae6d850-cadf-4592-b3f2-00b2b6e59f1c_SiteId">
    <vt:lpwstr>3cd20f76-d0b4-4aa6-9d7d-60152662831f</vt:lpwstr>
  </property>
  <property fmtid="{D5CDD505-2E9C-101B-9397-08002B2CF9AE}" pid="4" name="MSIP_Label_2ae6d850-cadf-4592-b3f2-00b2b6e59f1c_Owner">
    <vt:lpwstr>courtney.hamlett@albemarle.com</vt:lpwstr>
  </property>
  <property fmtid="{D5CDD505-2E9C-101B-9397-08002B2CF9AE}" pid="5" name="MSIP_Label_2ae6d850-cadf-4592-b3f2-00b2b6e59f1c_SetDate">
    <vt:lpwstr>2019-03-14T14:46:56.3649892Z</vt:lpwstr>
  </property>
  <property fmtid="{D5CDD505-2E9C-101B-9397-08002B2CF9AE}" pid="6" name="MSIP_Label_2ae6d850-cadf-4592-b3f2-00b2b6e59f1c_Name">
    <vt:lpwstr>Public</vt:lpwstr>
  </property>
  <property fmtid="{D5CDD505-2E9C-101B-9397-08002B2CF9AE}" pid="7" name="MSIP_Label_2ae6d850-cadf-4592-b3f2-00b2b6e59f1c_Application">
    <vt:lpwstr>Microsoft Azure Information Protection</vt:lpwstr>
  </property>
  <property fmtid="{D5CDD505-2E9C-101B-9397-08002B2CF9AE}" pid="8" name="MSIP_Label_2ae6d850-cadf-4592-b3f2-00b2b6e59f1c_Extended_MSFT_Method">
    <vt:lpwstr>Automatic</vt:lpwstr>
  </property>
  <property fmtid="{D5CDD505-2E9C-101B-9397-08002B2CF9AE}" pid="9" name="Sensitivity">
    <vt:lpwstr>Public</vt:lpwstr>
  </property>
</Properties>
</file>