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3E" w:rsidRPr="004F533E" w:rsidRDefault="00231FC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Global Trade Compliance Manager</w:t>
      </w:r>
    </w:p>
    <w:p w:rsidR="005569EF" w:rsidRPr="004F533E" w:rsidRDefault="009434F8">
      <w:pPr>
        <w:rPr>
          <w:sz w:val="24"/>
          <w:szCs w:val="24"/>
        </w:rPr>
      </w:pPr>
      <w:r w:rsidRPr="004F533E">
        <w:rPr>
          <w:sz w:val="24"/>
          <w:szCs w:val="24"/>
        </w:rPr>
        <w:t>JOB PROFILE SUMMARY This position ensures corporate compliance with import</w:t>
      </w:r>
      <w:r w:rsidR="007A18B1" w:rsidRPr="004F533E">
        <w:rPr>
          <w:sz w:val="24"/>
          <w:szCs w:val="24"/>
        </w:rPr>
        <w:t xml:space="preserve"> laws and trade operations</w:t>
      </w:r>
      <w:r w:rsidRPr="004F533E">
        <w:rPr>
          <w:sz w:val="24"/>
          <w:szCs w:val="24"/>
        </w:rPr>
        <w:t xml:space="preserve">, and free trade laws and regulations by </w:t>
      </w:r>
      <w:r w:rsidR="007A18B1" w:rsidRPr="004F533E">
        <w:rPr>
          <w:sz w:val="24"/>
          <w:szCs w:val="24"/>
        </w:rPr>
        <w:t>driving</w:t>
      </w:r>
      <w:r w:rsidRPr="004F533E">
        <w:rPr>
          <w:sz w:val="24"/>
          <w:szCs w:val="24"/>
        </w:rPr>
        <w:t xml:space="preserve"> and participating in both strategic and tactical activities and initiatives to ensure the JuuL Labs </w:t>
      </w:r>
      <w:r w:rsidR="007A18B1" w:rsidRPr="004F533E">
        <w:rPr>
          <w:sz w:val="24"/>
          <w:szCs w:val="24"/>
        </w:rPr>
        <w:t>Global Trade Compliance</w:t>
      </w:r>
      <w:r w:rsidRPr="004F533E">
        <w:rPr>
          <w:sz w:val="24"/>
          <w:szCs w:val="24"/>
        </w:rPr>
        <w:t xml:space="preserve"> Program (GTC) objectives are effectively and efficiently managed. This position supports the JuuL Global Trade Compliance through the development, implementation, and management of authorizations, policies, procedures, and training that support</w:t>
      </w:r>
      <w:r w:rsidR="007A18B1" w:rsidRPr="004F533E">
        <w:rPr>
          <w:sz w:val="24"/>
          <w:szCs w:val="24"/>
        </w:rPr>
        <w:t>s</w:t>
      </w:r>
      <w:r w:rsidRPr="004F533E">
        <w:rPr>
          <w:sz w:val="24"/>
          <w:szCs w:val="24"/>
        </w:rPr>
        <w:t xml:space="preserve"> domestic and international locations.</w:t>
      </w:r>
    </w:p>
    <w:p w:rsidR="009434F8" w:rsidRPr="004F533E" w:rsidRDefault="009434F8" w:rsidP="009434F8">
      <w:pPr>
        <w:rPr>
          <w:sz w:val="24"/>
          <w:szCs w:val="24"/>
        </w:rPr>
      </w:pPr>
      <w:r w:rsidRPr="004F533E">
        <w:rPr>
          <w:sz w:val="24"/>
          <w:szCs w:val="24"/>
        </w:rPr>
        <w:t>Assist to develop, implement, and maintain policies and procedures that direct and support import, and free trade activities to ensure compliance with US and foreign regulations.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Stay abreast of new, amended, or proposed regulatory activities to determine impact to the GTC and business objectives; implement necessary program modifications and effectively communicate throughout the organization.</w:t>
      </w:r>
    </w:p>
    <w:p w:rsidR="009434F8" w:rsidRPr="004F533E" w:rsidRDefault="005E7BE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Manage </w:t>
      </w:r>
      <w:r w:rsidR="009434F8" w:rsidRPr="004F533E">
        <w:rPr>
          <w:sz w:val="24"/>
          <w:szCs w:val="24"/>
        </w:rPr>
        <w:t>Free Trade program qualification activities including review, evaluation, validation,</w:t>
      </w:r>
      <w:r w:rsidR="002372E7" w:rsidRPr="004F533E">
        <w:rPr>
          <w:sz w:val="24"/>
          <w:szCs w:val="24"/>
        </w:rPr>
        <w:t xml:space="preserve"> </w:t>
      </w:r>
      <w:r w:rsidR="009434F8" w:rsidRPr="004F533E">
        <w:rPr>
          <w:sz w:val="24"/>
          <w:szCs w:val="24"/>
        </w:rPr>
        <w:t>approval, and communication.</w:t>
      </w:r>
    </w:p>
    <w:p w:rsidR="007C2053" w:rsidRDefault="007C2053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Auditing of import Global transactions for classification use, value, process accuracy, etc.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Determine product and technology country of origin consistent with </w:t>
      </w:r>
      <w:r w:rsidR="007A18B1" w:rsidRPr="004F533E">
        <w:rPr>
          <w:sz w:val="24"/>
          <w:szCs w:val="24"/>
        </w:rPr>
        <w:t xml:space="preserve">customs </w:t>
      </w:r>
      <w:r w:rsidRPr="004F533E">
        <w:rPr>
          <w:sz w:val="24"/>
          <w:szCs w:val="24"/>
        </w:rPr>
        <w:t>regulations and requirements.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Lead, support and liaise with Logistics on import activities to include reviewing invoices, processing post-summary corrections, and interacting with brokers and freight forwarders to ensure compliance with Customs regulations.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Document internal electronic database used to populate, track, and manage </w:t>
      </w:r>
      <w:r w:rsidR="007A18B1" w:rsidRPr="004F533E">
        <w:rPr>
          <w:sz w:val="24"/>
          <w:szCs w:val="24"/>
        </w:rPr>
        <w:t>trade</w:t>
      </w:r>
      <w:r w:rsidRPr="004F533E">
        <w:rPr>
          <w:sz w:val="24"/>
          <w:szCs w:val="24"/>
        </w:rPr>
        <w:t xml:space="preserve"> authorization data for use by GTC, shipping, customer service, and sales and marketing.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Support third party and government led audits, queries, submissions, disclosures, and reports along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 xml:space="preserve">with auditing </w:t>
      </w:r>
      <w:r w:rsidR="007A18B1" w:rsidRPr="004F533E">
        <w:rPr>
          <w:sz w:val="24"/>
          <w:szCs w:val="24"/>
        </w:rPr>
        <w:t>global customs house brokerage</w:t>
      </w:r>
      <w:r w:rsidRPr="004F533E">
        <w:rPr>
          <w:sz w:val="24"/>
          <w:szCs w:val="24"/>
        </w:rPr>
        <w:t xml:space="preserve"> </w:t>
      </w:r>
      <w:r w:rsidR="007A18B1" w:rsidRPr="004F533E">
        <w:rPr>
          <w:sz w:val="24"/>
          <w:szCs w:val="24"/>
        </w:rPr>
        <w:t xml:space="preserve">operations </w:t>
      </w:r>
      <w:r w:rsidRPr="004F533E">
        <w:rPr>
          <w:sz w:val="24"/>
          <w:szCs w:val="24"/>
        </w:rPr>
        <w:t>and develop and/or implement corrective action plan as appropriate.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Identify and communicate known or potential non-compliance events or activities to senior Management of GTC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Develop training modules and lead employee training efforts in import, and free trade</w:t>
      </w:r>
      <w:r w:rsidR="007A18B1" w:rsidRPr="004F533E">
        <w:rPr>
          <w:sz w:val="24"/>
          <w:szCs w:val="24"/>
        </w:rPr>
        <w:t xml:space="preserve"> programs</w:t>
      </w:r>
      <w:r w:rsidRPr="004F533E">
        <w:rPr>
          <w:sz w:val="24"/>
          <w:szCs w:val="24"/>
        </w:rPr>
        <w:t>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>Lead and/or support sourcing compliance activities to include the review of purchase orders for military items, country of origin affidavits, and audit internal and external paperwork.</w:t>
      </w:r>
    </w:p>
    <w:p w:rsidR="009434F8" w:rsidRPr="004F533E" w:rsidRDefault="009434F8" w:rsidP="002372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Manage interactions of trade compliance activities including interaction with third parties to include freight forwarders, </w:t>
      </w:r>
      <w:r w:rsidR="007A18B1" w:rsidRPr="004F533E">
        <w:rPr>
          <w:sz w:val="24"/>
          <w:szCs w:val="24"/>
        </w:rPr>
        <w:t xml:space="preserve">customs </w:t>
      </w:r>
      <w:r w:rsidRPr="004F533E">
        <w:rPr>
          <w:sz w:val="24"/>
          <w:szCs w:val="24"/>
        </w:rPr>
        <w:t xml:space="preserve">brokers, logistics providers, and </w:t>
      </w:r>
      <w:r w:rsidR="007A18B1" w:rsidRPr="004F533E">
        <w:rPr>
          <w:sz w:val="24"/>
          <w:szCs w:val="24"/>
        </w:rPr>
        <w:t xml:space="preserve">any </w:t>
      </w:r>
      <w:r w:rsidRPr="004F533E">
        <w:rPr>
          <w:sz w:val="24"/>
          <w:szCs w:val="24"/>
        </w:rPr>
        <w:t>US or foreign government agencies such as Customs.</w:t>
      </w:r>
    </w:p>
    <w:p w:rsidR="004F533E" w:rsidRDefault="004F533E" w:rsidP="009434F8">
      <w:pPr>
        <w:rPr>
          <w:sz w:val="24"/>
          <w:szCs w:val="24"/>
        </w:rPr>
      </w:pPr>
    </w:p>
    <w:p w:rsidR="004F533E" w:rsidRDefault="004F533E" w:rsidP="009434F8">
      <w:pPr>
        <w:rPr>
          <w:sz w:val="24"/>
          <w:szCs w:val="24"/>
        </w:rPr>
      </w:pPr>
    </w:p>
    <w:p w:rsidR="009434F8" w:rsidRPr="004F533E" w:rsidRDefault="009434F8" w:rsidP="009434F8">
      <w:pPr>
        <w:rPr>
          <w:sz w:val="24"/>
          <w:szCs w:val="24"/>
        </w:rPr>
      </w:pPr>
      <w:r w:rsidRPr="004F533E">
        <w:rPr>
          <w:sz w:val="24"/>
          <w:szCs w:val="24"/>
        </w:rPr>
        <w:t>COMPETENCIES REQUIRED</w:t>
      </w:r>
    </w:p>
    <w:p w:rsidR="00231FCC" w:rsidRPr="004F533E" w:rsidRDefault="00231FCC" w:rsidP="00231F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>High ethical and personal integrity standards; honest and trustworthy</w:t>
      </w:r>
    </w:p>
    <w:p w:rsidR="00231FCC" w:rsidRPr="004F533E" w:rsidRDefault="00231FCC" w:rsidP="00231F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>Capacity to accept frequent challenges with extensive and complex scope that confront typical trade compliance programs in multi-national manufacturing companies, and manage these challenges effectively with minimal supervision</w:t>
      </w:r>
    </w:p>
    <w:p w:rsidR="00A86E1F" w:rsidRPr="004F533E" w:rsidRDefault="00A86E1F" w:rsidP="00A86E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>Must have excellent computer skills and demonstrated capability in Microsoft Office suite tools</w:t>
      </w:r>
      <w:r>
        <w:rPr>
          <w:sz w:val="24"/>
          <w:szCs w:val="24"/>
        </w:rPr>
        <w:t xml:space="preserve">. Must be able to data mine and manipulate data form a variety of data sources that allows JuuL to understand trends and outcomes of compliance activity.  </w:t>
      </w:r>
    </w:p>
    <w:p w:rsidR="009434F8" w:rsidRPr="004F533E" w:rsidRDefault="009434F8" w:rsidP="002372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Skilled command with appropriate level of working knowledge specific to </w:t>
      </w:r>
      <w:r w:rsidR="002372E7" w:rsidRPr="004F533E">
        <w:rPr>
          <w:sz w:val="24"/>
          <w:szCs w:val="24"/>
        </w:rPr>
        <w:t xml:space="preserve">Import tariff Classification, </w:t>
      </w:r>
      <w:r w:rsidRPr="004F533E">
        <w:rPr>
          <w:sz w:val="24"/>
          <w:szCs w:val="24"/>
        </w:rPr>
        <w:t>import</w:t>
      </w:r>
      <w:r w:rsidR="002372E7" w:rsidRPr="004F533E">
        <w:rPr>
          <w:sz w:val="24"/>
          <w:szCs w:val="24"/>
        </w:rPr>
        <w:t xml:space="preserve"> processes</w:t>
      </w:r>
      <w:r w:rsidR="00D261CC">
        <w:rPr>
          <w:sz w:val="24"/>
          <w:szCs w:val="24"/>
        </w:rPr>
        <w:t xml:space="preserve"> and documentation</w:t>
      </w:r>
      <w:r w:rsidRPr="004F533E">
        <w:rPr>
          <w:sz w:val="24"/>
          <w:szCs w:val="24"/>
        </w:rPr>
        <w:t>,</w:t>
      </w:r>
      <w:r w:rsidR="00D261CC">
        <w:rPr>
          <w:sz w:val="24"/>
          <w:szCs w:val="24"/>
        </w:rPr>
        <w:t xml:space="preserve"> duty drawback,</w:t>
      </w:r>
      <w:r w:rsidRPr="004F533E">
        <w:rPr>
          <w:sz w:val="24"/>
          <w:szCs w:val="24"/>
        </w:rPr>
        <w:t xml:space="preserve"> </w:t>
      </w:r>
      <w:r w:rsidR="007A18B1" w:rsidRPr="004F533E">
        <w:rPr>
          <w:sz w:val="24"/>
          <w:szCs w:val="24"/>
        </w:rPr>
        <w:t xml:space="preserve">trade business operations </w:t>
      </w:r>
      <w:r w:rsidRPr="004F533E">
        <w:rPr>
          <w:sz w:val="24"/>
          <w:szCs w:val="24"/>
        </w:rPr>
        <w:t>and free trade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>regulations</w:t>
      </w:r>
    </w:p>
    <w:p w:rsidR="009434F8" w:rsidRPr="004F533E" w:rsidRDefault="009434F8" w:rsidP="002372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Excellent written and verbal communication skills with a high degree of professionalism and </w:t>
      </w:r>
      <w:r w:rsidR="002372E7" w:rsidRPr="004F533E">
        <w:rPr>
          <w:sz w:val="24"/>
          <w:szCs w:val="24"/>
        </w:rPr>
        <w:t>interpersonal skills</w:t>
      </w:r>
    </w:p>
    <w:p w:rsidR="009434F8" w:rsidRPr="004F533E" w:rsidRDefault="009434F8" w:rsidP="002372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33E">
        <w:rPr>
          <w:sz w:val="24"/>
          <w:szCs w:val="24"/>
        </w:rPr>
        <w:t>Effectively communicate and liaise between GTC and internal and external parties</w:t>
      </w:r>
    </w:p>
    <w:p w:rsidR="009434F8" w:rsidRPr="004F533E" w:rsidRDefault="009434F8" w:rsidP="002372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33E">
        <w:rPr>
          <w:sz w:val="24"/>
          <w:szCs w:val="24"/>
        </w:rPr>
        <w:t>Highly organized with strong attention to detail and accuracy</w:t>
      </w:r>
      <w:r w:rsidR="007A18B1" w:rsidRPr="004F533E">
        <w:rPr>
          <w:sz w:val="24"/>
          <w:szCs w:val="24"/>
        </w:rPr>
        <w:t>-Must be able to properly archive both electronically and within the established JuuL processes</w:t>
      </w:r>
    </w:p>
    <w:p w:rsidR="009434F8" w:rsidRPr="004F533E" w:rsidRDefault="009434F8" w:rsidP="002372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F533E">
        <w:rPr>
          <w:sz w:val="24"/>
          <w:szCs w:val="24"/>
        </w:rPr>
        <w:t>Ability to manage several projects of varying complexity simultaneously and effectively</w:t>
      </w:r>
    </w:p>
    <w:p w:rsidR="009434F8" w:rsidRPr="004F533E" w:rsidRDefault="009434F8" w:rsidP="009434F8">
      <w:pPr>
        <w:rPr>
          <w:sz w:val="24"/>
          <w:szCs w:val="24"/>
        </w:rPr>
      </w:pPr>
      <w:r w:rsidRPr="004F533E">
        <w:rPr>
          <w:sz w:val="24"/>
          <w:szCs w:val="24"/>
        </w:rPr>
        <w:t>WORK EXPERIENCE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>REQUIRED</w:t>
      </w:r>
    </w:p>
    <w:p w:rsidR="009434F8" w:rsidRDefault="009434F8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Minimum of </w:t>
      </w:r>
      <w:r w:rsidR="00231FCC">
        <w:rPr>
          <w:sz w:val="24"/>
          <w:szCs w:val="24"/>
        </w:rPr>
        <w:t>7</w:t>
      </w:r>
      <w:r w:rsidR="002372E7" w:rsidRPr="004F533E">
        <w:rPr>
          <w:sz w:val="24"/>
          <w:szCs w:val="24"/>
        </w:rPr>
        <w:t xml:space="preserve"> </w:t>
      </w:r>
      <w:r w:rsidRPr="004F533E">
        <w:rPr>
          <w:sz w:val="24"/>
          <w:szCs w:val="24"/>
        </w:rPr>
        <w:t>years of trade compliance experience</w:t>
      </w:r>
    </w:p>
    <w:p w:rsidR="00045E6D" w:rsidRPr="004F533E" w:rsidRDefault="00045E6D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Minimum of </w:t>
      </w:r>
      <w:r w:rsidR="00231FCC">
        <w:rPr>
          <w:sz w:val="24"/>
          <w:szCs w:val="24"/>
        </w:rPr>
        <w:t>7</w:t>
      </w:r>
      <w:r>
        <w:rPr>
          <w:sz w:val="24"/>
          <w:szCs w:val="24"/>
        </w:rPr>
        <w:t xml:space="preserve">-years of Trade Operations auditing </w:t>
      </w:r>
      <w:r w:rsidR="007C2053">
        <w:rPr>
          <w:sz w:val="24"/>
          <w:szCs w:val="24"/>
        </w:rPr>
        <w:t>a</w:t>
      </w:r>
      <w:r>
        <w:rPr>
          <w:sz w:val="24"/>
          <w:szCs w:val="24"/>
        </w:rPr>
        <w:t xml:space="preserve">nd process </w:t>
      </w:r>
      <w:r w:rsidR="007C2053">
        <w:rPr>
          <w:sz w:val="24"/>
          <w:szCs w:val="24"/>
        </w:rPr>
        <w:t>development</w:t>
      </w:r>
    </w:p>
    <w:p w:rsidR="009434F8" w:rsidRPr="004F533E" w:rsidRDefault="009434F8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>Regular interaction and collaboration activities with various organizational functions domestically and globally</w:t>
      </w:r>
    </w:p>
    <w:p w:rsidR="009434F8" w:rsidRPr="004F533E" w:rsidRDefault="007A18B1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>Know how to conduct trade operations within an established ERP.</w:t>
      </w:r>
    </w:p>
    <w:p w:rsidR="007A18B1" w:rsidRPr="004F533E" w:rsidRDefault="007A18B1" w:rsidP="007A18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F533E">
        <w:rPr>
          <w:sz w:val="24"/>
          <w:szCs w:val="24"/>
        </w:rPr>
        <w:t xml:space="preserve">Working knowledge and experience in using global import classifications. </w:t>
      </w:r>
    </w:p>
    <w:sectPr w:rsidR="007A18B1" w:rsidRPr="004F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48F"/>
    <w:multiLevelType w:val="hybridMultilevel"/>
    <w:tmpl w:val="79FC327C"/>
    <w:lvl w:ilvl="0" w:tplc="CAEAE8E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77DE"/>
    <w:multiLevelType w:val="hybridMultilevel"/>
    <w:tmpl w:val="6868E89A"/>
    <w:lvl w:ilvl="0" w:tplc="93EC4FB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4BB2"/>
    <w:multiLevelType w:val="hybridMultilevel"/>
    <w:tmpl w:val="81621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742"/>
    <w:multiLevelType w:val="hybridMultilevel"/>
    <w:tmpl w:val="95CE657A"/>
    <w:lvl w:ilvl="0" w:tplc="3BD2434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D7ACE"/>
    <w:multiLevelType w:val="hybridMultilevel"/>
    <w:tmpl w:val="8236B802"/>
    <w:lvl w:ilvl="0" w:tplc="50869AB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A27AA"/>
    <w:multiLevelType w:val="hybridMultilevel"/>
    <w:tmpl w:val="B7F84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E49D0"/>
    <w:multiLevelType w:val="hybridMultilevel"/>
    <w:tmpl w:val="CDD4D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B7118"/>
    <w:multiLevelType w:val="hybridMultilevel"/>
    <w:tmpl w:val="CF684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F8"/>
    <w:rsid w:val="00045E6D"/>
    <w:rsid w:val="00231FCC"/>
    <w:rsid w:val="002372E7"/>
    <w:rsid w:val="004F533E"/>
    <w:rsid w:val="005569EF"/>
    <w:rsid w:val="005E7BE8"/>
    <w:rsid w:val="00787AF0"/>
    <w:rsid w:val="007A18B1"/>
    <w:rsid w:val="007C2053"/>
    <w:rsid w:val="009434F8"/>
    <w:rsid w:val="00A86E1F"/>
    <w:rsid w:val="00D261CC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EE961-2CF8-4B89-A596-0218ABD4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Schwartzberg</dc:creator>
  <cp:keywords/>
  <dc:description/>
  <cp:lastModifiedBy>Michael Schwartzberg</cp:lastModifiedBy>
  <cp:revision>2</cp:revision>
  <dcterms:created xsi:type="dcterms:W3CDTF">2019-03-10T06:39:00Z</dcterms:created>
  <dcterms:modified xsi:type="dcterms:W3CDTF">2019-03-10T06:39:00Z</dcterms:modified>
</cp:coreProperties>
</file>