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E8B3C" w14:textId="77777777" w:rsidR="00285906" w:rsidRPr="00285906" w:rsidRDefault="00285906" w:rsidP="00285906">
      <w:pPr>
        <w:shd w:val="clear" w:color="auto" w:fill="FFFFFF"/>
        <w:spacing w:before="100" w:beforeAutospacing="1" w:after="100" w:afterAutospacing="1" w:line="240" w:lineRule="auto"/>
        <w:outlineLvl w:val="0"/>
        <w:rPr>
          <w:rFonts w:ascii="Segoe UI" w:eastAsia="Times New Roman" w:hAnsi="Segoe UI" w:cs="Segoe UI"/>
          <w:b/>
          <w:bCs/>
          <w:color w:val="000000"/>
          <w:kern w:val="36"/>
          <w:sz w:val="48"/>
          <w:szCs w:val="48"/>
        </w:rPr>
      </w:pPr>
      <w:r>
        <w:rPr>
          <w:rFonts w:ascii="Segoe UI" w:eastAsia="Times New Roman" w:hAnsi="Segoe UI" w:cs="Segoe UI"/>
          <w:b/>
          <w:bCs/>
          <w:color w:val="0070C0"/>
          <w:kern w:val="36"/>
          <w:sz w:val="48"/>
          <w:szCs w:val="48"/>
        </w:rPr>
        <w:t>Sr. Contracts Manager</w:t>
      </w:r>
    </w:p>
    <w:p w14:paraId="67306C96" w14:textId="77777777" w:rsidR="00285906" w:rsidRPr="00285906" w:rsidRDefault="00285906" w:rsidP="00285906">
      <w:pPr>
        <w:shd w:val="clear" w:color="auto" w:fill="FFFFFF"/>
        <w:spacing w:before="100" w:beforeAutospacing="1" w:after="375" w:line="330" w:lineRule="atLeast"/>
        <w:outlineLvl w:val="3"/>
        <w:rPr>
          <w:rFonts w:ascii="Arial" w:eastAsia="Times New Roman" w:hAnsi="Arial" w:cs="Arial"/>
          <w:caps/>
          <w:color w:val="5F5F5F"/>
          <w:sz w:val="21"/>
          <w:szCs w:val="21"/>
        </w:rPr>
      </w:pPr>
      <w:r w:rsidRPr="00285906">
        <w:rPr>
          <w:rFonts w:ascii="Arial" w:eastAsia="Times New Roman" w:hAnsi="Arial" w:cs="Arial"/>
          <w:caps/>
          <w:color w:val="5F5F5F"/>
          <w:sz w:val="21"/>
          <w:szCs w:val="21"/>
        </w:rPr>
        <w:t>DRIVING INFINITE POSSIBILITIES WITHIN A DIVERSIFIED, GLOBAL ORGANIZATION</w:t>
      </w:r>
    </w:p>
    <w:p w14:paraId="47C2B6FE" w14:textId="77777777" w:rsidR="00285906" w:rsidRPr="00285906" w:rsidRDefault="00285906" w:rsidP="00285906">
      <w:pPr>
        <w:shd w:val="clear" w:color="auto" w:fill="FFFFFF"/>
        <w:spacing w:before="100" w:beforeAutospacing="1" w:after="375" w:line="240" w:lineRule="auto"/>
        <w:rPr>
          <w:rFonts w:ascii="Arial" w:eastAsia="Times New Roman" w:hAnsi="Arial" w:cs="Arial"/>
          <w:sz w:val="24"/>
          <w:szCs w:val="24"/>
        </w:rPr>
      </w:pPr>
      <w:r w:rsidRPr="00285906">
        <w:rPr>
          <w:rFonts w:ascii="Arial" w:eastAsia="Times New Roman" w:hAnsi="Arial" w:cs="Arial"/>
          <w:color w:val="000000"/>
          <w:sz w:val="24"/>
          <w:szCs w:val="24"/>
        </w:rPr>
        <w:t xml:space="preserve">Join a team that protects Honeywell against unjustifiable risks resulting from business transactions and providing leadership and guidance to Sales and Procurement executives. This </w:t>
      </w:r>
      <w:proofErr w:type="gramStart"/>
      <w:r w:rsidRPr="00285906">
        <w:rPr>
          <w:rFonts w:ascii="Arial" w:eastAsia="Times New Roman" w:hAnsi="Arial" w:cs="Arial"/>
          <w:color w:val="000000"/>
          <w:sz w:val="24"/>
          <w:szCs w:val="24"/>
        </w:rPr>
        <w:t>particular role</w:t>
      </w:r>
      <w:proofErr w:type="gramEnd"/>
      <w:r w:rsidRPr="00285906">
        <w:rPr>
          <w:rFonts w:ascii="Arial" w:eastAsia="Times New Roman" w:hAnsi="Arial" w:cs="Arial"/>
          <w:color w:val="000000"/>
          <w:sz w:val="24"/>
          <w:szCs w:val="24"/>
        </w:rPr>
        <w:t xml:space="preserve"> involves supporting a top Aerospace customer relationship including interface with all levels within Honeywell and the external customer. You are part of a team of business impact partners located all around the world negotiating agreements with Honeywell customers and suppliers. You ensure that final contractual documents drive growth and include all deal parameters approved in accordance with respective approval processes and Honeywell business is conducted with the highest ethical standards, internal company policies, and local and international laws.  </w:t>
      </w:r>
    </w:p>
    <w:p w14:paraId="13F31BD2" w14:textId="77777777" w:rsidR="00285906" w:rsidRPr="00285906" w:rsidRDefault="00285906" w:rsidP="00285906">
      <w:pPr>
        <w:shd w:val="clear" w:color="auto" w:fill="FFFFFF"/>
        <w:spacing w:before="100" w:beforeAutospacing="1" w:after="195" w:line="330" w:lineRule="atLeast"/>
        <w:rPr>
          <w:rFonts w:ascii="Arial" w:eastAsia="Times New Roman" w:hAnsi="Arial" w:cs="Arial"/>
          <w:sz w:val="21"/>
          <w:szCs w:val="21"/>
        </w:rPr>
      </w:pPr>
      <w:r w:rsidRPr="00285906">
        <w:rPr>
          <w:rFonts w:ascii="Arial" w:eastAsia="Times New Roman" w:hAnsi="Arial" w:cs="Arial"/>
          <w:color w:val="000000"/>
          <w:sz w:val="21"/>
          <w:szCs w:val="21"/>
        </w:rPr>
        <w:t>Grow and develop your technical knowledge in a team-based culture focused on innovation and customer satisfaction. </w:t>
      </w:r>
      <w:r w:rsidRPr="00285906">
        <w:rPr>
          <w:rFonts w:ascii="Arial" w:eastAsia="Times New Roman" w:hAnsi="Arial" w:cs="Arial"/>
          <w:color w:val="000000"/>
          <w:sz w:val="21"/>
          <w:szCs w:val="21"/>
        </w:rPr>
        <w:br/>
        <w:t>Contribute to business growth by identifying and mitigating contractual risks.</w:t>
      </w:r>
      <w:r w:rsidRPr="00285906">
        <w:rPr>
          <w:rFonts w:ascii="Arial" w:eastAsia="Times New Roman" w:hAnsi="Arial" w:cs="Arial"/>
          <w:color w:val="000000"/>
          <w:sz w:val="21"/>
          <w:szCs w:val="21"/>
        </w:rPr>
        <w:br/>
        <w:t>Empower leaders to make informed and strategic decisions related to supplier and customer agreements.</w:t>
      </w:r>
    </w:p>
    <w:p w14:paraId="707F1031" w14:textId="77777777" w:rsidR="00285906" w:rsidRPr="00285906" w:rsidRDefault="00285906" w:rsidP="00285906">
      <w:pPr>
        <w:shd w:val="clear" w:color="auto" w:fill="FFFFFF"/>
        <w:spacing w:before="100" w:beforeAutospacing="1" w:after="195" w:line="330" w:lineRule="atLeast"/>
        <w:rPr>
          <w:rFonts w:ascii="Arial" w:eastAsia="Times New Roman" w:hAnsi="Arial" w:cs="Arial"/>
          <w:sz w:val="21"/>
          <w:szCs w:val="21"/>
        </w:rPr>
      </w:pPr>
      <w:r w:rsidRPr="00285906">
        <w:rPr>
          <w:rFonts w:ascii="Arial" w:eastAsia="Times New Roman" w:hAnsi="Arial" w:cs="Arial"/>
          <w:color w:val="000000"/>
          <w:sz w:val="21"/>
          <w:szCs w:val="21"/>
        </w:rPr>
        <w:t>This position may be located at Honeywell US Aerospace Arizona site</w:t>
      </w:r>
    </w:p>
    <w:p w14:paraId="559D1DE3" w14:textId="77777777" w:rsidR="00285906" w:rsidRPr="00285906" w:rsidRDefault="00285906" w:rsidP="00285906">
      <w:pPr>
        <w:shd w:val="clear" w:color="auto" w:fill="FFFFFF"/>
        <w:spacing w:before="100" w:beforeAutospacing="1" w:after="195" w:line="330" w:lineRule="atLeast"/>
        <w:rPr>
          <w:rFonts w:ascii="Arial" w:eastAsia="Times New Roman" w:hAnsi="Arial" w:cs="Arial"/>
          <w:sz w:val="21"/>
          <w:szCs w:val="21"/>
        </w:rPr>
      </w:pPr>
      <w:r w:rsidRPr="00285906">
        <w:rPr>
          <w:rFonts w:ascii="Arial" w:eastAsia="Times New Roman" w:hAnsi="Arial" w:cs="Arial"/>
          <w:sz w:val="21"/>
          <w:szCs w:val="21"/>
        </w:rPr>
        <w:t> </w:t>
      </w:r>
    </w:p>
    <w:p w14:paraId="0790717F" w14:textId="77777777" w:rsidR="00285906" w:rsidRPr="00285906" w:rsidRDefault="00285906" w:rsidP="00285906">
      <w:pPr>
        <w:shd w:val="clear" w:color="auto" w:fill="FFFFFF"/>
        <w:spacing w:before="100" w:beforeAutospacing="1" w:after="375" w:line="330" w:lineRule="atLeast"/>
        <w:rPr>
          <w:rFonts w:ascii="Arial" w:eastAsia="Times New Roman" w:hAnsi="Arial" w:cs="Arial"/>
          <w:caps/>
          <w:color w:val="000000"/>
          <w:sz w:val="21"/>
          <w:szCs w:val="21"/>
        </w:rPr>
      </w:pPr>
      <w:r w:rsidRPr="00285906">
        <w:rPr>
          <w:rFonts w:ascii="Arial" w:eastAsia="Times New Roman" w:hAnsi="Arial" w:cs="Arial"/>
          <w:b/>
          <w:bCs/>
          <w:caps/>
          <w:color w:val="000000"/>
          <w:sz w:val="21"/>
          <w:szCs w:val="21"/>
        </w:rPr>
        <w:t>YOU MUST HAVE</w:t>
      </w:r>
    </w:p>
    <w:p w14:paraId="4B5EDB6B" w14:textId="77777777" w:rsidR="00285906" w:rsidRPr="00285906" w:rsidRDefault="00285906" w:rsidP="00285906">
      <w:pPr>
        <w:numPr>
          <w:ilvl w:val="0"/>
          <w:numId w:val="1"/>
        </w:numPr>
        <w:shd w:val="clear" w:color="auto" w:fill="FFFFFF"/>
        <w:spacing w:before="100" w:beforeAutospacing="1" w:after="195" w:line="240" w:lineRule="auto"/>
        <w:rPr>
          <w:rFonts w:ascii="Arial" w:eastAsia="Times New Roman" w:hAnsi="Arial" w:cs="Arial"/>
          <w:color w:val="000000"/>
          <w:sz w:val="21"/>
          <w:szCs w:val="21"/>
        </w:rPr>
      </w:pPr>
      <w:r w:rsidRPr="00285906">
        <w:rPr>
          <w:rFonts w:ascii="Arial" w:eastAsia="Times New Roman" w:hAnsi="Arial" w:cs="Arial"/>
          <w:color w:val="000000"/>
          <w:sz w:val="21"/>
          <w:szCs w:val="21"/>
        </w:rPr>
        <w:t>Bachelor's degree </w:t>
      </w:r>
    </w:p>
    <w:p w14:paraId="11148040" w14:textId="77777777" w:rsidR="00285906" w:rsidRPr="00285906" w:rsidRDefault="00285906" w:rsidP="00285906">
      <w:pPr>
        <w:numPr>
          <w:ilvl w:val="0"/>
          <w:numId w:val="1"/>
        </w:numPr>
        <w:shd w:val="clear" w:color="auto" w:fill="FFFFFF"/>
        <w:spacing w:before="100" w:beforeAutospacing="1" w:after="195" w:line="240" w:lineRule="auto"/>
        <w:rPr>
          <w:rFonts w:ascii="Arial" w:eastAsia="Times New Roman" w:hAnsi="Arial" w:cs="Arial"/>
          <w:color w:val="000000"/>
          <w:sz w:val="21"/>
          <w:szCs w:val="21"/>
        </w:rPr>
      </w:pPr>
      <w:r w:rsidRPr="00285906">
        <w:rPr>
          <w:rFonts w:ascii="Arial" w:eastAsia="Times New Roman" w:hAnsi="Arial" w:cs="Arial"/>
          <w:color w:val="000000"/>
          <w:sz w:val="21"/>
          <w:szCs w:val="21"/>
        </w:rPr>
        <w:t xml:space="preserve">Five plus </w:t>
      </w:r>
      <w:proofErr w:type="spellStart"/>
      <w:proofErr w:type="gramStart"/>
      <w:r w:rsidRPr="00285906">
        <w:rPr>
          <w:rFonts w:ascii="Arial" w:eastAsia="Times New Roman" w:hAnsi="Arial" w:cs="Arial"/>
          <w:color w:val="000000"/>
          <w:sz w:val="21"/>
          <w:szCs w:val="21"/>
        </w:rPr>
        <w:t>years</w:t>
      </w:r>
      <w:proofErr w:type="gramEnd"/>
      <w:r w:rsidRPr="00285906">
        <w:rPr>
          <w:rFonts w:ascii="Arial" w:eastAsia="Times New Roman" w:hAnsi="Arial" w:cs="Arial"/>
          <w:color w:val="000000"/>
          <w:sz w:val="21"/>
          <w:szCs w:val="21"/>
        </w:rPr>
        <w:t xml:space="preserve"> experience</w:t>
      </w:r>
      <w:proofErr w:type="spellEnd"/>
      <w:r w:rsidRPr="00285906">
        <w:rPr>
          <w:rFonts w:ascii="Arial" w:eastAsia="Times New Roman" w:hAnsi="Arial" w:cs="Arial"/>
          <w:color w:val="000000"/>
          <w:sz w:val="21"/>
          <w:szCs w:val="21"/>
        </w:rPr>
        <w:t xml:space="preserve"> in contracts </w:t>
      </w:r>
    </w:p>
    <w:p w14:paraId="5A88CBB3" w14:textId="77777777" w:rsidR="00285906" w:rsidRPr="00285906" w:rsidRDefault="00285906" w:rsidP="00285906">
      <w:pPr>
        <w:shd w:val="clear" w:color="auto" w:fill="FFFFFF"/>
        <w:spacing w:before="100" w:beforeAutospacing="1" w:after="375" w:line="240" w:lineRule="auto"/>
        <w:rPr>
          <w:rFonts w:ascii="Arial" w:eastAsia="Times New Roman" w:hAnsi="Arial" w:cs="Arial"/>
          <w:color w:val="000000"/>
          <w:sz w:val="21"/>
          <w:szCs w:val="21"/>
        </w:rPr>
      </w:pPr>
      <w:r w:rsidRPr="00285906">
        <w:rPr>
          <w:rFonts w:ascii="Arial" w:eastAsia="Times New Roman" w:hAnsi="Arial" w:cs="Arial"/>
          <w:b/>
          <w:bCs/>
          <w:color w:val="000000"/>
          <w:sz w:val="21"/>
          <w:szCs w:val="21"/>
        </w:rPr>
        <w:t>WE VALUE</w:t>
      </w:r>
    </w:p>
    <w:p w14:paraId="4CFB718F" w14:textId="77777777" w:rsidR="00285906" w:rsidRPr="00285906" w:rsidRDefault="00285906" w:rsidP="00285906">
      <w:pPr>
        <w:numPr>
          <w:ilvl w:val="0"/>
          <w:numId w:val="2"/>
        </w:numPr>
        <w:shd w:val="clear" w:color="auto" w:fill="FFFFFF"/>
        <w:spacing w:before="100" w:beforeAutospacing="1" w:after="195" w:line="240" w:lineRule="auto"/>
        <w:rPr>
          <w:rFonts w:ascii="Arial" w:eastAsia="Times New Roman" w:hAnsi="Arial" w:cs="Arial"/>
          <w:color w:val="000000"/>
          <w:sz w:val="21"/>
          <w:szCs w:val="21"/>
        </w:rPr>
      </w:pPr>
      <w:r w:rsidRPr="00285906">
        <w:rPr>
          <w:rFonts w:ascii="Arial" w:eastAsia="Times New Roman" w:hAnsi="Arial" w:cs="Arial"/>
          <w:color w:val="000000"/>
          <w:sz w:val="21"/>
          <w:szCs w:val="21"/>
        </w:rPr>
        <w:t>Ability to analyze, draft, and negotiate complex agreements.</w:t>
      </w:r>
    </w:p>
    <w:p w14:paraId="65406B7D" w14:textId="77777777" w:rsidR="00285906" w:rsidRPr="00285906" w:rsidRDefault="00285906" w:rsidP="00285906">
      <w:pPr>
        <w:numPr>
          <w:ilvl w:val="0"/>
          <w:numId w:val="2"/>
        </w:numPr>
        <w:shd w:val="clear" w:color="auto" w:fill="FFFFFF"/>
        <w:spacing w:before="100" w:beforeAutospacing="1" w:after="195" w:line="240" w:lineRule="auto"/>
        <w:rPr>
          <w:rFonts w:ascii="Arial" w:eastAsia="Times New Roman" w:hAnsi="Arial" w:cs="Arial"/>
          <w:color w:val="000000"/>
          <w:sz w:val="21"/>
          <w:szCs w:val="21"/>
        </w:rPr>
      </w:pPr>
      <w:r w:rsidRPr="00285906">
        <w:rPr>
          <w:rFonts w:ascii="Arial" w:eastAsia="Times New Roman" w:hAnsi="Arial" w:cs="Arial"/>
          <w:color w:val="000000"/>
          <w:sz w:val="21"/>
          <w:szCs w:val="21"/>
        </w:rPr>
        <w:t>Ability to communicate well with individuals at all level of the organization (interface and presentations)</w:t>
      </w:r>
    </w:p>
    <w:p w14:paraId="736893DE" w14:textId="77777777" w:rsidR="00285906" w:rsidRPr="00285906" w:rsidRDefault="00285906" w:rsidP="00285906">
      <w:pPr>
        <w:numPr>
          <w:ilvl w:val="0"/>
          <w:numId w:val="2"/>
        </w:numPr>
        <w:shd w:val="clear" w:color="auto" w:fill="FFFFFF"/>
        <w:spacing w:before="100" w:beforeAutospacing="1" w:after="195" w:line="240" w:lineRule="auto"/>
        <w:rPr>
          <w:rFonts w:ascii="Arial" w:eastAsia="Times New Roman" w:hAnsi="Arial" w:cs="Arial"/>
          <w:color w:val="000000"/>
          <w:sz w:val="21"/>
          <w:szCs w:val="21"/>
        </w:rPr>
      </w:pPr>
      <w:r w:rsidRPr="00285906">
        <w:rPr>
          <w:rFonts w:ascii="Arial" w:eastAsia="Times New Roman" w:hAnsi="Arial" w:cs="Arial"/>
          <w:color w:val="000000"/>
          <w:sz w:val="21"/>
          <w:szCs w:val="21"/>
        </w:rPr>
        <w:t>Strong organization and project management skills.</w:t>
      </w:r>
    </w:p>
    <w:p w14:paraId="0DFD965A" w14:textId="77777777" w:rsidR="00285906" w:rsidRPr="00285906" w:rsidRDefault="00285906" w:rsidP="00285906">
      <w:pPr>
        <w:numPr>
          <w:ilvl w:val="0"/>
          <w:numId w:val="2"/>
        </w:numPr>
        <w:shd w:val="clear" w:color="auto" w:fill="FFFFFF"/>
        <w:spacing w:before="100" w:beforeAutospacing="1" w:after="195" w:line="240" w:lineRule="auto"/>
        <w:rPr>
          <w:rFonts w:ascii="Arial" w:eastAsia="Times New Roman" w:hAnsi="Arial" w:cs="Arial"/>
          <w:color w:val="000000"/>
          <w:sz w:val="21"/>
          <w:szCs w:val="21"/>
        </w:rPr>
      </w:pPr>
      <w:r w:rsidRPr="00285906">
        <w:rPr>
          <w:rFonts w:ascii="Arial" w:eastAsia="Times New Roman" w:hAnsi="Arial" w:cs="Arial"/>
          <w:color w:val="000000"/>
          <w:sz w:val="21"/>
          <w:szCs w:val="21"/>
        </w:rPr>
        <w:t>Develops innovative solutions.</w:t>
      </w:r>
    </w:p>
    <w:p w14:paraId="547DA0FC" w14:textId="77777777" w:rsidR="00285906" w:rsidRPr="00285906" w:rsidRDefault="00285906" w:rsidP="00285906">
      <w:pPr>
        <w:numPr>
          <w:ilvl w:val="0"/>
          <w:numId w:val="2"/>
        </w:numPr>
        <w:shd w:val="clear" w:color="auto" w:fill="FFFFFF"/>
        <w:spacing w:before="100" w:beforeAutospacing="1" w:after="195" w:line="240" w:lineRule="auto"/>
        <w:rPr>
          <w:rFonts w:ascii="Arial" w:eastAsia="Times New Roman" w:hAnsi="Arial" w:cs="Arial"/>
          <w:color w:val="000000"/>
          <w:sz w:val="21"/>
          <w:szCs w:val="21"/>
        </w:rPr>
      </w:pPr>
      <w:r w:rsidRPr="00285906">
        <w:rPr>
          <w:rFonts w:ascii="Arial" w:eastAsia="Times New Roman" w:hAnsi="Arial" w:cs="Arial"/>
          <w:color w:val="000000"/>
          <w:sz w:val="21"/>
          <w:szCs w:val="21"/>
        </w:rPr>
        <w:t>Leads and advise clients on negotiation strategies.</w:t>
      </w:r>
    </w:p>
    <w:p w14:paraId="7295B66A" w14:textId="77777777" w:rsidR="00285906" w:rsidRPr="00285906" w:rsidRDefault="00285906" w:rsidP="00285906">
      <w:pPr>
        <w:numPr>
          <w:ilvl w:val="0"/>
          <w:numId w:val="2"/>
        </w:numPr>
        <w:shd w:val="clear" w:color="auto" w:fill="FFFFFF"/>
        <w:spacing w:before="100" w:beforeAutospacing="1" w:after="195" w:line="240" w:lineRule="auto"/>
        <w:rPr>
          <w:rFonts w:ascii="Arial" w:eastAsia="Times New Roman" w:hAnsi="Arial" w:cs="Arial"/>
          <w:color w:val="000000"/>
          <w:sz w:val="21"/>
          <w:szCs w:val="21"/>
        </w:rPr>
      </w:pPr>
      <w:r w:rsidRPr="00285906">
        <w:rPr>
          <w:rFonts w:ascii="Arial" w:eastAsia="Times New Roman" w:hAnsi="Arial" w:cs="Arial"/>
          <w:color w:val="000000"/>
          <w:sz w:val="21"/>
          <w:szCs w:val="21"/>
        </w:rPr>
        <w:t>Strong problem solving and interpersonal skills.</w:t>
      </w:r>
    </w:p>
    <w:p w14:paraId="7483FCA9" w14:textId="77777777" w:rsidR="00285906" w:rsidRPr="00285906" w:rsidRDefault="00285906" w:rsidP="00285906">
      <w:pPr>
        <w:numPr>
          <w:ilvl w:val="0"/>
          <w:numId w:val="2"/>
        </w:numPr>
        <w:shd w:val="clear" w:color="auto" w:fill="FFFFFF"/>
        <w:spacing w:before="100" w:beforeAutospacing="1" w:after="195" w:line="240" w:lineRule="auto"/>
        <w:rPr>
          <w:rFonts w:ascii="Arial" w:eastAsia="Times New Roman" w:hAnsi="Arial" w:cs="Arial"/>
          <w:color w:val="000000"/>
          <w:sz w:val="21"/>
          <w:szCs w:val="21"/>
        </w:rPr>
      </w:pPr>
      <w:r w:rsidRPr="00285906">
        <w:rPr>
          <w:rFonts w:ascii="Arial" w:eastAsia="Times New Roman" w:hAnsi="Arial" w:cs="Arial"/>
          <w:color w:val="000000"/>
          <w:sz w:val="21"/>
          <w:szCs w:val="21"/>
        </w:rPr>
        <w:lastRenderedPageBreak/>
        <w:t>Demonstrated leadership with results.</w:t>
      </w:r>
    </w:p>
    <w:p w14:paraId="0680DEDA" w14:textId="77777777" w:rsidR="00285906" w:rsidRPr="00285906" w:rsidRDefault="00285906" w:rsidP="00285906">
      <w:pPr>
        <w:numPr>
          <w:ilvl w:val="0"/>
          <w:numId w:val="2"/>
        </w:numPr>
        <w:shd w:val="clear" w:color="auto" w:fill="FFFFFF"/>
        <w:spacing w:before="100" w:beforeAutospacing="1" w:after="195" w:line="240" w:lineRule="auto"/>
        <w:rPr>
          <w:rFonts w:ascii="Arial" w:eastAsia="Times New Roman" w:hAnsi="Arial" w:cs="Arial"/>
          <w:color w:val="000000"/>
          <w:sz w:val="21"/>
          <w:szCs w:val="21"/>
        </w:rPr>
      </w:pPr>
      <w:r w:rsidRPr="00285906">
        <w:rPr>
          <w:rFonts w:ascii="Arial" w:eastAsia="Times New Roman" w:hAnsi="Arial" w:cs="Arial"/>
          <w:color w:val="000000"/>
          <w:sz w:val="21"/>
          <w:szCs w:val="21"/>
        </w:rPr>
        <w:t>Attention to detail and ability to work across functions.</w:t>
      </w:r>
    </w:p>
    <w:p w14:paraId="18F203A0" w14:textId="77777777" w:rsidR="00285906" w:rsidRPr="00285906" w:rsidRDefault="00285906" w:rsidP="00285906">
      <w:pPr>
        <w:numPr>
          <w:ilvl w:val="0"/>
          <w:numId w:val="2"/>
        </w:numPr>
        <w:shd w:val="clear" w:color="auto" w:fill="FFFFFF"/>
        <w:spacing w:before="100" w:beforeAutospacing="1" w:after="195" w:line="240" w:lineRule="auto"/>
        <w:rPr>
          <w:rFonts w:ascii="Arial" w:eastAsia="Times New Roman" w:hAnsi="Arial" w:cs="Arial"/>
          <w:color w:val="000000"/>
          <w:sz w:val="21"/>
          <w:szCs w:val="21"/>
        </w:rPr>
      </w:pPr>
      <w:r w:rsidRPr="00285906">
        <w:rPr>
          <w:rFonts w:ascii="Arial" w:eastAsia="Times New Roman" w:hAnsi="Arial" w:cs="Arial"/>
          <w:color w:val="000000"/>
          <w:sz w:val="21"/>
          <w:szCs w:val="21"/>
        </w:rPr>
        <w:t>Drive efficiencies and process improvements.</w:t>
      </w:r>
    </w:p>
    <w:p w14:paraId="1781CDF8" w14:textId="77777777" w:rsidR="00285906" w:rsidRPr="00285906" w:rsidRDefault="00285906" w:rsidP="00285906">
      <w:pPr>
        <w:numPr>
          <w:ilvl w:val="0"/>
          <w:numId w:val="2"/>
        </w:numPr>
        <w:shd w:val="clear" w:color="auto" w:fill="FFFFFF"/>
        <w:spacing w:before="100" w:beforeAutospacing="1" w:after="195" w:line="240" w:lineRule="auto"/>
        <w:rPr>
          <w:rFonts w:ascii="Arial" w:eastAsia="Times New Roman" w:hAnsi="Arial" w:cs="Arial"/>
          <w:color w:val="000000"/>
          <w:sz w:val="21"/>
          <w:szCs w:val="21"/>
        </w:rPr>
      </w:pPr>
      <w:r w:rsidRPr="00285906">
        <w:rPr>
          <w:rFonts w:ascii="Arial" w:eastAsia="Times New Roman" w:hAnsi="Arial" w:cs="Arial"/>
          <w:color w:val="000000"/>
          <w:sz w:val="21"/>
          <w:szCs w:val="21"/>
        </w:rPr>
        <w:t>Ability to research and analyze complex issues.</w:t>
      </w:r>
    </w:p>
    <w:p w14:paraId="69C76973" w14:textId="77777777" w:rsidR="00285906" w:rsidRPr="00285906" w:rsidRDefault="00285906" w:rsidP="00285906">
      <w:pPr>
        <w:shd w:val="clear" w:color="auto" w:fill="FFFFFF"/>
        <w:spacing w:before="100" w:beforeAutospacing="1" w:after="375" w:line="330" w:lineRule="atLeast"/>
        <w:rPr>
          <w:rFonts w:ascii="Arial" w:eastAsia="Times New Roman" w:hAnsi="Arial" w:cs="Arial"/>
          <w:sz w:val="21"/>
          <w:szCs w:val="21"/>
        </w:rPr>
      </w:pPr>
      <w:r w:rsidRPr="00285906">
        <w:rPr>
          <w:rFonts w:ascii="Arial" w:eastAsia="Times New Roman" w:hAnsi="Arial" w:cs="Arial"/>
          <w:sz w:val="21"/>
          <w:szCs w:val="21"/>
        </w:rPr>
        <w:t xml:space="preserve">Must be a US Citizen due to contractual requirements. In this </w:t>
      </w:r>
      <w:proofErr w:type="gramStart"/>
      <w:r w:rsidRPr="00285906">
        <w:rPr>
          <w:rFonts w:ascii="Arial" w:eastAsia="Times New Roman" w:hAnsi="Arial" w:cs="Arial"/>
          <w:sz w:val="21"/>
          <w:szCs w:val="21"/>
        </w:rPr>
        <w:t>position</w:t>
      </w:r>
      <w:proofErr w:type="gramEnd"/>
      <w:r w:rsidRPr="00285906">
        <w:rPr>
          <w:rFonts w:ascii="Arial" w:eastAsia="Times New Roman" w:hAnsi="Arial" w:cs="Arial"/>
          <w:sz w:val="21"/>
          <w:szCs w:val="21"/>
        </w:rPr>
        <w:t xml:space="preserve"> you will exercise discretion and independent judgment on matters of significance.</w:t>
      </w:r>
    </w:p>
    <w:p w14:paraId="2225501F" w14:textId="77777777" w:rsidR="00285906" w:rsidRPr="00285906" w:rsidRDefault="00285906" w:rsidP="00285906">
      <w:pPr>
        <w:shd w:val="clear" w:color="auto" w:fill="FFFFFF"/>
        <w:spacing w:before="630" w:after="375" w:line="240" w:lineRule="auto"/>
        <w:outlineLvl w:val="2"/>
        <w:rPr>
          <w:rFonts w:ascii="Arial" w:eastAsia="Times New Roman" w:hAnsi="Arial" w:cs="Arial"/>
          <w:b/>
          <w:bCs/>
          <w:caps/>
          <w:color w:val="5F5F5F"/>
          <w:sz w:val="21"/>
          <w:szCs w:val="21"/>
        </w:rPr>
      </w:pPr>
      <w:r w:rsidRPr="00285906">
        <w:rPr>
          <w:rFonts w:ascii="Arial" w:eastAsia="Times New Roman" w:hAnsi="Arial" w:cs="Arial"/>
          <w:b/>
          <w:bCs/>
          <w:caps/>
          <w:color w:val="5F5F5F"/>
          <w:sz w:val="21"/>
          <w:szCs w:val="21"/>
        </w:rPr>
        <w:t>INCLUDES</w:t>
      </w:r>
    </w:p>
    <w:p w14:paraId="0C7F8BF5" w14:textId="77777777" w:rsidR="00285906" w:rsidRPr="00285906" w:rsidRDefault="00285906" w:rsidP="00285906">
      <w:pPr>
        <w:numPr>
          <w:ilvl w:val="0"/>
          <w:numId w:val="3"/>
        </w:numPr>
        <w:shd w:val="clear" w:color="auto" w:fill="FFFFFF"/>
        <w:spacing w:before="100" w:beforeAutospacing="1" w:after="195" w:line="240" w:lineRule="auto"/>
        <w:rPr>
          <w:rFonts w:ascii="Arial" w:eastAsia="Times New Roman" w:hAnsi="Arial" w:cs="Arial"/>
          <w:color w:val="333333"/>
          <w:sz w:val="21"/>
          <w:szCs w:val="21"/>
        </w:rPr>
      </w:pPr>
      <w:r w:rsidRPr="00285906">
        <w:rPr>
          <w:rFonts w:ascii="Arial" w:eastAsia="Times New Roman" w:hAnsi="Arial" w:cs="Arial"/>
          <w:color w:val="333333"/>
          <w:sz w:val="21"/>
          <w:szCs w:val="21"/>
        </w:rPr>
        <w:t>Continued Professional Development</w:t>
      </w:r>
    </w:p>
    <w:p w14:paraId="1428EF8D" w14:textId="77777777" w:rsidR="00285906" w:rsidRPr="00285906" w:rsidRDefault="00285906" w:rsidP="00285906">
      <w:pPr>
        <w:numPr>
          <w:ilvl w:val="0"/>
          <w:numId w:val="3"/>
        </w:numPr>
        <w:shd w:val="clear" w:color="auto" w:fill="FFFFFF"/>
        <w:spacing w:before="100" w:beforeAutospacing="1" w:after="195" w:line="240" w:lineRule="auto"/>
        <w:rPr>
          <w:rFonts w:ascii="Arial" w:eastAsia="Times New Roman" w:hAnsi="Arial" w:cs="Arial"/>
          <w:color w:val="333333"/>
          <w:sz w:val="21"/>
          <w:szCs w:val="21"/>
        </w:rPr>
      </w:pPr>
      <w:r w:rsidRPr="00285906">
        <w:rPr>
          <w:rFonts w:ascii="Arial" w:eastAsia="Times New Roman" w:hAnsi="Arial" w:cs="Arial"/>
          <w:color w:val="333333"/>
          <w:sz w:val="21"/>
          <w:szCs w:val="21"/>
        </w:rPr>
        <w:t>1st Shift</w:t>
      </w:r>
    </w:p>
    <w:p w14:paraId="017ABAE2" w14:textId="77777777" w:rsidR="00285906" w:rsidRPr="00285906" w:rsidRDefault="00285906" w:rsidP="00285906">
      <w:pPr>
        <w:shd w:val="clear" w:color="auto" w:fill="FFFFFF"/>
        <w:spacing w:before="630" w:after="375" w:line="240" w:lineRule="auto"/>
        <w:outlineLvl w:val="2"/>
        <w:rPr>
          <w:rFonts w:ascii="Arial" w:eastAsia="Times New Roman" w:hAnsi="Arial" w:cs="Arial"/>
          <w:b/>
          <w:bCs/>
          <w:caps/>
          <w:color w:val="5F5F5F"/>
          <w:sz w:val="21"/>
          <w:szCs w:val="21"/>
        </w:rPr>
      </w:pPr>
      <w:r w:rsidRPr="00285906">
        <w:rPr>
          <w:rFonts w:ascii="Arial" w:eastAsia="Times New Roman" w:hAnsi="Arial" w:cs="Arial"/>
          <w:b/>
          <w:bCs/>
          <w:caps/>
          <w:color w:val="5F5F5F"/>
          <w:sz w:val="21"/>
          <w:szCs w:val="21"/>
        </w:rPr>
        <w:t>ADDITIONAL INFORMATION</w:t>
      </w:r>
    </w:p>
    <w:p w14:paraId="5C602E97" w14:textId="77777777" w:rsidR="00285906" w:rsidRPr="00285906" w:rsidRDefault="00285906" w:rsidP="00285906">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285906">
        <w:rPr>
          <w:rFonts w:ascii="Arial" w:eastAsia="Times New Roman" w:hAnsi="Arial" w:cs="Arial"/>
          <w:b/>
          <w:bCs/>
          <w:color w:val="333333"/>
          <w:sz w:val="21"/>
          <w:szCs w:val="21"/>
        </w:rPr>
        <w:t>Job ID: </w:t>
      </w:r>
      <w:bookmarkStart w:id="0" w:name="_GoBack"/>
      <w:r w:rsidRPr="00285906">
        <w:rPr>
          <w:rFonts w:ascii="Arial" w:eastAsia="Times New Roman" w:hAnsi="Arial" w:cs="Arial"/>
          <w:color w:val="333333"/>
          <w:sz w:val="21"/>
          <w:szCs w:val="21"/>
        </w:rPr>
        <w:t>HRD56801</w:t>
      </w:r>
      <w:bookmarkEnd w:id="0"/>
    </w:p>
    <w:p w14:paraId="70E8436D" w14:textId="77777777" w:rsidR="00285906" w:rsidRPr="00285906" w:rsidRDefault="00285906" w:rsidP="00285906">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285906">
        <w:rPr>
          <w:rFonts w:ascii="Arial" w:eastAsia="Times New Roman" w:hAnsi="Arial" w:cs="Arial"/>
          <w:b/>
          <w:bCs/>
          <w:color w:val="333333"/>
          <w:sz w:val="21"/>
          <w:szCs w:val="21"/>
        </w:rPr>
        <w:t>Job Function: </w:t>
      </w:r>
      <w:r w:rsidRPr="00285906">
        <w:rPr>
          <w:rFonts w:ascii="Arial" w:eastAsia="Times New Roman" w:hAnsi="Arial" w:cs="Arial"/>
          <w:color w:val="333333"/>
          <w:sz w:val="21"/>
          <w:szCs w:val="21"/>
        </w:rPr>
        <w:t>Legal </w:t>
      </w:r>
    </w:p>
    <w:p w14:paraId="196F9979" w14:textId="77777777" w:rsidR="00285906" w:rsidRPr="00285906" w:rsidRDefault="00285906" w:rsidP="00285906">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285906">
        <w:rPr>
          <w:rFonts w:ascii="Arial" w:eastAsia="Times New Roman" w:hAnsi="Arial" w:cs="Arial"/>
          <w:b/>
          <w:bCs/>
          <w:color w:val="333333"/>
          <w:sz w:val="21"/>
          <w:szCs w:val="21"/>
        </w:rPr>
        <w:t>Relocation Tier: </w:t>
      </w:r>
      <w:r w:rsidRPr="00285906">
        <w:rPr>
          <w:rFonts w:ascii="Arial" w:eastAsia="Times New Roman" w:hAnsi="Arial" w:cs="Arial"/>
          <w:color w:val="333333"/>
          <w:sz w:val="21"/>
          <w:szCs w:val="21"/>
        </w:rPr>
        <w:t>Not Applicable</w:t>
      </w:r>
    </w:p>
    <w:p w14:paraId="695F6795" w14:textId="77777777" w:rsidR="00285906" w:rsidRPr="00285906" w:rsidRDefault="00285906" w:rsidP="00285906">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285906">
        <w:rPr>
          <w:rFonts w:ascii="Arial" w:eastAsia="Times New Roman" w:hAnsi="Arial" w:cs="Arial"/>
          <w:b/>
          <w:bCs/>
          <w:color w:val="333333"/>
          <w:sz w:val="21"/>
          <w:szCs w:val="21"/>
        </w:rPr>
        <w:t>Security Clearance: </w:t>
      </w:r>
      <w:r w:rsidRPr="00285906">
        <w:rPr>
          <w:rFonts w:ascii="Arial" w:eastAsia="Times New Roman" w:hAnsi="Arial" w:cs="Arial"/>
          <w:color w:val="333333"/>
          <w:sz w:val="21"/>
          <w:szCs w:val="21"/>
        </w:rPr>
        <w:t>No Clearance</w:t>
      </w:r>
    </w:p>
    <w:p w14:paraId="0C15BAEA" w14:textId="77777777" w:rsidR="00285906" w:rsidRPr="00285906" w:rsidRDefault="00285906" w:rsidP="00285906">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285906">
        <w:rPr>
          <w:rFonts w:ascii="Arial" w:eastAsia="Times New Roman" w:hAnsi="Arial" w:cs="Arial"/>
          <w:b/>
          <w:bCs/>
          <w:color w:val="333333"/>
          <w:sz w:val="21"/>
          <w:szCs w:val="21"/>
        </w:rPr>
        <w:t>Aviation Authority (FAA for US): </w:t>
      </w:r>
      <w:r w:rsidRPr="00285906">
        <w:rPr>
          <w:rFonts w:ascii="Arial" w:eastAsia="Times New Roman" w:hAnsi="Arial" w:cs="Arial"/>
          <w:color w:val="333333"/>
          <w:sz w:val="21"/>
          <w:szCs w:val="21"/>
        </w:rPr>
        <w:t>No</w:t>
      </w:r>
    </w:p>
    <w:p w14:paraId="38B0592F" w14:textId="77777777" w:rsidR="00285906" w:rsidRPr="00285906" w:rsidRDefault="00285906" w:rsidP="00285906">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285906">
        <w:rPr>
          <w:rFonts w:ascii="Arial" w:eastAsia="Times New Roman" w:hAnsi="Arial" w:cs="Arial"/>
          <w:b/>
          <w:bCs/>
          <w:color w:val="333333"/>
          <w:sz w:val="21"/>
          <w:szCs w:val="21"/>
        </w:rPr>
        <w:t>Band: </w:t>
      </w:r>
      <w:r w:rsidRPr="00285906">
        <w:rPr>
          <w:rFonts w:ascii="Arial" w:eastAsia="Times New Roman" w:hAnsi="Arial" w:cs="Arial"/>
          <w:color w:val="333333"/>
          <w:sz w:val="21"/>
          <w:szCs w:val="21"/>
        </w:rPr>
        <w:t>04</w:t>
      </w:r>
    </w:p>
    <w:p w14:paraId="605A2010" w14:textId="77777777" w:rsidR="00285906" w:rsidRPr="00285906" w:rsidRDefault="00285906" w:rsidP="00285906">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285906">
        <w:rPr>
          <w:rFonts w:ascii="Arial" w:eastAsia="Times New Roman" w:hAnsi="Arial" w:cs="Arial"/>
          <w:b/>
          <w:bCs/>
          <w:color w:val="333333"/>
          <w:sz w:val="21"/>
          <w:szCs w:val="21"/>
        </w:rPr>
        <w:t>Referral Bonus: </w:t>
      </w:r>
      <w:r w:rsidRPr="00285906">
        <w:rPr>
          <w:rFonts w:ascii="Arial" w:eastAsia="Times New Roman" w:hAnsi="Arial" w:cs="Arial"/>
          <w:color w:val="333333"/>
          <w:sz w:val="21"/>
          <w:szCs w:val="21"/>
        </w:rPr>
        <w:t>1,500.00</w:t>
      </w:r>
    </w:p>
    <w:p w14:paraId="7C8CE44B" w14:textId="77777777" w:rsidR="00285906" w:rsidRPr="00285906" w:rsidRDefault="00285906" w:rsidP="00285906">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285906">
        <w:rPr>
          <w:rFonts w:ascii="Arial" w:eastAsia="Times New Roman" w:hAnsi="Arial" w:cs="Arial"/>
          <w:b/>
          <w:bCs/>
          <w:color w:val="333333"/>
          <w:sz w:val="21"/>
          <w:szCs w:val="21"/>
        </w:rPr>
        <w:t>Requisition Type: </w:t>
      </w:r>
      <w:r w:rsidRPr="00285906">
        <w:rPr>
          <w:rFonts w:ascii="Arial" w:eastAsia="Times New Roman" w:hAnsi="Arial" w:cs="Arial"/>
          <w:color w:val="333333"/>
          <w:sz w:val="21"/>
          <w:szCs w:val="21"/>
        </w:rPr>
        <w:t>Standard Requisition</w:t>
      </w:r>
    </w:p>
    <w:p w14:paraId="441F1352" w14:textId="77777777" w:rsidR="002414AE" w:rsidRDefault="002414AE"/>
    <w:sectPr w:rsidR="002414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C0F2B"/>
    <w:multiLevelType w:val="multilevel"/>
    <w:tmpl w:val="10A4B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B51CB1"/>
    <w:multiLevelType w:val="multilevel"/>
    <w:tmpl w:val="AF20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A940F6"/>
    <w:multiLevelType w:val="multilevel"/>
    <w:tmpl w:val="D2CC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0B56AD"/>
    <w:multiLevelType w:val="multilevel"/>
    <w:tmpl w:val="E5D4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906"/>
    <w:rsid w:val="002414AE"/>
    <w:rsid w:val="00285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98ECD"/>
  <w15:chartTrackingRefBased/>
  <w15:docId w15:val="{CD745FC3-95F1-4E44-91E8-59A4C2BF7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947271">
      <w:bodyDiv w:val="1"/>
      <w:marLeft w:val="0"/>
      <w:marRight w:val="0"/>
      <w:marTop w:val="0"/>
      <w:marBottom w:val="0"/>
      <w:divBdr>
        <w:top w:val="none" w:sz="0" w:space="0" w:color="auto"/>
        <w:left w:val="none" w:sz="0" w:space="0" w:color="auto"/>
        <w:bottom w:val="none" w:sz="0" w:space="0" w:color="auto"/>
        <w:right w:val="none" w:sz="0" w:space="0" w:color="auto"/>
      </w:divBdr>
      <w:divsChild>
        <w:div w:id="1663970458">
          <w:marLeft w:val="0"/>
          <w:marRight w:val="0"/>
          <w:marTop w:val="0"/>
          <w:marBottom w:val="0"/>
          <w:divBdr>
            <w:top w:val="none" w:sz="0" w:space="0" w:color="auto"/>
            <w:left w:val="none" w:sz="0" w:space="0" w:color="auto"/>
            <w:bottom w:val="none" w:sz="0" w:space="0" w:color="auto"/>
            <w:right w:val="none" w:sz="0" w:space="0" w:color="auto"/>
          </w:divBdr>
        </w:div>
      </w:divsChild>
    </w:div>
    <w:div w:id="194021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Fusco, Brooke</dc:creator>
  <cp:keywords/>
  <dc:description/>
  <cp:lastModifiedBy>Fusco, Brooke</cp:lastModifiedBy>
  <cp:revision>1</cp:revision>
  <dcterms:created xsi:type="dcterms:W3CDTF">2019-02-26T18:11:00Z</dcterms:created>
  <dcterms:modified xsi:type="dcterms:W3CDTF">2019-02-26T18:13:00Z</dcterms:modified>
</cp:coreProperties>
</file>