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C0FC7" w14:textId="77777777" w:rsidR="005B0BB9" w:rsidRPr="005B0BB9" w:rsidRDefault="005B0BB9" w:rsidP="005B0BB9">
      <w:pPr>
        <w:shd w:val="clear" w:color="auto" w:fill="FFFFFF"/>
        <w:spacing w:before="100" w:beforeAutospacing="1" w:after="100" w:afterAutospacing="1" w:line="240" w:lineRule="auto"/>
        <w:outlineLvl w:val="1"/>
        <w:rPr>
          <w:rFonts w:ascii="Arial" w:eastAsia="Times New Roman" w:hAnsi="Arial" w:cs="Arial"/>
          <w:b/>
          <w:bCs/>
          <w:sz w:val="39"/>
          <w:szCs w:val="39"/>
        </w:rPr>
      </w:pPr>
      <w:r w:rsidRPr="005B0BB9">
        <w:rPr>
          <w:rFonts w:ascii="Arial" w:eastAsia="Times New Roman" w:hAnsi="Arial" w:cs="Arial"/>
          <w:b/>
          <w:bCs/>
          <w:sz w:val="39"/>
          <w:szCs w:val="39"/>
        </w:rPr>
        <w:t>Export Compliance Officer</w:t>
      </w:r>
    </w:p>
    <w:p w14:paraId="4295FEEA" w14:textId="77777777" w:rsidR="005B0BB9" w:rsidRPr="005B0BB9" w:rsidRDefault="005B0BB9" w:rsidP="005B0BB9">
      <w:pPr>
        <w:shd w:val="clear" w:color="auto" w:fill="FFFFFF"/>
        <w:spacing w:before="100" w:beforeAutospacing="1" w:after="375" w:line="330" w:lineRule="atLeast"/>
        <w:rPr>
          <w:rFonts w:ascii="Arial" w:eastAsia="Times New Roman" w:hAnsi="Arial" w:cs="Times New Roman"/>
          <w:caps/>
          <w:sz w:val="24"/>
          <w:szCs w:val="24"/>
        </w:rPr>
      </w:pPr>
      <w:r w:rsidRPr="005B0BB9">
        <w:rPr>
          <w:rFonts w:ascii="Arial" w:eastAsia="Times New Roman" w:hAnsi="Arial" w:cs="Times New Roman"/>
          <w:caps/>
          <w:sz w:val="24"/>
          <w:szCs w:val="24"/>
        </w:rPr>
        <w:t>JOIN A TEAM RECOGNIZED FOR LEADERSHIP, INNOVATION AND DIVERSITY</w:t>
      </w:r>
    </w:p>
    <w:p w14:paraId="0F6124A3" w14:textId="77777777" w:rsidR="005B0BB9" w:rsidRPr="005B0BB9" w:rsidRDefault="005B0BB9" w:rsidP="005B0BB9">
      <w:pPr>
        <w:shd w:val="clear" w:color="auto" w:fill="FFFFFF"/>
        <w:spacing w:before="100" w:beforeAutospacing="1" w:after="375" w:line="240" w:lineRule="auto"/>
        <w:rPr>
          <w:rFonts w:ascii="Arial" w:eastAsia="Times New Roman" w:hAnsi="Arial" w:cs="Arial"/>
          <w:sz w:val="24"/>
          <w:szCs w:val="24"/>
        </w:rPr>
      </w:pPr>
      <w:r w:rsidRPr="005B0BB9">
        <w:rPr>
          <w:rFonts w:ascii="Arial" w:eastAsia="Times New Roman" w:hAnsi="Arial" w:cs="Arial"/>
          <w:sz w:val="24"/>
          <w:szCs w:val="24"/>
        </w:rPr>
        <w:t>Support the development and management of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support operational processes for assuring trade compliance. You will support the law department in investigating and resolving compliance problems, questions, or complaints.</w:t>
      </w:r>
    </w:p>
    <w:p w14:paraId="1CC73B96" w14:textId="77777777" w:rsidR="005B0BB9" w:rsidRPr="005B0BB9" w:rsidRDefault="005B0BB9" w:rsidP="005B0BB9">
      <w:pPr>
        <w:shd w:val="clear" w:color="auto" w:fill="FFFFFF"/>
        <w:spacing w:before="100" w:beforeAutospacing="1" w:after="195" w:line="330" w:lineRule="atLeast"/>
        <w:rPr>
          <w:rFonts w:ascii="Arial" w:eastAsia="Times New Roman" w:hAnsi="Arial" w:cs="Times New Roman"/>
          <w:sz w:val="21"/>
          <w:szCs w:val="21"/>
        </w:rPr>
      </w:pPr>
      <w:r w:rsidRPr="005B0BB9">
        <w:rPr>
          <w:rFonts w:ascii="Arial" w:eastAsia="Times New Roman" w:hAnsi="Arial" w:cs="Times New Roman"/>
          <w:sz w:val="21"/>
          <w:szCs w:val="21"/>
        </w:rPr>
        <w:t>Leverage your great customer relation skills to improve Honeywell's partnership with regulatory agencies</w:t>
      </w:r>
      <w:r w:rsidRPr="005B0BB9">
        <w:rPr>
          <w:rFonts w:ascii="Arial" w:eastAsia="Times New Roman" w:hAnsi="Arial" w:cs="Times New Roman"/>
          <w:sz w:val="21"/>
          <w:szCs w:val="21"/>
        </w:rPr>
        <w:br/>
        <w:t>Enhance your investigation skills to resolve complex export issues for a Fortune 100 company</w:t>
      </w:r>
      <w:r w:rsidRPr="005B0BB9">
        <w:rPr>
          <w:rFonts w:ascii="Arial" w:eastAsia="Times New Roman" w:hAnsi="Arial" w:cs="Times New Roman"/>
          <w:sz w:val="21"/>
          <w:szCs w:val="21"/>
        </w:rPr>
        <w:br/>
        <w:t>Work with top Honeywell leaders to educate on export regulations to ensure Honeywell maintains compliance as a top priority</w:t>
      </w:r>
    </w:p>
    <w:p w14:paraId="2245B014" w14:textId="77777777" w:rsidR="005B0BB9" w:rsidRPr="005B0BB9" w:rsidRDefault="005B0BB9" w:rsidP="005B0BB9">
      <w:pPr>
        <w:shd w:val="clear" w:color="auto" w:fill="FFFFFF"/>
        <w:spacing w:before="100" w:beforeAutospacing="1" w:after="195" w:line="330" w:lineRule="atLeast"/>
        <w:rPr>
          <w:rFonts w:ascii="Arial" w:eastAsia="Times New Roman" w:hAnsi="Arial" w:cs="Times New Roman"/>
          <w:sz w:val="21"/>
          <w:szCs w:val="21"/>
        </w:rPr>
      </w:pPr>
      <w:r w:rsidRPr="005B0BB9">
        <w:rPr>
          <w:rFonts w:ascii="Arial" w:eastAsia="Times New Roman" w:hAnsi="Arial" w:cs="Times New Roman"/>
          <w:b/>
          <w:bCs/>
          <w:sz w:val="21"/>
          <w:szCs w:val="21"/>
        </w:rPr>
        <w:t>YOU MUST HAVE</w:t>
      </w:r>
    </w:p>
    <w:p w14:paraId="6680A6C9" w14:textId="77777777" w:rsidR="005B0BB9" w:rsidRPr="005B0BB9" w:rsidRDefault="005B0BB9" w:rsidP="005B0BB9">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Bachelor Degree, with minimum 1 year Export Compliance experience.</w:t>
      </w:r>
    </w:p>
    <w:p w14:paraId="708B5DB6" w14:textId="77777777" w:rsidR="005B0BB9" w:rsidRPr="005B0BB9" w:rsidRDefault="005B0BB9" w:rsidP="005B0BB9">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In lieu of a Bachelor Degree, must have a High School diploma and minimum 5 years related experience.</w:t>
      </w:r>
    </w:p>
    <w:p w14:paraId="2D96F027" w14:textId="77777777" w:rsidR="005B0BB9" w:rsidRPr="005B0BB9" w:rsidRDefault="005B0BB9" w:rsidP="005B0BB9">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Minimum 1 year experience working with SAP (Systems Application &amp; Processes) Order Entry, GTS (Global Trade Services) or PDM (Product Data Management) applications.</w:t>
      </w:r>
    </w:p>
    <w:p w14:paraId="1287C457" w14:textId="77777777" w:rsidR="005B0BB9" w:rsidRPr="005B0BB9" w:rsidRDefault="005B0BB9" w:rsidP="005B0BB9">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Due to defense contract work, must be a U.S. Citizen.</w:t>
      </w:r>
    </w:p>
    <w:p w14:paraId="7D83EB9C" w14:textId="77777777" w:rsidR="005B0BB9" w:rsidRPr="005B0BB9" w:rsidRDefault="005B0BB9" w:rsidP="005B0BB9">
      <w:pPr>
        <w:shd w:val="clear" w:color="auto" w:fill="FFFFFF"/>
        <w:spacing w:before="100" w:beforeAutospacing="1" w:after="195" w:line="330" w:lineRule="atLeast"/>
        <w:rPr>
          <w:rFonts w:ascii="Arial" w:eastAsia="Times New Roman" w:hAnsi="Arial" w:cs="Times New Roman"/>
          <w:sz w:val="21"/>
          <w:szCs w:val="21"/>
        </w:rPr>
      </w:pPr>
      <w:r w:rsidRPr="005B0BB9">
        <w:rPr>
          <w:rFonts w:ascii="Arial" w:eastAsia="Times New Roman" w:hAnsi="Arial" w:cs="Times New Roman"/>
          <w:b/>
          <w:bCs/>
          <w:sz w:val="21"/>
          <w:szCs w:val="21"/>
        </w:rPr>
        <w:t>WE VALUE</w:t>
      </w:r>
    </w:p>
    <w:p w14:paraId="48F2ADBE"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Excellent communication, presentation and interpersonal skills.</w:t>
      </w:r>
    </w:p>
    <w:p w14:paraId="2100256C"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Proactive, well-organized, highly motivated for high performance level position working independently.</w:t>
      </w:r>
    </w:p>
    <w:p w14:paraId="1DA85A15"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 xml:space="preserve">Identifying and resolving potential problems in a timely manner while working in a </w:t>
      </w:r>
      <w:proofErr w:type="gramStart"/>
      <w:r w:rsidRPr="005B0BB9">
        <w:rPr>
          <w:rFonts w:ascii="Arial" w:eastAsia="Times New Roman" w:hAnsi="Arial" w:cs="Arial"/>
          <w:color w:val="333333"/>
          <w:sz w:val="21"/>
          <w:szCs w:val="21"/>
        </w:rPr>
        <w:t>fast paced</w:t>
      </w:r>
      <w:proofErr w:type="gramEnd"/>
      <w:r w:rsidRPr="005B0BB9">
        <w:rPr>
          <w:rFonts w:ascii="Arial" w:eastAsia="Times New Roman" w:hAnsi="Arial" w:cs="Arial"/>
          <w:color w:val="333333"/>
          <w:sz w:val="21"/>
          <w:szCs w:val="21"/>
        </w:rPr>
        <w:t xml:space="preserve"> demand environment.</w:t>
      </w:r>
    </w:p>
    <w:p w14:paraId="5E9493CB"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Extensive knowledge of SAP/GTS/</w:t>
      </w:r>
      <w:proofErr w:type="spellStart"/>
      <w:r w:rsidRPr="005B0BB9">
        <w:rPr>
          <w:rFonts w:ascii="Arial" w:eastAsia="Times New Roman" w:hAnsi="Arial" w:cs="Arial"/>
          <w:color w:val="333333"/>
          <w:sz w:val="21"/>
          <w:szCs w:val="21"/>
        </w:rPr>
        <w:t>TeamCenter</w:t>
      </w:r>
      <w:proofErr w:type="spellEnd"/>
      <w:r w:rsidRPr="005B0BB9">
        <w:rPr>
          <w:rFonts w:ascii="Arial" w:eastAsia="Times New Roman" w:hAnsi="Arial" w:cs="Arial"/>
          <w:color w:val="333333"/>
          <w:sz w:val="21"/>
          <w:szCs w:val="21"/>
        </w:rPr>
        <w:t>/PDM applications.</w:t>
      </w:r>
    </w:p>
    <w:p w14:paraId="04F6CD7C"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Experience with SAP Order Entry process</w:t>
      </w:r>
    </w:p>
    <w:p w14:paraId="0B35AF65"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Experience with creating training documents.</w:t>
      </w:r>
    </w:p>
    <w:p w14:paraId="259662A6"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Knowledge of Department of State, ITAR and Department of Commerce, EAR preferred.</w:t>
      </w:r>
    </w:p>
    <w:p w14:paraId="1553538C"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lastRenderedPageBreak/>
        <w:t>Strong Microsoft Office skills, with a focus on Excel, Access and Word.</w:t>
      </w:r>
    </w:p>
    <w:p w14:paraId="38B8E226" w14:textId="77777777" w:rsidR="005B0BB9" w:rsidRPr="005B0BB9" w:rsidRDefault="005B0BB9" w:rsidP="005B0BB9">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Experience with working with foreign person access to computer systems.</w:t>
      </w:r>
    </w:p>
    <w:p w14:paraId="27C89FCD" w14:textId="77777777" w:rsidR="005B0BB9" w:rsidRPr="005B0BB9" w:rsidRDefault="005B0BB9" w:rsidP="005B0BB9">
      <w:pPr>
        <w:spacing w:after="0" w:line="240" w:lineRule="auto"/>
        <w:rPr>
          <w:rFonts w:ascii="Arial" w:eastAsia="Times New Roman" w:hAnsi="Arial" w:cs="Times New Roman"/>
          <w:sz w:val="24"/>
          <w:szCs w:val="24"/>
        </w:rPr>
      </w:pPr>
      <w:r w:rsidRPr="005B0BB9">
        <w:rPr>
          <w:rFonts w:ascii="Arial" w:eastAsia="Times New Roman" w:hAnsi="Arial" w:cs="Arial"/>
          <w:color w:val="000000"/>
          <w:sz w:val="21"/>
          <w:szCs w:val="21"/>
          <w:shd w:val="clear" w:color="auto" w:fill="FFFFFF"/>
        </w:rPr>
        <w:t>Must be a US Citizen due to contractual requirements.</w:t>
      </w:r>
    </w:p>
    <w:p w14:paraId="56A746B3" w14:textId="77777777" w:rsidR="005B0BB9" w:rsidRPr="005B0BB9" w:rsidRDefault="005B0BB9" w:rsidP="005B0BB9">
      <w:pPr>
        <w:shd w:val="clear" w:color="auto" w:fill="FFFFFF"/>
        <w:spacing w:before="630" w:after="375" w:line="240" w:lineRule="auto"/>
        <w:outlineLvl w:val="2"/>
        <w:rPr>
          <w:rFonts w:ascii="Arial" w:eastAsia="Times New Roman" w:hAnsi="Arial" w:cs="Arial"/>
          <w:b/>
          <w:bCs/>
          <w:caps/>
          <w:color w:val="5F5F5F"/>
          <w:sz w:val="21"/>
          <w:szCs w:val="21"/>
        </w:rPr>
      </w:pPr>
      <w:r w:rsidRPr="005B0BB9">
        <w:rPr>
          <w:rFonts w:ascii="Arial" w:eastAsia="Times New Roman" w:hAnsi="Arial" w:cs="Arial"/>
          <w:b/>
          <w:bCs/>
          <w:caps/>
          <w:color w:val="5F5F5F"/>
          <w:sz w:val="21"/>
          <w:szCs w:val="21"/>
        </w:rPr>
        <w:t>INCLUDES</w:t>
      </w:r>
    </w:p>
    <w:p w14:paraId="6A5028F3" w14:textId="77777777" w:rsidR="005B0BB9" w:rsidRPr="005B0BB9" w:rsidRDefault="005B0BB9" w:rsidP="005B0BB9">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Continued Professional Development</w:t>
      </w:r>
    </w:p>
    <w:p w14:paraId="203FF002" w14:textId="77777777" w:rsidR="005B0BB9" w:rsidRPr="005B0BB9" w:rsidRDefault="005B0BB9" w:rsidP="005B0BB9">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1st Shift</w:t>
      </w:r>
    </w:p>
    <w:p w14:paraId="4FE74E9F" w14:textId="77777777" w:rsidR="005B0BB9" w:rsidRPr="005B0BB9" w:rsidRDefault="005B0BB9" w:rsidP="005B0BB9">
      <w:pPr>
        <w:shd w:val="clear" w:color="auto" w:fill="FFFFFF"/>
        <w:spacing w:before="630" w:after="375" w:line="240" w:lineRule="auto"/>
        <w:outlineLvl w:val="2"/>
        <w:rPr>
          <w:rFonts w:ascii="Arial" w:eastAsia="Times New Roman" w:hAnsi="Arial" w:cs="Arial"/>
          <w:b/>
          <w:bCs/>
          <w:caps/>
          <w:color w:val="5F5F5F"/>
          <w:sz w:val="21"/>
          <w:szCs w:val="21"/>
        </w:rPr>
      </w:pPr>
      <w:r w:rsidRPr="005B0BB9">
        <w:rPr>
          <w:rFonts w:ascii="Arial" w:eastAsia="Times New Roman" w:hAnsi="Arial" w:cs="Arial"/>
          <w:b/>
          <w:bCs/>
          <w:caps/>
          <w:color w:val="5F5F5F"/>
          <w:sz w:val="21"/>
          <w:szCs w:val="21"/>
        </w:rPr>
        <w:t>ADDITIONAL INFORMATION</w:t>
      </w:r>
    </w:p>
    <w:p w14:paraId="77C0180E" w14:textId="77777777" w:rsidR="005B0BB9" w:rsidRPr="005B0BB9" w:rsidRDefault="005B0BB9" w:rsidP="005B0BB9">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b/>
          <w:bCs/>
          <w:color w:val="333333"/>
          <w:sz w:val="21"/>
          <w:szCs w:val="21"/>
        </w:rPr>
        <w:t>Job ID: </w:t>
      </w:r>
      <w:r w:rsidRPr="005B0BB9">
        <w:rPr>
          <w:rFonts w:ascii="Arial" w:eastAsia="Times New Roman" w:hAnsi="Arial" w:cs="Arial"/>
          <w:color w:val="333333"/>
          <w:sz w:val="21"/>
          <w:szCs w:val="21"/>
        </w:rPr>
        <w:t>req182293</w:t>
      </w:r>
    </w:p>
    <w:p w14:paraId="1F67B950" w14:textId="77777777" w:rsidR="005B0BB9" w:rsidRPr="005B0BB9" w:rsidRDefault="005B0BB9" w:rsidP="005B0BB9">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b/>
          <w:bCs/>
          <w:color w:val="333333"/>
          <w:sz w:val="21"/>
          <w:szCs w:val="21"/>
        </w:rPr>
        <w:t>Category: </w:t>
      </w:r>
      <w:r w:rsidRPr="005B0BB9">
        <w:rPr>
          <w:rFonts w:ascii="Arial" w:eastAsia="Times New Roman" w:hAnsi="Arial" w:cs="Arial"/>
          <w:color w:val="333333"/>
          <w:sz w:val="21"/>
          <w:szCs w:val="21"/>
        </w:rPr>
        <w:t>Legal</w:t>
      </w:r>
    </w:p>
    <w:p w14:paraId="693CFF03" w14:textId="77777777" w:rsidR="005B0BB9" w:rsidRPr="005B0BB9" w:rsidRDefault="005B0BB9" w:rsidP="005B0BB9">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b/>
          <w:bCs/>
          <w:color w:val="333333"/>
          <w:sz w:val="21"/>
          <w:szCs w:val="21"/>
        </w:rPr>
        <w:t>Location: </w:t>
      </w:r>
      <w:r w:rsidRPr="005B0BB9">
        <w:rPr>
          <w:rFonts w:ascii="Arial" w:eastAsia="Times New Roman" w:hAnsi="Arial" w:cs="Arial"/>
          <w:color w:val="333333"/>
          <w:sz w:val="21"/>
          <w:szCs w:val="21"/>
        </w:rPr>
        <w:t>Road 110 KM 5.9., Aguadilla, PR 00604 PRI</w:t>
      </w:r>
    </w:p>
    <w:p w14:paraId="641004D5" w14:textId="77777777" w:rsidR="005B0BB9" w:rsidRPr="005B0BB9" w:rsidRDefault="005B0BB9" w:rsidP="005B0BB9">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Nonexempt</w:t>
      </w:r>
    </w:p>
    <w:p w14:paraId="55964B0D" w14:textId="77777777" w:rsidR="005B0BB9" w:rsidRPr="005B0BB9" w:rsidRDefault="005B0BB9" w:rsidP="005B0BB9">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B0BB9">
        <w:rPr>
          <w:rFonts w:ascii="Arial" w:eastAsia="Times New Roman" w:hAnsi="Arial" w:cs="Arial"/>
          <w:color w:val="333333"/>
          <w:sz w:val="21"/>
          <w:szCs w:val="21"/>
        </w:rPr>
        <w:t>Must be a US Citizen due to contractual requirements.</w:t>
      </w:r>
    </w:p>
    <w:p w14:paraId="01CA0C3D" w14:textId="77777777" w:rsidR="006726C4" w:rsidRPr="005B0BB9" w:rsidRDefault="006726C4">
      <w:pPr>
        <w:rPr>
          <w:rFonts w:ascii="Arial" w:hAnsi="Arial"/>
        </w:rPr>
      </w:pPr>
      <w:bookmarkStart w:id="0" w:name="_GoBack"/>
      <w:bookmarkEnd w:id="0"/>
    </w:p>
    <w:sectPr w:rsidR="006726C4" w:rsidRPr="005B0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732C"/>
    <w:multiLevelType w:val="multilevel"/>
    <w:tmpl w:val="758C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B1A9D"/>
    <w:multiLevelType w:val="multilevel"/>
    <w:tmpl w:val="67E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65C7A"/>
    <w:multiLevelType w:val="multilevel"/>
    <w:tmpl w:val="1CE6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14102"/>
    <w:multiLevelType w:val="multilevel"/>
    <w:tmpl w:val="33B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B9"/>
    <w:rsid w:val="005B0BB9"/>
    <w:rsid w:val="0067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1E2"/>
  <w15:chartTrackingRefBased/>
  <w15:docId w15:val="{5D2D9B2B-62B5-4993-9033-E4CA851F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16319">
      <w:bodyDiv w:val="1"/>
      <w:marLeft w:val="0"/>
      <w:marRight w:val="0"/>
      <w:marTop w:val="0"/>
      <w:marBottom w:val="0"/>
      <w:divBdr>
        <w:top w:val="none" w:sz="0" w:space="0" w:color="auto"/>
        <w:left w:val="none" w:sz="0" w:space="0" w:color="auto"/>
        <w:bottom w:val="none" w:sz="0" w:space="0" w:color="auto"/>
        <w:right w:val="none" w:sz="0" w:space="0" w:color="auto"/>
      </w:divBdr>
    </w:div>
    <w:div w:id="19128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2019-02-26T18:03:00Z</dcterms:created>
  <dcterms:modified xsi:type="dcterms:W3CDTF">2019-02-26T18:04:00Z</dcterms:modified>
</cp:coreProperties>
</file>