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F21F1" w14:textId="63416246" w:rsidR="00234E76" w:rsidRPr="00B94AC2" w:rsidRDefault="00942134" w:rsidP="00ED075F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20" w:line="240" w:lineRule="auto"/>
        <w:rPr>
          <w:rFonts w:asciiTheme="minorHAnsi" w:hAnsiTheme="minorHAnsi"/>
          <w:sz w:val="44"/>
          <w:szCs w:val="44"/>
        </w:rPr>
      </w:pPr>
      <w:r w:rsidRPr="00B94AC2">
        <w:rPr>
          <w:rFonts w:asciiTheme="minorHAnsi" w:eastAsia="Cambria" w:hAnsiTheme="minorHAnsi" w:cs="Cambria"/>
          <w:color w:val="000000"/>
          <w:sz w:val="44"/>
          <w:szCs w:val="44"/>
        </w:rPr>
        <w:t xml:space="preserve">Ruth </w:t>
      </w:r>
      <w:r w:rsidR="005E025E" w:rsidRPr="00B94AC2">
        <w:rPr>
          <w:rFonts w:asciiTheme="minorHAnsi" w:eastAsia="Cambria" w:hAnsiTheme="minorHAnsi" w:cs="Cambria"/>
          <w:color w:val="000000"/>
          <w:sz w:val="44"/>
          <w:szCs w:val="44"/>
        </w:rPr>
        <w:t xml:space="preserve">M </w:t>
      </w:r>
      <w:r w:rsidRPr="00B94AC2">
        <w:rPr>
          <w:rFonts w:asciiTheme="minorHAnsi" w:eastAsia="Cambria" w:hAnsiTheme="minorHAnsi" w:cs="Cambria"/>
          <w:color w:val="000000"/>
          <w:sz w:val="44"/>
          <w:szCs w:val="44"/>
        </w:rPr>
        <w:t>Thompson</w:t>
      </w:r>
    </w:p>
    <w:p w14:paraId="7A9239EB" w14:textId="60EBDDF0" w:rsidR="005E025E" w:rsidRPr="00B94AC2" w:rsidRDefault="00F3180B" w:rsidP="005E025E">
      <w:pPr>
        <w:spacing w:line="269" w:lineRule="auto"/>
        <w:jc w:val="center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1800 Jonathan Way</w:t>
      </w:r>
      <w:r w:rsidR="002E4794" w:rsidRPr="00B94AC2">
        <w:rPr>
          <w:rFonts w:asciiTheme="minorHAnsi" w:eastAsia="Cambria" w:hAnsiTheme="minorHAnsi" w:cs="Cambria"/>
          <w:color w:val="000000"/>
          <w:sz w:val="22"/>
          <w:szCs w:val="22"/>
        </w:rPr>
        <w:t xml:space="preserve">  </w:t>
      </w:r>
      <w:r w:rsidR="00215849" w:rsidRPr="00B94AC2">
        <w:rPr>
          <w:rFonts w:asciiTheme="minorHAnsi" w:eastAsia="Cambria" w:hAnsiTheme="minorHAnsi" w:cs="Cambria"/>
          <w:color w:val="000000"/>
          <w:sz w:val="22"/>
          <w:szCs w:val="22"/>
        </w:rPr>
        <w:t xml:space="preserve">• </w:t>
      </w:r>
      <w:r w:rsidR="002E4794" w:rsidRPr="00B94AC2">
        <w:rPr>
          <w:rFonts w:asciiTheme="minorHAnsi" w:eastAsia="Cambria" w:hAnsiTheme="minorHAnsi" w:cs="Cambria"/>
          <w:color w:val="000000"/>
          <w:sz w:val="22"/>
          <w:szCs w:val="22"/>
        </w:rPr>
        <w:t xml:space="preserve"> </w:t>
      </w:r>
      <w:r w:rsidR="00942134" w:rsidRPr="00B94AC2">
        <w:rPr>
          <w:rFonts w:asciiTheme="minorHAnsi" w:eastAsia="Cambria" w:hAnsiTheme="minorHAnsi" w:cs="Cambria"/>
          <w:color w:val="000000"/>
          <w:sz w:val="22"/>
          <w:szCs w:val="22"/>
        </w:rPr>
        <w:t>Reston, VA 20190</w:t>
      </w: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 xml:space="preserve"> </w:t>
      </w:r>
      <w:r w:rsidR="002E4794" w:rsidRPr="00B94AC2">
        <w:rPr>
          <w:rFonts w:asciiTheme="minorHAnsi" w:eastAsia="Cambria" w:hAnsiTheme="minorHAnsi" w:cs="Cambria"/>
          <w:color w:val="000000"/>
          <w:sz w:val="22"/>
          <w:szCs w:val="22"/>
        </w:rPr>
        <w:t xml:space="preserve"> </w:t>
      </w:r>
      <w:r w:rsidR="00215849" w:rsidRPr="00B94AC2">
        <w:rPr>
          <w:rFonts w:asciiTheme="minorHAnsi" w:eastAsia="Cambria" w:hAnsiTheme="minorHAnsi" w:cs="Cambria"/>
          <w:color w:val="000000"/>
          <w:sz w:val="22"/>
          <w:szCs w:val="22"/>
        </w:rPr>
        <w:t>•</w:t>
      </w:r>
      <w:r w:rsidR="002E4794" w:rsidRPr="00B94AC2">
        <w:rPr>
          <w:rFonts w:asciiTheme="minorHAnsi" w:eastAsia="Cambria" w:hAnsiTheme="minorHAnsi" w:cs="Cambria"/>
          <w:color w:val="000000"/>
          <w:sz w:val="22"/>
          <w:szCs w:val="22"/>
        </w:rPr>
        <w:t xml:space="preserve"> </w:t>
      </w:r>
      <w:r w:rsidR="00215849" w:rsidRPr="00B94AC2">
        <w:rPr>
          <w:rFonts w:asciiTheme="minorHAnsi" w:eastAsia="Cambria" w:hAnsiTheme="minorHAnsi" w:cs="Cambria"/>
          <w:color w:val="000000"/>
          <w:sz w:val="22"/>
          <w:szCs w:val="22"/>
        </w:rPr>
        <w:t xml:space="preserve"> </w:t>
      </w: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 xml:space="preserve">(864) 991–5925 </w:t>
      </w:r>
      <w:r w:rsidR="002E4794" w:rsidRPr="00B94AC2">
        <w:rPr>
          <w:rFonts w:asciiTheme="minorHAnsi" w:eastAsia="Cambria" w:hAnsiTheme="minorHAnsi" w:cs="Cambria"/>
          <w:color w:val="000000"/>
          <w:sz w:val="22"/>
          <w:szCs w:val="22"/>
        </w:rPr>
        <w:t xml:space="preserve"> </w:t>
      </w:r>
      <w:r w:rsidR="00215849" w:rsidRPr="00B94AC2">
        <w:rPr>
          <w:rFonts w:asciiTheme="minorHAnsi" w:eastAsia="Cambria" w:hAnsiTheme="minorHAnsi" w:cs="Cambria"/>
          <w:color w:val="000000"/>
          <w:sz w:val="22"/>
          <w:szCs w:val="22"/>
        </w:rPr>
        <w:t>•</w:t>
      </w:r>
      <w:r w:rsidR="002E4794" w:rsidRPr="00B94AC2">
        <w:rPr>
          <w:rFonts w:asciiTheme="minorHAnsi" w:eastAsia="Cambria" w:hAnsiTheme="minorHAnsi" w:cs="Cambria"/>
          <w:color w:val="000000"/>
          <w:sz w:val="22"/>
          <w:szCs w:val="22"/>
        </w:rPr>
        <w:t xml:space="preserve"> </w:t>
      </w: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 xml:space="preserve"> </w:t>
      </w:r>
      <w:r w:rsidR="00942134" w:rsidRPr="00B94AC2">
        <w:rPr>
          <w:rFonts w:asciiTheme="minorHAnsi" w:eastAsia="Cambria" w:hAnsiTheme="minorHAnsi" w:cs="Cambria"/>
          <w:sz w:val="22"/>
          <w:szCs w:val="22"/>
        </w:rPr>
        <w:t>ruthmthompson@outlook.com</w:t>
      </w:r>
    </w:p>
    <w:p w14:paraId="5CEA885B" w14:textId="13C5C13B" w:rsidR="005E025E" w:rsidRPr="00B94AC2" w:rsidRDefault="005E025E" w:rsidP="003B18F3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before="240"/>
        <w:rPr>
          <w:rFonts w:asciiTheme="minorHAnsi" w:hAnsiTheme="minorHAnsi" w:cstheme="minorHAnsi"/>
          <w:b/>
          <w:color w:val="000000" w:themeColor="text1"/>
        </w:rPr>
      </w:pPr>
      <w:r w:rsidRPr="00B94AC2">
        <w:rPr>
          <w:rFonts w:asciiTheme="minorHAnsi" w:hAnsiTheme="minorHAnsi" w:cstheme="minorHAnsi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23525" wp14:editId="38424B42">
                <wp:simplePos x="0" y="0"/>
                <wp:positionH relativeFrom="column">
                  <wp:posOffset>190500</wp:posOffset>
                </wp:positionH>
                <wp:positionV relativeFrom="paragraph">
                  <wp:posOffset>38100</wp:posOffset>
                </wp:positionV>
                <wp:extent cx="6400800" cy="0"/>
                <wp:effectExtent l="50800" t="38100" r="25400" b="762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6E4114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pt,3pt" to="519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6AC95C05" w14:textId="7A9886EC" w:rsidR="005E025E" w:rsidRPr="00B94AC2" w:rsidRDefault="005E025E" w:rsidP="003B18F3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before="240" w:after="240"/>
        <w:jc w:val="center"/>
        <w:rPr>
          <w:rFonts w:asciiTheme="minorHAnsi" w:hAnsiTheme="minorHAnsi" w:cstheme="minorHAnsi"/>
          <w:b/>
          <w:color w:val="000000" w:themeColor="text1"/>
        </w:rPr>
      </w:pPr>
      <w:r w:rsidRPr="00B94AC2">
        <w:rPr>
          <w:rFonts w:asciiTheme="minorHAnsi" w:hAnsiTheme="minorHAnsi" w:cstheme="minorHAnsi"/>
          <w:b/>
          <w:color w:val="000000" w:themeColor="text1"/>
        </w:rPr>
        <w:t>EXECUTIVE SUMMARY</w:t>
      </w:r>
    </w:p>
    <w:p w14:paraId="29DAC3D5" w14:textId="55DBCBD9" w:rsidR="00ED075F" w:rsidRPr="00B94AC2" w:rsidRDefault="003B18F3" w:rsidP="003B18F3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94AC2">
        <w:rPr>
          <w:rFonts w:asciiTheme="minorHAnsi" w:hAnsiTheme="minorHAnsi"/>
          <w:sz w:val="22"/>
          <w:szCs w:val="22"/>
        </w:rPr>
        <w:t>As an accomplished NCBFAA Certified Customs Specialist (CCS), I have extensive experience implementing and optimizing Global Trade Compliance (GTC) programs.  While working with Wayfair, I have streamlined carrier selection processes, established NVOCC programs, expanded supply chain operations, salvaging over $</w:t>
      </w:r>
      <w:r w:rsidR="00825300">
        <w:rPr>
          <w:rFonts w:asciiTheme="minorHAnsi" w:hAnsiTheme="minorHAnsi"/>
          <w:sz w:val="22"/>
          <w:szCs w:val="22"/>
        </w:rPr>
        <w:t>525,000</w:t>
      </w:r>
      <w:bookmarkStart w:id="0" w:name="_GoBack"/>
      <w:bookmarkEnd w:id="0"/>
      <w:r w:rsidRPr="00B94AC2">
        <w:rPr>
          <w:rFonts w:asciiTheme="minorHAnsi" w:hAnsiTheme="minorHAnsi"/>
          <w:sz w:val="22"/>
          <w:szCs w:val="22"/>
        </w:rPr>
        <w:t xml:space="preserve"> in excessive duty charges.  As Alcon’s U.S. Customs and FDA Compliance subject matter expert (SME), I restructured GTC operation processes, revalidated their C-TPAT certification for 2017, and implemented internal training and auditing programs.  Last, but not least, while working with GE, I implemented SOPs, reduced GTC workloads, and saved over $5,000,000 in demurrage charges.  Having recently moved to the Reston, VA area, I am seeking the opportunity to continue my career path as either a Logistics, Customs, or Trade Compliance Manager or Analyst.</w:t>
      </w:r>
      <w:r w:rsidR="006C360F" w:rsidRPr="00B94AC2">
        <w:rPr>
          <w:rFonts w:asciiTheme="minorHAnsi" w:hAnsiTheme="minorHAnsi"/>
          <w:sz w:val="22"/>
          <w:szCs w:val="22"/>
        </w:rPr>
        <w:t xml:space="preserve"> </w:t>
      </w:r>
    </w:p>
    <w:p w14:paraId="660395A7" w14:textId="17B8DBF3" w:rsidR="005E025E" w:rsidRPr="00B94AC2" w:rsidRDefault="005E025E" w:rsidP="003B18F3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before="480" w:after="240"/>
        <w:jc w:val="center"/>
        <w:rPr>
          <w:rFonts w:asciiTheme="minorHAnsi" w:hAnsiTheme="minorHAnsi" w:cstheme="minorHAnsi"/>
          <w:b/>
          <w:color w:val="000000" w:themeColor="text1"/>
        </w:rPr>
      </w:pPr>
      <w:r w:rsidRPr="00B94AC2">
        <w:rPr>
          <w:rFonts w:asciiTheme="minorHAnsi" w:hAnsiTheme="minorHAnsi" w:cstheme="minorHAnsi"/>
          <w:b/>
          <w:color w:val="000000" w:themeColor="text1"/>
        </w:rPr>
        <w:t>PROFESSIONAL EXPERIENCE</w:t>
      </w:r>
    </w:p>
    <w:p w14:paraId="6F8AFFD4" w14:textId="2F67ECFF" w:rsidR="003B18F3" w:rsidRPr="00B94AC2" w:rsidRDefault="003B18F3" w:rsidP="003B18F3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before="120"/>
        <w:rPr>
          <w:rFonts w:asciiTheme="minorHAnsi" w:eastAsia="Cambria" w:hAnsiTheme="minorHAnsi" w:cs="Cambria"/>
          <w:b/>
          <w:color w:val="A13222"/>
        </w:rPr>
      </w:pPr>
      <w:r w:rsidRPr="00B94AC2">
        <w:rPr>
          <w:rFonts w:asciiTheme="minorHAnsi" w:eastAsia="Cambria" w:hAnsiTheme="minorHAnsi" w:cs="Cambria"/>
          <w:b/>
          <w:color w:val="A13222"/>
        </w:rPr>
        <w:t xml:space="preserve">Global Trade Compliance </w:t>
      </w:r>
      <w:r w:rsidRPr="00B94AC2">
        <w:rPr>
          <w:rFonts w:asciiTheme="minorHAnsi" w:eastAsia="Cambria" w:hAnsiTheme="minorHAnsi" w:cs="Cambria"/>
          <w:b/>
          <w:color w:val="A13222"/>
        </w:rPr>
        <w:t>Consultant</w:t>
      </w:r>
      <w:r w:rsidRPr="00B94AC2">
        <w:rPr>
          <w:rFonts w:asciiTheme="minorHAnsi" w:eastAsia="Cambria" w:hAnsiTheme="minorHAnsi" w:cs="Cambria"/>
          <w:b/>
          <w:color w:val="A13222"/>
        </w:rPr>
        <w:tab/>
      </w:r>
      <w:r w:rsidRPr="00B94AC2">
        <w:rPr>
          <w:rFonts w:asciiTheme="minorHAnsi" w:eastAsia="Cambria" w:hAnsiTheme="minorHAnsi" w:cs="Cambria"/>
          <w:b/>
          <w:color w:val="A13222"/>
        </w:rPr>
        <w:t>Dec</w:t>
      </w:r>
      <w:r w:rsidRPr="00B94AC2">
        <w:rPr>
          <w:rFonts w:asciiTheme="minorHAnsi" w:eastAsia="Cambria" w:hAnsiTheme="minorHAnsi" w:cs="Cambria"/>
          <w:b/>
          <w:color w:val="A13222"/>
        </w:rPr>
        <w:t xml:space="preserve"> 2017 – </w:t>
      </w:r>
      <w:r w:rsidRPr="00B94AC2">
        <w:rPr>
          <w:rFonts w:asciiTheme="minorHAnsi" w:eastAsia="Cambria" w:hAnsiTheme="minorHAnsi" w:cs="Cambria"/>
          <w:b/>
          <w:color w:val="A13222"/>
        </w:rPr>
        <w:t>Present</w:t>
      </w:r>
    </w:p>
    <w:p w14:paraId="42854BE5" w14:textId="2CEC5C1D" w:rsidR="003B18F3" w:rsidRPr="00B94AC2" w:rsidRDefault="003B18F3" w:rsidP="003B18F3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after="120"/>
        <w:rPr>
          <w:rFonts w:asciiTheme="minorHAnsi" w:eastAsia="Cambria" w:hAnsiTheme="minorHAnsi" w:cs="Cambria"/>
          <w:color w:val="000000"/>
          <w:sz w:val="21"/>
          <w:szCs w:val="21"/>
        </w:rPr>
      </w:pPr>
      <w:r w:rsidRPr="00B94AC2">
        <w:rPr>
          <w:rFonts w:asciiTheme="minorHAnsi" w:eastAsia="Cambria" w:hAnsiTheme="minorHAnsi" w:cs="Cambria"/>
          <w:color w:val="000000"/>
          <w:sz w:val="21"/>
          <w:szCs w:val="21"/>
        </w:rPr>
        <w:t>Independent</w:t>
      </w:r>
      <w:r w:rsidRPr="00B94AC2">
        <w:rPr>
          <w:rFonts w:asciiTheme="minorHAnsi" w:eastAsia="Cambria" w:hAnsiTheme="minorHAnsi" w:cs="Cambria"/>
          <w:b/>
          <w:color w:val="A13222"/>
          <w:sz w:val="22"/>
          <w:szCs w:val="22"/>
        </w:rPr>
        <w:tab/>
      </w:r>
      <w:r w:rsidRPr="00B94AC2">
        <w:rPr>
          <w:rFonts w:asciiTheme="minorHAnsi" w:eastAsia="Cambria" w:hAnsiTheme="minorHAnsi" w:cs="Cambria"/>
          <w:color w:val="000000"/>
          <w:sz w:val="21"/>
          <w:szCs w:val="21"/>
        </w:rPr>
        <w:t>Reston, VA</w:t>
      </w:r>
    </w:p>
    <w:p w14:paraId="6B888609" w14:textId="77777777" w:rsidR="003B18F3" w:rsidRPr="00B94AC2" w:rsidRDefault="003B18F3" w:rsidP="003B18F3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before="120"/>
        <w:rPr>
          <w:rFonts w:asciiTheme="minorHAnsi" w:eastAsia="Cambria" w:hAnsiTheme="minorHAnsi" w:cs="Cambria"/>
          <w:b/>
          <w:color w:val="A13222"/>
        </w:rPr>
      </w:pPr>
    </w:p>
    <w:p w14:paraId="4F70650B" w14:textId="7ED27968" w:rsidR="00234E76" w:rsidRPr="00B94AC2" w:rsidRDefault="00942134" w:rsidP="003B18F3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before="240"/>
        <w:rPr>
          <w:rFonts w:asciiTheme="minorHAnsi" w:eastAsia="Cambria" w:hAnsiTheme="minorHAnsi" w:cs="Cambria"/>
          <w:b/>
          <w:color w:val="A13222"/>
        </w:rPr>
      </w:pPr>
      <w:r w:rsidRPr="00B94AC2">
        <w:rPr>
          <w:rFonts w:asciiTheme="minorHAnsi" w:eastAsia="Cambria" w:hAnsiTheme="minorHAnsi" w:cs="Cambria"/>
          <w:b/>
          <w:color w:val="A13222"/>
        </w:rPr>
        <w:t>Global Trade Compliance Manager – Supply Chain Ops</w:t>
      </w:r>
      <w:r w:rsidRPr="00B94AC2">
        <w:rPr>
          <w:rFonts w:asciiTheme="minorHAnsi" w:eastAsia="Cambria" w:hAnsiTheme="minorHAnsi" w:cs="Cambria"/>
          <w:b/>
          <w:color w:val="A13222"/>
        </w:rPr>
        <w:tab/>
        <w:t xml:space="preserve">Nov 2017 </w:t>
      </w:r>
      <w:r w:rsidR="00CD40CD" w:rsidRPr="00B94AC2">
        <w:rPr>
          <w:rFonts w:asciiTheme="minorHAnsi" w:eastAsia="Cambria" w:hAnsiTheme="minorHAnsi" w:cs="Cambria"/>
          <w:b/>
          <w:color w:val="A13222"/>
        </w:rPr>
        <w:t>–</w:t>
      </w:r>
      <w:r w:rsidRPr="00B94AC2">
        <w:rPr>
          <w:rFonts w:asciiTheme="minorHAnsi" w:eastAsia="Cambria" w:hAnsiTheme="minorHAnsi" w:cs="Cambria"/>
          <w:b/>
          <w:color w:val="A13222"/>
        </w:rPr>
        <w:t xml:space="preserve"> </w:t>
      </w:r>
      <w:r w:rsidR="00CD40CD" w:rsidRPr="00B94AC2">
        <w:rPr>
          <w:rFonts w:asciiTheme="minorHAnsi" w:eastAsia="Cambria" w:hAnsiTheme="minorHAnsi" w:cs="Cambria"/>
          <w:b/>
          <w:color w:val="A13222"/>
        </w:rPr>
        <w:t>Dec 2017</w:t>
      </w:r>
    </w:p>
    <w:p w14:paraId="25E13AA7" w14:textId="6A4F0F8C" w:rsidR="00234E76" w:rsidRPr="00B94AC2" w:rsidRDefault="00942134" w:rsidP="003B18F3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after="120"/>
        <w:rPr>
          <w:rFonts w:asciiTheme="minorHAnsi" w:eastAsia="Cambria" w:hAnsiTheme="minorHAnsi" w:cs="Cambria"/>
          <w:color w:val="000000"/>
          <w:sz w:val="21"/>
          <w:szCs w:val="21"/>
        </w:rPr>
      </w:pPr>
      <w:r w:rsidRPr="00B94AC2">
        <w:rPr>
          <w:rFonts w:asciiTheme="minorHAnsi" w:eastAsia="Cambria" w:hAnsiTheme="minorHAnsi" w:cs="Cambria"/>
          <w:color w:val="000000"/>
          <w:sz w:val="21"/>
          <w:szCs w:val="21"/>
        </w:rPr>
        <w:t>Wayfair</w:t>
      </w:r>
      <w:r w:rsidRPr="00B94AC2">
        <w:rPr>
          <w:rFonts w:asciiTheme="minorHAnsi" w:eastAsia="Cambria" w:hAnsiTheme="minorHAnsi" w:cs="Cambria"/>
          <w:b/>
          <w:color w:val="A13222"/>
          <w:sz w:val="22"/>
          <w:szCs w:val="22"/>
        </w:rPr>
        <w:tab/>
      </w:r>
      <w:r w:rsidR="0070210D" w:rsidRPr="00B94AC2">
        <w:rPr>
          <w:rFonts w:asciiTheme="minorHAnsi" w:eastAsia="Cambria" w:hAnsiTheme="minorHAnsi" w:cs="Cambria"/>
          <w:color w:val="000000"/>
          <w:sz w:val="21"/>
          <w:szCs w:val="21"/>
        </w:rPr>
        <w:t>Boston, MA</w:t>
      </w:r>
    </w:p>
    <w:p w14:paraId="4C93E279" w14:textId="77777777" w:rsidR="00234E76" w:rsidRPr="00B94AC2" w:rsidRDefault="00942134" w:rsidP="00ED07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Managed import operations in accordance with CBP and FMC regulatory requirements.</w:t>
      </w:r>
    </w:p>
    <w:p w14:paraId="60641293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Implemented NVOCC programs for the U.S., U.K., Canada, Germany, and China.</w:t>
      </w:r>
    </w:p>
    <w:p w14:paraId="7A296A57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Managed RFIs and RFPs for ocean carriers, reviewing associated contracts as needed.</w:t>
      </w:r>
    </w:p>
    <w:p w14:paraId="21E17CC0" w14:textId="0BCBD648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Optimized carrier selection and reduced expenditures by streamlining EDI interfaces for 3PL</w:t>
      </w:r>
      <w:r w:rsidR="00013B03" w:rsidRPr="00B94AC2">
        <w:rPr>
          <w:rFonts w:asciiTheme="minorHAnsi" w:eastAsia="Cambria" w:hAnsiTheme="minorHAnsi" w:cs="Cambria"/>
          <w:color w:val="000000"/>
          <w:sz w:val="22"/>
          <w:szCs w:val="22"/>
        </w:rPr>
        <w:t>s.</w:t>
      </w:r>
    </w:p>
    <w:p w14:paraId="25E8362A" w14:textId="62129762" w:rsidR="00013B03" w:rsidRPr="00B94AC2" w:rsidRDefault="00190A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Implemented duty drawback program, expecting to recover over $525,000 in excess duty charges</w:t>
      </w: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.</w:t>
      </w:r>
    </w:p>
    <w:p w14:paraId="3950C11F" w14:textId="75854422" w:rsidR="00234E76" w:rsidRPr="00B94AC2" w:rsidRDefault="00942134" w:rsidP="003B18F3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before="240"/>
        <w:rPr>
          <w:rFonts w:asciiTheme="minorHAnsi" w:eastAsia="Cambria" w:hAnsiTheme="minorHAnsi" w:cs="Cambria"/>
          <w:b/>
          <w:color w:val="A13222"/>
        </w:rPr>
      </w:pPr>
      <w:r w:rsidRPr="00B94AC2">
        <w:rPr>
          <w:rFonts w:asciiTheme="minorHAnsi" w:eastAsia="Cambria" w:hAnsiTheme="minorHAnsi" w:cs="Cambria"/>
          <w:b/>
          <w:color w:val="A13222"/>
        </w:rPr>
        <w:t>Senior Global Trade Compliance Analyst I</w:t>
      </w:r>
      <w:r w:rsidR="00190A33" w:rsidRPr="00B94AC2">
        <w:rPr>
          <w:rFonts w:asciiTheme="minorHAnsi" w:eastAsia="Cambria" w:hAnsiTheme="minorHAnsi" w:cs="Cambria"/>
          <w:b/>
          <w:color w:val="A13222"/>
        </w:rPr>
        <w:t>I</w:t>
      </w:r>
      <w:r w:rsidR="00190A33" w:rsidRPr="00B94AC2">
        <w:rPr>
          <w:rFonts w:asciiTheme="minorHAnsi" w:eastAsia="Cambria" w:hAnsiTheme="minorHAnsi" w:cs="Cambria"/>
          <w:b/>
          <w:color w:val="A13222"/>
        </w:rPr>
        <w:tab/>
      </w:r>
      <w:r w:rsidRPr="00B94AC2">
        <w:rPr>
          <w:rFonts w:asciiTheme="minorHAnsi" w:eastAsia="Cambria" w:hAnsiTheme="minorHAnsi" w:cs="Cambria"/>
          <w:b/>
          <w:color w:val="A13222"/>
        </w:rPr>
        <w:t>Jul 2015 – Nov 2017</w:t>
      </w:r>
    </w:p>
    <w:p w14:paraId="6A0D89AB" w14:textId="77777777" w:rsidR="00234E76" w:rsidRPr="00B94AC2" w:rsidRDefault="00942134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after="120"/>
        <w:rPr>
          <w:rFonts w:asciiTheme="minorHAnsi" w:eastAsia="Cambria" w:hAnsiTheme="minorHAnsi" w:cs="Cambria"/>
          <w:color w:val="000000"/>
          <w:sz w:val="21"/>
          <w:szCs w:val="21"/>
        </w:rPr>
      </w:pPr>
      <w:r w:rsidRPr="00B94AC2">
        <w:rPr>
          <w:rFonts w:asciiTheme="minorHAnsi" w:eastAsia="Cambria" w:hAnsiTheme="minorHAnsi" w:cs="Cambria"/>
          <w:color w:val="000000"/>
          <w:sz w:val="21"/>
          <w:szCs w:val="21"/>
        </w:rPr>
        <w:t>Alcon</w:t>
      </w:r>
      <w:r w:rsidRPr="00B94AC2">
        <w:rPr>
          <w:rFonts w:asciiTheme="minorHAnsi" w:eastAsia="Cambria" w:hAnsiTheme="minorHAnsi" w:cs="Cambria"/>
          <w:color w:val="000000"/>
          <w:sz w:val="21"/>
          <w:szCs w:val="21"/>
        </w:rPr>
        <w:tab/>
        <w:t>Fort Worth, TX</w:t>
      </w:r>
    </w:p>
    <w:p w14:paraId="246742EF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Primary SME for FDA and Customs compliance, and point of contact for GTC managers.</w:t>
      </w:r>
    </w:p>
    <w:p w14:paraId="287F8E30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Managed Customs Brokers’ operations, monthly reporting assessments, and KPIs.</w:t>
      </w:r>
    </w:p>
    <w:p w14:paraId="407E863A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Directed and supported SAP implementation for HTS and restricted parties screening (RPS)</w:t>
      </w:r>
    </w:p>
    <w:p w14:paraId="50F04127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Conducted RFQs for Customs Broker selection and their onboarding accordingly.</w:t>
      </w:r>
    </w:p>
    <w:p w14:paraId="2C004618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Developed, implemented, and managed internal Customs audits for global trade operations.</w:t>
      </w:r>
    </w:p>
    <w:p w14:paraId="6504D48A" w14:textId="22F00E80" w:rsidR="003B18F3" w:rsidRPr="00B94AC2" w:rsidRDefault="00942134" w:rsidP="00574F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Revalidated C-TPAT certification for 2017.</w:t>
      </w:r>
    </w:p>
    <w:p w14:paraId="5629D674" w14:textId="02968F51" w:rsidR="00234E76" w:rsidRPr="00B94AC2" w:rsidRDefault="00942134" w:rsidP="00E00491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before="240"/>
        <w:rPr>
          <w:rFonts w:asciiTheme="minorHAnsi" w:eastAsia="Cambria" w:hAnsiTheme="minorHAnsi" w:cs="Cambria"/>
          <w:b/>
          <w:color w:val="A13222"/>
        </w:rPr>
      </w:pPr>
      <w:r w:rsidRPr="00B94AC2">
        <w:rPr>
          <w:rFonts w:asciiTheme="minorHAnsi" w:eastAsia="Cambria" w:hAnsiTheme="minorHAnsi" w:cs="Cambria"/>
          <w:b/>
          <w:color w:val="A13222"/>
        </w:rPr>
        <w:t>Customs Compliance Specialist</w:t>
      </w:r>
      <w:r w:rsidRPr="00B94AC2">
        <w:rPr>
          <w:rFonts w:asciiTheme="minorHAnsi" w:eastAsia="Cambria" w:hAnsiTheme="minorHAnsi" w:cs="Cambria"/>
          <w:b/>
          <w:color w:val="A13222"/>
        </w:rPr>
        <w:tab/>
        <w:t>Jun 2014 – Jul 2015</w:t>
      </w:r>
    </w:p>
    <w:p w14:paraId="1E150E83" w14:textId="77777777" w:rsidR="00234E76" w:rsidRPr="00B94AC2" w:rsidRDefault="00942134" w:rsidP="00E00491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after="120"/>
        <w:rPr>
          <w:rFonts w:asciiTheme="minorHAnsi" w:eastAsia="Cambria" w:hAnsiTheme="minorHAnsi" w:cs="Cambria"/>
          <w:color w:val="000000"/>
          <w:sz w:val="21"/>
          <w:szCs w:val="21"/>
        </w:rPr>
      </w:pPr>
      <w:r w:rsidRPr="00B94AC2">
        <w:rPr>
          <w:rFonts w:asciiTheme="minorHAnsi" w:eastAsia="Cambria" w:hAnsiTheme="minorHAnsi" w:cs="Cambria"/>
          <w:color w:val="000000"/>
          <w:sz w:val="21"/>
          <w:szCs w:val="21"/>
        </w:rPr>
        <w:t>Academy Sports + Outdoors</w:t>
      </w:r>
      <w:r w:rsidRPr="00B94AC2">
        <w:rPr>
          <w:rFonts w:asciiTheme="minorHAnsi" w:eastAsia="Cambria" w:hAnsiTheme="minorHAnsi" w:cs="Cambria"/>
          <w:color w:val="000000"/>
          <w:sz w:val="21"/>
          <w:szCs w:val="21"/>
        </w:rPr>
        <w:tab/>
        <w:t>Katy, TX</w:t>
      </w:r>
    </w:p>
    <w:p w14:paraId="28DA806C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lastRenderedPageBreak/>
        <w:t>Audited and validated Free Trade Agreements, Valuations, and Assists.</w:t>
      </w:r>
    </w:p>
    <w:p w14:paraId="617D77FD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Created Customs compliance SOPs and established an inbound operations framework.</w:t>
      </w:r>
    </w:p>
    <w:p w14:paraId="25710D10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Developed an HTS database to correlate products with GRIs, ENs, ICPs, and CROSS.</w:t>
      </w:r>
    </w:p>
    <w:p w14:paraId="7D0EE4B8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Investigated Entry Visibility errors and prepared data for Import Self-Assessment reporting</w:t>
      </w:r>
    </w:p>
    <w:p w14:paraId="3F6952BE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Enacted tariff engineering classifications, saving $42,000 in apparel-related duty fees.</w:t>
      </w:r>
    </w:p>
    <w:p w14:paraId="46980C14" w14:textId="77777777" w:rsidR="00234E76" w:rsidRPr="00B94AC2" w:rsidRDefault="00942134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before="240"/>
        <w:rPr>
          <w:rFonts w:asciiTheme="minorHAnsi" w:eastAsia="Cambria" w:hAnsiTheme="minorHAnsi" w:cs="Cambria"/>
          <w:b/>
          <w:color w:val="A13222"/>
        </w:rPr>
      </w:pPr>
      <w:r w:rsidRPr="00B94AC2">
        <w:rPr>
          <w:rFonts w:asciiTheme="minorHAnsi" w:eastAsia="Cambria" w:hAnsiTheme="minorHAnsi" w:cs="Cambria"/>
          <w:b/>
          <w:color w:val="A13222"/>
        </w:rPr>
        <w:t xml:space="preserve">Customs Compliance Specialist </w:t>
      </w:r>
      <w:r w:rsidRPr="00B94AC2">
        <w:rPr>
          <w:rFonts w:asciiTheme="minorHAnsi" w:eastAsia="Cambria" w:hAnsiTheme="minorHAnsi" w:cs="Cambria"/>
          <w:b/>
          <w:color w:val="A13222"/>
        </w:rPr>
        <w:tab/>
        <w:t>Jan 2013 – Jun 2014</w:t>
      </w:r>
    </w:p>
    <w:p w14:paraId="521438ED" w14:textId="77777777" w:rsidR="00234E76" w:rsidRPr="00B94AC2" w:rsidRDefault="00942134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after="120"/>
        <w:rPr>
          <w:rFonts w:asciiTheme="minorHAnsi" w:eastAsia="Cambria" w:hAnsiTheme="minorHAnsi" w:cs="Cambria"/>
          <w:color w:val="000000"/>
          <w:sz w:val="21"/>
          <w:szCs w:val="21"/>
        </w:rPr>
      </w:pPr>
      <w:r w:rsidRPr="00B94AC2">
        <w:rPr>
          <w:rFonts w:asciiTheme="minorHAnsi" w:eastAsia="Cambria" w:hAnsiTheme="minorHAnsi" w:cs="Cambria"/>
          <w:color w:val="000000"/>
          <w:sz w:val="21"/>
          <w:szCs w:val="21"/>
        </w:rPr>
        <w:t>Fruit of the Loom</w:t>
      </w:r>
      <w:r w:rsidRPr="00B94AC2">
        <w:rPr>
          <w:rFonts w:asciiTheme="minorHAnsi" w:eastAsia="Cambria" w:hAnsiTheme="minorHAnsi" w:cs="Cambria"/>
          <w:color w:val="000000"/>
          <w:sz w:val="21"/>
          <w:szCs w:val="21"/>
        </w:rPr>
        <w:tab/>
        <w:t>Bowling Green, KY</w:t>
      </w:r>
    </w:p>
    <w:p w14:paraId="6CD8B7E2" w14:textId="173F65B0" w:rsidR="00234E76" w:rsidRPr="00B94AC2" w:rsidRDefault="006C3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 xml:space="preserve">Evaluated and qualified </w:t>
      </w:r>
      <w:r w:rsidR="00942134" w:rsidRPr="00B94AC2">
        <w:rPr>
          <w:rFonts w:asciiTheme="minorHAnsi" w:eastAsia="Cambria" w:hAnsiTheme="minorHAnsi" w:cs="Cambria"/>
          <w:color w:val="000000"/>
          <w:sz w:val="22"/>
          <w:szCs w:val="22"/>
        </w:rPr>
        <w:t xml:space="preserve">goods under </w:t>
      </w: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 xml:space="preserve">a variety of </w:t>
      </w:r>
      <w:r w:rsidR="00942134" w:rsidRPr="00B94AC2">
        <w:rPr>
          <w:rFonts w:asciiTheme="minorHAnsi" w:eastAsia="Cambria" w:hAnsiTheme="minorHAnsi" w:cs="Cambria"/>
          <w:color w:val="000000"/>
          <w:sz w:val="22"/>
          <w:szCs w:val="22"/>
        </w:rPr>
        <w:t>FTAs</w:t>
      </w: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 xml:space="preserve">, </w:t>
      </w:r>
      <w:r w:rsidR="00942134" w:rsidRPr="00B94AC2">
        <w:rPr>
          <w:rFonts w:asciiTheme="minorHAnsi" w:eastAsia="Cambria" w:hAnsiTheme="minorHAnsi" w:cs="Cambria"/>
          <w:color w:val="000000"/>
          <w:sz w:val="22"/>
          <w:szCs w:val="22"/>
        </w:rPr>
        <w:t>such as CAFTA, NAFTA, AGOA.</w:t>
      </w:r>
    </w:p>
    <w:p w14:paraId="5113467F" w14:textId="4D502439" w:rsidR="00234E76" w:rsidRPr="00B94AC2" w:rsidRDefault="006C3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 xml:space="preserve">Implemented </w:t>
      </w:r>
      <w:r w:rsidR="00942134" w:rsidRPr="00B94AC2">
        <w:rPr>
          <w:rFonts w:asciiTheme="minorHAnsi" w:eastAsia="Cambria" w:hAnsiTheme="minorHAnsi" w:cs="Cambria"/>
          <w:color w:val="000000"/>
          <w:sz w:val="22"/>
          <w:szCs w:val="22"/>
        </w:rPr>
        <w:t>First Sale for Exports, Conflict Minerals</w:t>
      </w:r>
      <w:r w:rsidR="00ED075F" w:rsidRPr="00B94AC2">
        <w:rPr>
          <w:rFonts w:asciiTheme="minorHAnsi" w:eastAsia="Cambria" w:hAnsiTheme="minorHAnsi" w:cs="Cambria"/>
          <w:color w:val="000000"/>
          <w:sz w:val="22"/>
          <w:szCs w:val="22"/>
        </w:rPr>
        <w:t xml:space="preserve">, </w:t>
      </w:r>
      <w:r w:rsidR="00942134" w:rsidRPr="00B94AC2">
        <w:rPr>
          <w:rFonts w:asciiTheme="minorHAnsi" w:eastAsia="Cambria" w:hAnsiTheme="minorHAnsi" w:cs="Cambria"/>
          <w:color w:val="000000"/>
          <w:sz w:val="22"/>
          <w:szCs w:val="22"/>
        </w:rPr>
        <w:t>and U.S. Goods Returned under CF4455.</w:t>
      </w:r>
    </w:p>
    <w:p w14:paraId="6B845777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Developed the ISF web page, provided monthly training to key personnel, and reported on KPIs.</w:t>
      </w:r>
    </w:p>
    <w:p w14:paraId="10CA4762" w14:textId="5DFBAB4C" w:rsidR="00234E76" w:rsidRPr="00B94AC2" w:rsidRDefault="00942134" w:rsidP="00215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Advised Mexico on their import processes to adapt to tax reforms affecting Temporal Imports.</w:t>
      </w:r>
    </w:p>
    <w:p w14:paraId="3B212F80" w14:textId="77777777" w:rsidR="00234E76" w:rsidRPr="00B94AC2" w:rsidRDefault="00942134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before="240"/>
        <w:rPr>
          <w:rFonts w:asciiTheme="minorHAnsi" w:eastAsia="Cambria" w:hAnsiTheme="minorHAnsi" w:cs="Cambria"/>
          <w:b/>
          <w:color w:val="A13222"/>
        </w:rPr>
      </w:pPr>
      <w:r w:rsidRPr="00B94AC2">
        <w:rPr>
          <w:rFonts w:asciiTheme="minorHAnsi" w:eastAsia="Cambria" w:hAnsiTheme="minorHAnsi" w:cs="Cambria"/>
          <w:b/>
          <w:color w:val="A13222"/>
        </w:rPr>
        <w:t>Customs Compliance Analyst</w:t>
      </w:r>
      <w:r w:rsidRPr="00B94AC2">
        <w:rPr>
          <w:rFonts w:asciiTheme="minorHAnsi" w:eastAsia="Cambria" w:hAnsiTheme="minorHAnsi" w:cs="Cambria"/>
          <w:b/>
          <w:color w:val="A13222"/>
        </w:rPr>
        <w:tab/>
        <w:t>Feb 2011 – Jan 2013</w:t>
      </w:r>
    </w:p>
    <w:p w14:paraId="0328247C" w14:textId="77777777" w:rsidR="00234E76" w:rsidRPr="00B94AC2" w:rsidRDefault="00942134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after="120"/>
        <w:rPr>
          <w:rFonts w:asciiTheme="minorHAnsi" w:eastAsia="Cambria" w:hAnsiTheme="minorHAnsi" w:cs="Cambria"/>
          <w:color w:val="000000"/>
          <w:sz w:val="21"/>
          <w:szCs w:val="21"/>
        </w:rPr>
      </w:pPr>
      <w:r w:rsidRPr="00B94AC2">
        <w:rPr>
          <w:rFonts w:asciiTheme="minorHAnsi" w:eastAsia="Cambria" w:hAnsiTheme="minorHAnsi" w:cs="Cambria"/>
          <w:color w:val="000000"/>
          <w:sz w:val="21"/>
          <w:szCs w:val="21"/>
        </w:rPr>
        <w:t>GE via Sandler &amp; Travis Trade Advisory Services</w:t>
      </w:r>
      <w:r w:rsidRPr="00B94AC2">
        <w:rPr>
          <w:rFonts w:asciiTheme="minorHAnsi" w:eastAsia="Cambria" w:hAnsiTheme="minorHAnsi" w:cs="Cambria"/>
          <w:color w:val="000000"/>
          <w:sz w:val="21"/>
          <w:szCs w:val="21"/>
        </w:rPr>
        <w:tab/>
        <w:t>Greenville, SC</w:t>
      </w:r>
    </w:p>
    <w:p w14:paraId="360C5A80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Primary POC and liaison between vendors and project managers for the fulfillment of parts.</w:t>
      </w:r>
    </w:p>
    <w:p w14:paraId="12F8B5D9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Vetted documentation of CBP-compliant goods being imported into the United States.</w:t>
      </w:r>
    </w:p>
    <w:p w14:paraId="6A650C0A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Investigated and implemented special-duty savings programs, such as NAFTA and GSP.</w:t>
      </w:r>
    </w:p>
    <w:p w14:paraId="418BBD0A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Conducted internal audits for CBP and PGA to ensure EPA, FCC, and TSCA compliance.</w:t>
      </w:r>
    </w:p>
    <w:p w14:paraId="28E00792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Indoctrinated business unit personnel, relaying SOP and communication requirements</w:t>
      </w:r>
    </w:p>
    <w:p w14:paraId="358F24D6" w14:textId="6FED5467" w:rsidR="00234E76" w:rsidRPr="00B94AC2" w:rsidRDefault="00942134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before="240"/>
        <w:rPr>
          <w:rFonts w:asciiTheme="minorHAnsi" w:eastAsia="Cambria" w:hAnsiTheme="minorHAnsi" w:cs="Cambria"/>
          <w:b/>
          <w:color w:val="A13222"/>
        </w:rPr>
      </w:pPr>
      <w:r w:rsidRPr="00B94AC2">
        <w:rPr>
          <w:rFonts w:asciiTheme="minorHAnsi" w:eastAsia="Cambria" w:hAnsiTheme="minorHAnsi" w:cs="Cambria"/>
          <w:b/>
          <w:color w:val="A13222"/>
        </w:rPr>
        <w:t>International Logistics Analyst</w:t>
      </w:r>
      <w:r w:rsidRPr="00B94AC2">
        <w:rPr>
          <w:rFonts w:asciiTheme="minorHAnsi" w:eastAsia="Cambria" w:hAnsiTheme="minorHAnsi" w:cs="Cambria"/>
          <w:b/>
          <w:color w:val="A13222"/>
        </w:rPr>
        <w:tab/>
        <w:t>Feb 2008 – Feb 2011</w:t>
      </w:r>
    </w:p>
    <w:p w14:paraId="4F84F371" w14:textId="77777777" w:rsidR="00234E76" w:rsidRPr="00B94AC2" w:rsidRDefault="00942134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after="120"/>
        <w:rPr>
          <w:rFonts w:asciiTheme="minorHAnsi" w:eastAsia="Cambria" w:hAnsiTheme="minorHAnsi" w:cs="Cambria"/>
          <w:color w:val="000000"/>
          <w:sz w:val="21"/>
          <w:szCs w:val="21"/>
        </w:rPr>
      </w:pPr>
      <w:r w:rsidRPr="00B94AC2">
        <w:rPr>
          <w:rFonts w:asciiTheme="minorHAnsi" w:eastAsia="Cambria" w:hAnsiTheme="minorHAnsi" w:cs="Cambria"/>
          <w:color w:val="000000"/>
          <w:sz w:val="21"/>
          <w:szCs w:val="21"/>
        </w:rPr>
        <w:t>GE via Granite International</w:t>
      </w:r>
      <w:r w:rsidRPr="00B94AC2">
        <w:rPr>
          <w:rFonts w:asciiTheme="minorHAnsi" w:eastAsia="Cambria" w:hAnsiTheme="minorHAnsi" w:cs="Cambria"/>
          <w:color w:val="000000"/>
          <w:sz w:val="21"/>
          <w:szCs w:val="21"/>
        </w:rPr>
        <w:tab/>
        <w:t>Greenville, SC</w:t>
      </w:r>
    </w:p>
    <w:p w14:paraId="3A7C1DC1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Supervised a 14-Analyst international logistics team, reporting KPIs monthly to management.</w:t>
      </w:r>
    </w:p>
    <w:p w14:paraId="468E3793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Coordinated import/export operations between U.S., U.K, Mexican, and Canadian carriers.</w:t>
      </w:r>
    </w:p>
    <w:p w14:paraId="58F6E0A9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Forecasted critical commodity inventories in preparation for business requirements planning.</w:t>
      </w:r>
    </w:p>
    <w:p w14:paraId="1215A091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Drafted SOPs and implemented process improvements, thereby reducing operational workloads.</w:t>
      </w:r>
    </w:p>
    <w:p w14:paraId="62BDA71A" w14:textId="77777777" w:rsidR="00234E76" w:rsidRPr="00B94AC2" w:rsidRDefault="00942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Completed cost/benefit analyses, and saved over $5,000,000 in demurrage charges.</w:t>
      </w:r>
    </w:p>
    <w:p w14:paraId="42BD2C9C" w14:textId="471DC4E2" w:rsidR="00011F16" w:rsidRPr="00B94AC2" w:rsidRDefault="00942134" w:rsidP="002158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line="360" w:lineRule="auto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94AC2">
        <w:rPr>
          <w:rFonts w:asciiTheme="minorHAnsi" w:eastAsia="Cambria" w:hAnsiTheme="minorHAnsi" w:cs="Cambria"/>
          <w:color w:val="000000"/>
          <w:sz w:val="22"/>
          <w:szCs w:val="22"/>
        </w:rPr>
        <w:t>Conducted export compliance audits to validate EAR and ECCN accuracies.</w:t>
      </w:r>
    </w:p>
    <w:p w14:paraId="79D6DE3C" w14:textId="092AEC33" w:rsidR="00CF120C" w:rsidRPr="00B94AC2" w:rsidRDefault="00ED075F" w:rsidP="00942134">
      <w:pPr>
        <w:pBdr>
          <w:top w:val="nil"/>
          <w:left w:val="nil"/>
          <w:bottom w:val="nil"/>
          <w:right w:val="nil"/>
          <w:between w:val="nil"/>
        </w:pBdr>
        <w:tabs>
          <w:tab w:val="right" w:pos="10710"/>
        </w:tabs>
        <w:spacing w:before="480" w:after="240"/>
        <w:jc w:val="center"/>
        <w:rPr>
          <w:rFonts w:asciiTheme="minorHAnsi" w:hAnsiTheme="minorHAnsi" w:cstheme="minorHAnsi"/>
          <w:b/>
          <w:color w:val="000000" w:themeColor="text1"/>
        </w:rPr>
      </w:pPr>
      <w:r w:rsidRPr="00B94AC2">
        <w:rPr>
          <w:rFonts w:asciiTheme="minorHAnsi" w:hAnsiTheme="minorHAnsi" w:cstheme="minorHAnsi"/>
          <w:b/>
          <w:color w:val="000000" w:themeColor="text1"/>
        </w:rPr>
        <w:t>EDUCATION AND CERTIFICATIONS</w:t>
      </w:r>
    </w:p>
    <w:p w14:paraId="4F357DEE" w14:textId="2C65A789" w:rsidR="00942134" w:rsidRPr="00B94AC2" w:rsidRDefault="00942134" w:rsidP="00B94AC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5940"/>
        </w:tabs>
        <w:spacing w:before="240" w:after="60"/>
        <w:rPr>
          <w:rFonts w:asciiTheme="minorHAnsi" w:eastAsia="Times New Roman" w:hAnsiTheme="minorHAnsi" w:cs="Times New Roman"/>
          <w:b/>
          <w:color w:val="A13222"/>
          <w:sz w:val="22"/>
          <w:szCs w:val="22"/>
        </w:rPr>
      </w:pPr>
      <w:r w:rsidRPr="00B94AC2">
        <w:rPr>
          <w:rFonts w:asciiTheme="minorHAnsi" w:eastAsia="Times New Roman" w:hAnsiTheme="minorHAnsi" w:cs="Times New Roman"/>
          <w:b/>
          <w:color w:val="A13222"/>
          <w:sz w:val="22"/>
          <w:szCs w:val="22"/>
        </w:rPr>
        <w:tab/>
      </w:r>
      <w:r w:rsidR="00011F16" w:rsidRPr="00B94AC2">
        <w:rPr>
          <w:rFonts w:asciiTheme="minorHAnsi" w:eastAsia="Times New Roman" w:hAnsiTheme="minorHAnsi" w:cs="Times New Roman"/>
          <w:b/>
          <w:color w:val="A13222"/>
          <w:sz w:val="22"/>
          <w:szCs w:val="22"/>
        </w:rPr>
        <w:t>B.S. in Business and Human Resources</w:t>
      </w:r>
      <w:r w:rsidR="003B18F3" w:rsidRPr="00B94AC2">
        <w:rPr>
          <w:rFonts w:asciiTheme="minorHAnsi" w:eastAsia="Times New Roman" w:hAnsiTheme="minorHAnsi" w:cs="Times New Roman"/>
          <w:b/>
          <w:color w:val="A13222"/>
          <w:sz w:val="22"/>
          <w:szCs w:val="22"/>
        </w:rPr>
        <w:t>, 2001</w:t>
      </w:r>
      <w:r w:rsidRPr="00B94AC2">
        <w:rPr>
          <w:rFonts w:asciiTheme="minorHAnsi" w:eastAsia="Times New Roman" w:hAnsiTheme="minorHAnsi" w:cs="Times New Roman"/>
          <w:b/>
          <w:color w:val="A13222"/>
          <w:sz w:val="22"/>
          <w:szCs w:val="22"/>
        </w:rPr>
        <w:tab/>
        <w:t>Certified Customs Specialist (CCS)</w:t>
      </w:r>
      <w:r w:rsidR="003B18F3" w:rsidRPr="00B94AC2">
        <w:rPr>
          <w:rFonts w:asciiTheme="minorHAnsi" w:eastAsia="Times New Roman" w:hAnsiTheme="minorHAnsi" w:cs="Times New Roman"/>
          <w:b/>
          <w:color w:val="A13222"/>
          <w:sz w:val="22"/>
          <w:szCs w:val="22"/>
        </w:rPr>
        <w:t>, 2015</w:t>
      </w:r>
    </w:p>
    <w:p w14:paraId="42BB590A" w14:textId="267616DA" w:rsidR="00942134" w:rsidRPr="00B94AC2" w:rsidRDefault="00942134" w:rsidP="00942134">
      <w:pPr>
        <w:tabs>
          <w:tab w:val="left" w:pos="360"/>
          <w:tab w:val="left" w:pos="5940"/>
        </w:tabs>
        <w:rPr>
          <w:rFonts w:asciiTheme="minorHAnsi" w:hAnsiTheme="minorHAnsi"/>
          <w:sz w:val="21"/>
          <w:szCs w:val="21"/>
        </w:rPr>
      </w:pPr>
      <w:r w:rsidRPr="00B94AC2">
        <w:rPr>
          <w:rFonts w:asciiTheme="minorHAnsi" w:eastAsia="Times New Roman" w:hAnsiTheme="minorHAnsi" w:cs="Times New Roman"/>
          <w:b/>
          <w:color w:val="A13222"/>
          <w:sz w:val="22"/>
          <w:szCs w:val="22"/>
        </w:rPr>
        <w:tab/>
      </w:r>
      <w:r w:rsidR="00011F16" w:rsidRPr="00B94AC2">
        <w:rPr>
          <w:rFonts w:asciiTheme="minorHAnsi" w:hAnsiTheme="minorHAnsi"/>
          <w:sz w:val="21"/>
          <w:szCs w:val="21"/>
        </w:rPr>
        <w:t>Universidad Francisco Marroquin, Guatemala City</w:t>
      </w:r>
      <w:r w:rsidRPr="00B94AC2">
        <w:rPr>
          <w:rFonts w:asciiTheme="minorHAnsi" w:hAnsiTheme="minorHAnsi"/>
          <w:sz w:val="21"/>
          <w:szCs w:val="21"/>
        </w:rPr>
        <w:tab/>
        <w:t>NCBFAA Educational Institute</w:t>
      </w:r>
      <w:bookmarkStart w:id="1" w:name="_gjdgxs" w:colFirst="0" w:colLast="0"/>
      <w:bookmarkEnd w:id="1"/>
      <w:r w:rsidRPr="00B94AC2">
        <w:rPr>
          <w:rFonts w:asciiTheme="minorHAnsi" w:hAnsiTheme="minorHAnsi"/>
          <w:sz w:val="21"/>
          <w:szCs w:val="21"/>
        </w:rPr>
        <w:t>, Washington, DC</w:t>
      </w:r>
    </w:p>
    <w:p w14:paraId="5EAF5C88" w14:textId="2244C161" w:rsidR="00011F16" w:rsidRPr="00B94AC2" w:rsidRDefault="00011F16" w:rsidP="00942134">
      <w:pPr>
        <w:tabs>
          <w:tab w:val="left" w:pos="540"/>
          <w:tab w:val="left" w:pos="5940"/>
        </w:tabs>
        <w:rPr>
          <w:rFonts w:asciiTheme="minorHAnsi" w:hAnsiTheme="minorHAnsi"/>
          <w:sz w:val="21"/>
          <w:szCs w:val="21"/>
        </w:rPr>
      </w:pPr>
    </w:p>
    <w:sectPr w:rsidR="00011F16" w:rsidRPr="00B94AC2">
      <w:pgSz w:w="12240" w:h="15840"/>
      <w:pgMar w:top="720" w:right="720" w:bottom="720" w:left="720" w:header="108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D6167"/>
    <w:multiLevelType w:val="multilevel"/>
    <w:tmpl w:val="EEDAA5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B727DF"/>
    <w:multiLevelType w:val="hybridMultilevel"/>
    <w:tmpl w:val="7E22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76"/>
    <w:rsid w:val="00011F16"/>
    <w:rsid w:val="00013B03"/>
    <w:rsid w:val="000D5BB9"/>
    <w:rsid w:val="00190A33"/>
    <w:rsid w:val="00215849"/>
    <w:rsid w:val="00234E76"/>
    <w:rsid w:val="002E4794"/>
    <w:rsid w:val="00317F48"/>
    <w:rsid w:val="003B18F3"/>
    <w:rsid w:val="00574F4E"/>
    <w:rsid w:val="005E025E"/>
    <w:rsid w:val="00683332"/>
    <w:rsid w:val="006C360F"/>
    <w:rsid w:val="0070210D"/>
    <w:rsid w:val="00825300"/>
    <w:rsid w:val="00915808"/>
    <w:rsid w:val="00942134"/>
    <w:rsid w:val="00AB1221"/>
    <w:rsid w:val="00B94AC2"/>
    <w:rsid w:val="00BF276C"/>
    <w:rsid w:val="00C600DB"/>
    <w:rsid w:val="00CD40CD"/>
    <w:rsid w:val="00CF120C"/>
    <w:rsid w:val="00D12D28"/>
    <w:rsid w:val="00E00491"/>
    <w:rsid w:val="00E22CF0"/>
    <w:rsid w:val="00ED075F"/>
    <w:rsid w:val="00F3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E007"/>
  <w15:docId w15:val="{7D0394C6-9E85-3643-8F9F-2C7D4591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pBdr>
        <w:top w:val="nil"/>
        <w:left w:val="nil"/>
        <w:bottom w:val="nil"/>
        <w:right w:val="nil"/>
        <w:between w:val="nil"/>
      </w:pBdr>
      <w:spacing w:before="240" w:line="288" w:lineRule="auto"/>
      <w:jc w:val="center"/>
      <w:outlineLvl w:val="0"/>
    </w:pPr>
    <w:rPr>
      <w:rFonts w:ascii="Copperplate" w:eastAsia="Copperplate" w:hAnsi="Copperplate" w:cs="Copperplate"/>
      <w:b/>
      <w:smallCaps/>
      <w:color w:val="44523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318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E025E"/>
    <w:rPr>
      <w:rFonts w:ascii="Copperplate" w:eastAsia="Copperplate" w:hAnsi="Copperplate" w:cs="Copperplate"/>
      <w:b/>
      <w:smallCaps/>
      <w:color w:val="445238"/>
    </w:rPr>
  </w:style>
  <w:style w:type="character" w:styleId="Hyperlink">
    <w:name w:val="Hyperlink"/>
    <w:basedOn w:val="DefaultParagraphFont"/>
    <w:uiPriority w:val="99"/>
    <w:unhideWhenUsed/>
    <w:rsid w:val="005E02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2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1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04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49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B13843-AC16-F744-B10C-9F73C078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Ruth Thompson</cp:lastModifiedBy>
  <cp:revision>4</cp:revision>
  <cp:lastPrinted>2019-01-10T18:50:00Z</cp:lastPrinted>
  <dcterms:created xsi:type="dcterms:W3CDTF">2019-01-12T15:14:00Z</dcterms:created>
  <dcterms:modified xsi:type="dcterms:W3CDTF">2019-01-12T15:35:00Z</dcterms:modified>
</cp:coreProperties>
</file>