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8436" w14:textId="503D7D23" w:rsidR="00416446" w:rsidRDefault="00642F69">
      <w:r>
        <w:rPr>
          <w:noProof/>
        </w:rPr>
        <w:drawing>
          <wp:inline distT="0" distB="0" distL="0" distR="0" wp14:anchorId="4AE00ACB" wp14:editId="46A20242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C6BC" w14:textId="77777777" w:rsidR="00416446" w:rsidRPr="00416446" w:rsidRDefault="00642F69">
      <w:pPr>
        <w:rPr>
          <w:b/>
          <w:sz w:val="44"/>
          <w:szCs w:val="44"/>
        </w:rPr>
      </w:pPr>
    </w:p>
    <w:p w14:paraId="00FF0034" w14:textId="77777777" w:rsidR="00416446" w:rsidRPr="00416446" w:rsidRDefault="00642F69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14:paraId="51B77F91" w14:textId="77777777" w:rsidR="00997798" w:rsidRDefault="00997798"/>
    <w:p w14:paraId="07A5ABC2" w14:textId="77777777"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997798" w14:paraId="47DD0AB1" w14:textId="77777777">
        <w:tc>
          <w:tcPr>
            <w:tcW w:w="2448" w:type="dxa"/>
          </w:tcPr>
          <w:p w14:paraId="79BAD464" w14:textId="77777777" w:rsidR="00997798" w:rsidRDefault="00997798">
            <w:r>
              <w:t>Company</w:t>
            </w:r>
          </w:p>
        </w:tc>
        <w:tc>
          <w:tcPr>
            <w:tcW w:w="6408" w:type="dxa"/>
          </w:tcPr>
          <w:p w14:paraId="0F72F2E6" w14:textId="4371D544" w:rsidR="00997798" w:rsidRDefault="00642F69">
            <w:r>
              <w:t>Rockwell Automation</w:t>
            </w:r>
          </w:p>
        </w:tc>
      </w:tr>
      <w:tr w:rsidR="00997798" w14:paraId="6461A8C6" w14:textId="77777777">
        <w:tc>
          <w:tcPr>
            <w:tcW w:w="2448" w:type="dxa"/>
          </w:tcPr>
          <w:p w14:paraId="05EFF76E" w14:textId="77777777" w:rsidR="00997798" w:rsidRDefault="00997798">
            <w:r>
              <w:t>Job Title</w:t>
            </w:r>
          </w:p>
        </w:tc>
        <w:tc>
          <w:tcPr>
            <w:tcW w:w="6408" w:type="dxa"/>
          </w:tcPr>
          <w:p w14:paraId="61F3E33E" w14:textId="2613CB2E" w:rsidR="00997798" w:rsidRDefault="00642F69">
            <w:r>
              <w:t>Team Lead - Export / Import Compliance</w:t>
            </w:r>
          </w:p>
        </w:tc>
      </w:tr>
      <w:tr w:rsidR="00997798" w14:paraId="457900B6" w14:textId="77777777">
        <w:tc>
          <w:tcPr>
            <w:tcW w:w="2448" w:type="dxa"/>
          </w:tcPr>
          <w:p w14:paraId="11949950" w14:textId="77777777" w:rsidR="00997798" w:rsidRDefault="00997798">
            <w:r>
              <w:t>Location</w:t>
            </w:r>
          </w:p>
        </w:tc>
        <w:tc>
          <w:tcPr>
            <w:tcW w:w="6408" w:type="dxa"/>
          </w:tcPr>
          <w:p w14:paraId="0CCA3C53" w14:textId="05D878D3" w:rsidR="00997798" w:rsidRDefault="00642F69">
            <w:r>
              <w:t>Milwaukee, WI</w:t>
            </w:r>
          </w:p>
        </w:tc>
      </w:tr>
      <w:tr w:rsidR="00997798" w14:paraId="2A6A1FFA" w14:textId="77777777">
        <w:tc>
          <w:tcPr>
            <w:tcW w:w="2448" w:type="dxa"/>
          </w:tcPr>
          <w:p w14:paraId="4E1D27AC" w14:textId="77777777" w:rsidR="00997798" w:rsidRDefault="00997798">
            <w:r>
              <w:t>Salary Range</w:t>
            </w:r>
          </w:p>
        </w:tc>
        <w:tc>
          <w:tcPr>
            <w:tcW w:w="6408" w:type="dxa"/>
          </w:tcPr>
          <w:p w14:paraId="4F87DE5B" w14:textId="77777777" w:rsidR="00997798" w:rsidRDefault="00997798"/>
        </w:tc>
      </w:tr>
      <w:tr w:rsidR="00997798" w14:paraId="20756230" w14:textId="77777777">
        <w:tc>
          <w:tcPr>
            <w:tcW w:w="2448" w:type="dxa"/>
          </w:tcPr>
          <w:p w14:paraId="44598845" w14:textId="77777777" w:rsidR="00997798" w:rsidRDefault="00997798">
            <w:r>
              <w:t>Relocation Assistance</w:t>
            </w:r>
          </w:p>
        </w:tc>
        <w:tc>
          <w:tcPr>
            <w:tcW w:w="6408" w:type="dxa"/>
          </w:tcPr>
          <w:p w14:paraId="39CD9FB9" w14:textId="7C87156F" w:rsidR="00997798" w:rsidRDefault="00642F69">
            <w:r>
              <w:t>No</w:t>
            </w:r>
          </w:p>
        </w:tc>
      </w:tr>
    </w:tbl>
    <w:p w14:paraId="52448714" w14:textId="77777777" w:rsidR="00997798" w:rsidRDefault="00997798"/>
    <w:p w14:paraId="29FEFA96" w14:textId="77777777" w:rsidR="00997798" w:rsidRDefault="00997798"/>
    <w:p w14:paraId="35E00AAF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14:paraId="0BD39EAE" w14:textId="4B55E339" w:rsidR="00642F69" w:rsidRPr="00642F69" w:rsidRDefault="00642F69" w:rsidP="00642F69">
      <w:pPr>
        <w:rPr>
          <w:sz w:val="22"/>
          <w:szCs w:val="22"/>
        </w:rPr>
      </w:pPr>
    </w:p>
    <w:p w14:paraId="0ABA8A0A" w14:textId="31A31087" w:rsidR="00642F69" w:rsidRPr="00642F69" w:rsidRDefault="00642F69" w:rsidP="00642F69">
      <w:pPr>
        <w:rPr>
          <w:sz w:val="22"/>
          <w:szCs w:val="22"/>
        </w:rPr>
      </w:pPr>
      <w:r w:rsidRPr="00642F69">
        <w:rPr>
          <w:sz w:val="22"/>
          <w:szCs w:val="22"/>
        </w:rPr>
        <w:t>The US Trade Management Operational Leader will be responsible for leading all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daily operational export and import activities of Rockwell Automation in North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America. Management of US and Canadian customs brokers and a staff of 6 direct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reports. Driving continuous improvement of US and Canadian Customs entry rate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compliance, Export Compliance, reduction of Requests for Information,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implementation of process efficiencies, while promoting consistency across team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and focusing on cycle time and regulatory compliance. Develop and provide</w:t>
      </w:r>
    </w:p>
    <w:p w14:paraId="22D68183" w14:textId="532BE8E9" w:rsidR="00642F69" w:rsidRPr="00642F69" w:rsidRDefault="00642F69" w:rsidP="00642F69">
      <w:pPr>
        <w:rPr>
          <w:sz w:val="22"/>
          <w:szCs w:val="22"/>
        </w:rPr>
      </w:pPr>
      <w:r w:rsidRPr="00642F69">
        <w:rPr>
          <w:sz w:val="22"/>
          <w:szCs w:val="22"/>
        </w:rPr>
        <w:t>training to employees and guidance/interpretation of the regulations. Will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proactively oversee and guide export and import compliance matters while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effectively interacting with employees at all levels and will work both independently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and with other members of the organization on a variety of international trade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compliance matters while determining their export/import needs, and developing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and implementing appropriate strategies to meet business requirements. Provides</w:t>
      </w:r>
    </w:p>
    <w:p w14:paraId="475858D5" w14:textId="4959256F" w:rsidR="00642F69" w:rsidRPr="00642F69" w:rsidRDefault="00642F69" w:rsidP="00642F69">
      <w:pPr>
        <w:rPr>
          <w:sz w:val="22"/>
          <w:szCs w:val="22"/>
        </w:rPr>
      </w:pPr>
      <w:r w:rsidRPr="00642F69">
        <w:rPr>
          <w:sz w:val="22"/>
          <w:szCs w:val="22"/>
        </w:rPr>
        <w:t>the necessary leadership to perpetuate and enhance the Rockwell Automation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culture of providing superior quality and customer service as perceived by the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customer.</w:t>
      </w:r>
    </w:p>
    <w:p w14:paraId="1C93A050" w14:textId="77777777" w:rsidR="00642F69" w:rsidRDefault="00642F69" w:rsidP="00642F69">
      <w:pPr>
        <w:rPr>
          <w:sz w:val="22"/>
          <w:szCs w:val="22"/>
        </w:rPr>
      </w:pPr>
    </w:p>
    <w:p w14:paraId="2354B042" w14:textId="5BEFE0E5" w:rsidR="00642F69" w:rsidRPr="00642F69" w:rsidRDefault="00642F69" w:rsidP="00642F69">
      <w:pPr>
        <w:rPr>
          <w:b/>
          <w:sz w:val="22"/>
          <w:szCs w:val="22"/>
        </w:rPr>
      </w:pPr>
      <w:r w:rsidRPr="00642F69">
        <w:rPr>
          <w:b/>
          <w:sz w:val="22"/>
          <w:szCs w:val="22"/>
        </w:rPr>
        <w:t>Core Tasks and Key Responsibilities</w:t>
      </w:r>
    </w:p>
    <w:p w14:paraId="02FA9565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Providing oversight, escalation, and leadership to daily operating activities related to import and export</w:t>
      </w:r>
    </w:p>
    <w:p w14:paraId="6241E6C2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activities</w:t>
      </w:r>
    </w:p>
    <w:p w14:paraId="153E7A9F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Broker / Forwarder Management</w:t>
      </w:r>
    </w:p>
    <w:p w14:paraId="18F2DD96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Lead continuous improvement &amp; productivity initiatives; implement changes required by regulatory changes</w:t>
      </w:r>
    </w:p>
    <w:p w14:paraId="382B8355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related to: import/export, security, etc.</w:t>
      </w:r>
    </w:p>
    <w:p w14:paraId="785A246C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Drive cost productivity (Brokerage RFP’s, FTA’s)</w:t>
      </w:r>
    </w:p>
    <w:p w14:paraId="35344D8E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Development of Direct Reports (performance and development reviews)</w:t>
      </w:r>
    </w:p>
    <w:p w14:paraId="3290000D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Management of Trade Compliance related record retention</w:t>
      </w:r>
    </w:p>
    <w:p w14:paraId="595EC6CA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Assist in maintaining Export/Import Compliance Policies, Procedures and Manuals</w:t>
      </w:r>
    </w:p>
    <w:p w14:paraId="23FD2BF2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Determine applicability and requirements of exporting and importing products under International Traffic in</w:t>
      </w:r>
    </w:p>
    <w:p w14:paraId="428BA05B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lastRenderedPageBreak/>
        <w:t>Arms Regulation (ITAR), Export Administration Regulations (EAR), Office of Foreign Assets Control (OFAC),</w:t>
      </w:r>
    </w:p>
    <w:p w14:paraId="01939ACE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U.S. Customs regulations and other trade regulations as appropriate</w:t>
      </w:r>
    </w:p>
    <w:p w14:paraId="16A678DA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Manage and monitor Restricted Party Screening system</w:t>
      </w:r>
    </w:p>
    <w:p w14:paraId="789A4AE1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Manage participation and maintain certification in C-TPAT</w:t>
      </w:r>
    </w:p>
    <w:p w14:paraId="52379D50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Manage Export Compliance Program that will be implemented throughout the region and provide support</w:t>
      </w:r>
    </w:p>
    <w:p w14:paraId="3A9ADE67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acquisitions during the due diligence phase.</w:t>
      </w:r>
    </w:p>
    <w:p w14:paraId="6252F52D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Oversee the sanctioned party screening process and work with the Analyst, Export Compliance to insure</w:t>
      </w:r>
    </w:p>
    <w:p w14:paraId="23949E6F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that issues are resolved timely and accurately. Monitor the reporting of the screening process metrics.</w:t>
      </w:r>
    </w:p>
    <w:p w14:paraId="178ECF0F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Submit export license applications to the US Government for approval.</w:t>
      </w:r>
    </w:p>
    <w:p w14:paraId="5CAA37E8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Prepare and file all US Government reports as mandated by the EAR</w:t>
      </w:r>
    </w:p>
    <w:p w14:paraId="092FA7BC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Support, advise and inform other functional areas of the as needed for special programs and projects.</w:t>
      </w:r>
    </w:p>
    <w:p w14:paraId="044292B8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Provide support in connection with internal/external audits and investigations.</w:t>
      </w:r>
    </w:p>
    <w:p w14:paraId="090351E6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Establish compliance assessment audits, assist in investigations and support the implementation of</w:t>
      </w:r>
    </w:p>
    <w:p w14:paraId="5F6988BE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corrective actions</w:t>
      </w:r>
    </w:p>
    <w:p w14:paraId="6EAFD6F5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Implement trade compliance policies and procedures by providing formal and informal communications and</w:t>
      </w:r>
    </w:p>
    <w:p w14:paraId="6AD67175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guidance to internal and external customers regarding all conditions of the export and import authorizations</w:t>
      </w:r>
    </w:p>
    <w:p w14:paraId="3FCB8A78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Make formal presentations in meetings, and responds to questions from management, employees,</w:t>
      </w:r>
    </w:p>
    <w:p w14:paraId="7E8BE5E5" w14:textId="77777777" w:rsidR="00642F69" w:rsidRPr="00642F69" w:rsidRDefault="00642F69" w:rsidP="00642F69">
      <w:pPr>
        <w:numPr>
          <w:ilvl w:val="0"/>
          <w:numId w:val="1"/>
        </w:numPr>
        <w:rPr>
          <w:sz w:val="22"/>
          <w:szCs w:val="22"/>
        </w:rPr>
      </w:pPr>
      <w:r w:rsidRPr="00642F69">
        <w:rPr>
          <w:sz w:val="22"/>
          <w:szCs w:val="22"/>
        </w:rPr>
        <w:t>customers and vendors related to export/import compliance.</w:t>
      </w:r>
    </w:p>
    <w:p w14:paraId="4F0DB544" w14:textId="77777777" w:rsidR="00642F69" w:rsidRDefault="00642F69" w:rsidP="00642F69">
      <w:pPr>
        <w:rPr>
          <w:sz w:val="22"/>
          <w:szCs w:val="22"/>
        </w:rPr>
      </w:pPr>
    </w:p>
    <w:p w14:paraId="57FF8D42" w14:textId="5298E81E" w:rsidR="00642F69" w:rsidRPr="00642F69" w:rsidRDefault="00642F69" w:rsidP="00642F69">
      <w:pPr>
        <w:rPr>
          <w:sz w:val="22"/>
          <w:szCs w:val="22"/>
        </w:rPr>
      </w:pPr>
      <w:r w:rsidRPr="00642F69">
        <w:rPr>
          <w:sz w:val="22"/>
          <w:szCs w:val="22"/>
        </w:rPr>
        <w:t>EOE, M/F/Disabled, Vet</w:t>
      </w:r>
    </w:p>
    <w:p w14:paraId="01DAFB9D" w14:textId="77777777" w:rsidR="00642F69" w:rsidRPr="00642F69" w:rsidRDefault="00642F69" w:rsidP="00642F69">
      <w:pPr>
        <w:rPr>
          <w:sz w:val="22"/>
          <w:szCs w:val="22"/>
        </w:rPr>
      </w:pPr>
      <w:r w:rsidRPr="00642F69">
        <w:rPr>
          <w:sz w:val="22"/>
          <w:szCs w:val="22"/>
        </w:rPr>
        <w:t>#LI-DW2</w:t>
      </w:r>
    </w:p>
    <w:p w14:paraId="13918E4A" w14:textId="77777777" w:rsidR="00642F69" w:rsidRDefault="00642F69" w:rsidP="00642F69">
      <w:pPr>
        <w:rPr>
          <w:sz w:val="22"/>
          <w:szCs w:val="22"/>
        </w:rPr>
      </w:pPr>
    </w:p>
    <w:p w14:paraId="48F37952" w14:textId="1555B1C5" w:rsidR="00642F69" w:rsidRPr="00642F69" w:rsidRDefault="00642F69" w:rsidP="00642F69">
      <w:pPr>
        <w:rPr>
          <w:b/>
          <w:sz w:val="22"/>
          <w:szCs w:val="22"/>
        </w:rPr>
      </w:pPr>
      <w:r w:rsidRPr="00642F69">
        <w:rPr>
          <w:b/>
          <w:sz w:val="22"/>
          <w:szCs w:val="22"/>
        </w:rPr>
        <w:t>Qualifications</w:t>
      </w:r>
    </w:p>
    <w:p w14:paraId="7D9E79A9" w14:textId="1EC3AB11" w:rsidR="00642F69" w:rsidRPr="00642F69" w:rsidRDefault="00642F69" w:rsidP="00642F69">
      <w:pPr>
        <w:numPr>
          <w:ilvl w:val="0"/>
          <w:numId w:val="2"/>
        </w:numPr>
        <w:rPr>
          <w:sz w:val="22"/>
          <w:szCs w:val="22"/>
        </w:rPr>
      </w:pPr>
      <w:r w:rsidRPr="00642F69">
        <w:rPr>
          <w:sz w:val="22"/>
          <w:szCs w:val="22"/>
        </w:rPr>
        <w:t>Bachelor’s Degree with five plus years of experience in relevant field (e.g. International Business, Business, Trade Compliance,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Import, Export, etc.)</w:t>
      </w:r>
    </w:p>
    <w:p w14:paraId="0D63A718" w14:textId="71B45508" w:rsidR="00642F69" w:rsidRPr="00642F69" w:rsidRDefault="00642F69" w:rsidP="00642F69">
      <w:pPr>
        <w:numPr>
          <w:ilvl w:val="0"/>
          <w:numId w:val="2"/>
        </w:numPr>
        <w:rPr>
          <w:sz w:val="22"/>
          <w:szCs w:val="22"/>
        </w:rPr>
      </w:pPr>
      <w:r w:rsidRPr="00642F69">
        <w:rPr>
          <w:sz w:val="22"/>
          <w:szCs w:val="22"/>
        </w:rPr>
        <w:t xml:space="preserve">Legal authorization to work in the US is required. We will not sponsor individuals for </w:t>
      </w:r>
      <w:r>
        <w:rPr>
          <w:sz w:val="22"/>
          <w:szCs w:val="22"/>
        </w:rPr>
        <w:t>e</w:t>
      </w:r>
      <w:bookmarkStart w:id="0" w:name="_GoBack"/>
      <w:bookmarkEnd w:id="0"/>
      <w:r w:rsidRPr="00642F69">
        <w:rPr>
          <w:sz w:val="22"/>
          <w:szCs w:val="22"/>
        </w:rPr>
        <w:t>mployment visas, now or in the future, for this</w:t>
      </w:r>
      <w:r>
        <w:rPr>
          <w:sz w:val="22"/>
          <w:szCs w:val="22"/>
        </w:rPr>
        <w:t xml:space="preserve"> </w:t>
      </w:r>
      <w:r w:rsidRPr="00642F69">
        <w:rPr>
          <w:sz w:val="22"/>
          <w:szCs w:val="22"/>
        </w:rPr>
        <w:t>job opening.</w:t>
      </w:r>
    </w:p>
    <w:p w14:paraId="3E836A7C" w14:textId="77777777" w:rsidR="00642F69" w:rsidRDefault="00642F69" w:rsidP="00642F69">
      <w:pPr>
        <w:rPr>
          <w:sz w:val="22"/>
          <w:szCs w:val="22"/>
        </w:rPr>
      </w:pPr>
    </w:p>
    <w:p w14:paraId="430DEA88" w14:textId="520C5771" w:rsidR="00642F69" w:rsidRPr="00642F69" w:rsidRDefault="00642F69" w:rsidP="00642F69">
      <w:pPr>
        <w:rPr>
          <w:b/>
          <w:sz w:val="22"/>
          <w:szCs w:val="22"/>
        </w:rPr>
      </w:pPr>
      <w:r w:rsidRPr="00642F69">
        <w:rPr>
          <w:b/>
          <w:sz w:val="22"/>
          <w:szCs w:val="22"/>
        </w:rPr>
        <w:t>Preferred Qualifications</w:t>
      </w:r>
    </w:p>
    <w:p w14:paraId="07EB40B2" w14:textId="77777777" w:rsidR="00642F69" w:rsidRPr="00642F69" w:rsidRDefault="00642F69" w:rsidP="00642F69">
      <w:pPr>
        <w:numPr>
          <w:ilvl w:val="0"/>
          <w:numId w:val="3"/>
        </w:numPr>
        <w:rPr>
          <w:sz w:val="22"/>
          <w:szCs w:val="22"/>
        </w:rPr>
      </w:pPr>
      <w:r w:rsidRPr="00642F69">
        <w:rPr>
          <w:sz w:val="22"/>
          <w:szCs w:val="22"/>
        </w:rPr>
        <w:t>Licensed Customs Broker a plus</w:t>
      </w:r>
    </w:p>
    <w:p w14:paraId="671DA59C" w14:textId="77777777" w:rsidR="00642F69" w:rsidRPr="00642F69" w:rsidRDefault="00642F69" w:rsidP="00642F69">
      <w:pPr>
        <w:numPr>
          <w:ilvl w:val="0"/>
          <w:numId w:val="3"/>
        </w:numPr>
        <w:rPr>
          <w:sz w:val="22"/>
          <w:szCs w:val="22"/>
        </w:rPr>
      </w:pPr>
      <w:r w:rsidRPr="00642F69">
        <w:rPr>
          <w:sz w:val="22"/>
          <w:szCs w:val="22"/>
        </w:rPr>
        <w:t>CCS (Canadian Customs Specialist) a plus</w:t>
      </w:r>
    </w:p>
    <w:p w14:paraId="6F06AC45" w14:textId="59717C24" w:rsidR="00997798" w:rsidRPr="00642F69" w:rsidRDefault="00642F69" w:rsidP="00642F69">
      <w:pPr>
        <w:numPr>
          <w:ilvl w:val="0"/>
          <w:numId w:val="3"/>
        </w:numPr>
        <w:rPr>
          <w:sz w:val="22"/>
          <w:szCs w:val="22"/>
        </w:rPr>
      </w:pPr>
      <w:r w:rsidRPr="00642F69">
        <w:rPr>
          <w:sz w:val="22"/>
          <w:szCs w:val="22"/>
        </w:rPr>
        <w:t xml:space="preserve">Five or more years of experience in import / export / customs for a </w:t>
      </w:r>
      <w:r w:rsidRPr="00642F69">
        <w:rPr>
          <w:sz w:val="22"/>
          <w:szCs w:val="22"/>
        </w:rPr>
        <w:t>high-tech</w:t>
      </w:r>
      <w:r w:rsidRPr="00642F69">
        <w:rPr>
          <w:sz w:val="22"/>
          <w:szCs w:val="22"/>
        </w:rPr>
        <w:t xml:space="preserve"> company.</w:t>
      </w:r>
    </w:p>
    <w:p w14:paraId="6E0BC4F4" w14:textId="77777777" w:rsidR="00997798" w:rsidRDefault="00997798">
      <w:pPr>
        <w:rPr>
          <w:b/>
          <w:sz w:val="32"/>
          <w:szCs w:val="32"/>
          <w:u w:val="single"/>
        </w:rPr>
      </w:pPr>
    </w:p>
    <w:p w14:paraId="6D706AF7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14:paraId="0CC4711B" w14:textId="77777777" w:rsidR="00997798" w:rsidRDefault="00997798">
      <w:pPr>
        <w:rPr>
          <w:b/>
          <w:sz w:val="32"/>
          <w:szCs w:val="32"/>
          <w:u w:val="single"/>
        </w:rPr>
      </w:pPr>
    </w:p>
    <w:p w14:paraId="36A0A15A" w14:textId="0801B0E2" w:rsidR="00642F69" w:rsidRPr="00642F69" w:rsidRDefault="00642F69">
      <w:pPr>
        <w:rPr>
          <w:sz w:val="22"/>
          <w:szCs w:val="22"/>
        </w:rPr>
      </w:pPr>
      <w:r w:rsidRPr="00642F69">
        <w:rPr>
          <w:sz w:val="22"/>
          <w:szCs w:val="22"/>
        </w:rPr>
        <w:t>Dustin Willgohs</w:t>
      </w:r>
      <w:r w:rsidRPr="00642F69">
        <w:rPr>
          <w:sz w:val="22"/>
          <w:szCs w:val="22"/>
        </w:rPr>
        <w:t xml:space="preserve"> (</w:t>
      </w:r>
      <w:hyperlink r:id="rId6" w:history="1">
        <w:r w:rsidRPr="00642F69">
          <w:rPr>
            <w:rStyle w:val="Hyperlink"/>
            <w:sz w:val="22"/>
            <w:szCs w:val="22"/>
          </w:rPr>
          <w:t>DWWillgo@ra.rockwell.com</w:t>
        </w:r>
      </w:hyperlink>
      <w:r w:rsidRPr="00642F69">
        <w:rPr>
          <w:sz w:val="22"/>
          <w:szCs w:val="22"/>
        </w:rPr>
        <w:t>)</w:t>
      </w:r>
    </w:p>
    <w:p w14:paraId="5187C61A" w14:textId="77777777" w:rsidR="00642F69" w:rsidRPr="00642F69" w:rsidRDefault="00642F69">
      <w:pPr>
        <w:rPr>
          <w:sz w:val="32"/>
          <w:szCs w:val="32"/>
        </w:rPr>
      </w:pPr>
    </w:p>
    <w:sectPr w:rsidR="00642F69" w:rsidRPr="00642F69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D5127"/>
    <w:multiLevelType w:val="hybridMultilevel"/>
    <w:tmpl w:val="09DE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00321"/>
    <w:multiLevelType w:val="hybridMultilevel"/>
    <w:tmpl w:val="665A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565D2"/>
    <w:multiLevelType w:val="hybridMultilevel"/>
    <w:tmpl w:val="C82A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642F69"/>
    <w:rsid w:val="009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B3F72"/>
  <w15:chartTrackingRefBased/>
  <w15:docId w15:val="{F3E9EDFC-A370-4024-A668-B0F334BF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642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Willgo@ra.rockwel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4170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</dc:creator>
  <cp:keywords/>
  <dc:description/>
  <cp:lastModifiedBy>Laurel Walters</cp:lastModifiedBy>
  <cp:revision>2</cp:revision>
  <dcterms:created xsi:type="dcterms:W3CDTF">2018-12-19T13:57:00Z</dcterms:created>
  <dcterms:modified xsi:type="dcterms:W3CDTF">2018-12-19T13:57:00Z</dcterms:modified>
</cp:coreProperties>
</file>