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7A5" w:rsidRPr="001D57A5" w:rsidRDefault="001D57A5" w:rsidP="001D57A5">
      <w:pPr>
        <w:shd w:val="clear" w:color="auto" w:fill="FFFFFF"/>
        <w:spacing w:after="0" w:line="240" w:lineRule="auto"/>
        <w:rPr>
          <w:rFonts w:eastAsia="Times New Roman" w:cstheme="minorHAnsi"/>
          <w:color w:val="000000"/>
          <w:sz w:val="24"/>
          <w:szCs w:val="24"/>
        </w:rPr>
      </w:pPr>
      <w:bookmarkStart w:id="0" w:name="_GoBack"/>
      <w:bookmarkEnd w:id="0"/>
      <w:r w:rsidRPr="001D57A5">
        <w:rPr>
          <w:rFonts w:eastAsia="Times New Roman" w:cstheme="minorHAnsi"/>
          <w:b/>
          <w:bCs/>
          <w:color w:val="000000"/>
          <w:sz w:val="24"/>
          <w:szCs w:val="24"/>
        </w:rPr>
        <w:t>Lennox International</w:t>
      </w:r>
      <w:r w:rsidRPr="001D57A5">
        <w:rPr>
          <w:rFonts w:eastAsia="Times New Roman" w:cstheme="minorHAnsi"/>
          <w:color w:val="000000"/>
          <w:sz w:val="24"/>
          <w:szCs w:val="24"/>
        </w:rPr>
        <w:t> </w:t>
      </w:r>
      <w:r w:rsidRPr="001D57A5">
        <w:rPr>
          <w:rFonts w:eastAsia="Times New Roman" w:cstheme="minorHAnsi"/>
          <w:b/>
          <w:bCs/>
          <w:color w:val="000000"/>
          <w:sz w:val="24"/>
          <w:szCs w:val="24"/>
        </w:rPr>
        <w:t>(LII)</w:t>
      </w:r>
      <w:r w:rsidRPr="001D57A5">
        <w:rPr>
          <w:rFonts w:eastAsia="Times New Roman" w:cstheme="minorHAnsi"/>
          <w:color w:val="000000"/>
          <w:sz w:val="24"/>
          <w:szCs w:val="24"/>
        </w:rPr>
        <w:t> is a leading global provider of innovative climate control solutions for heating, ventilation, air conditioning, and refrigeration (HVACR) markets.</w:t>
      </w:r>
      <w:r w:rsidRPr="001D57A5">
        <w:rPr>
          <w:rFonts w:eastAsia="Times New Roman" w:cstheme="minorHAnsi"/>
          <w:color w:val="000000"/>
          <w:sz w:val="24"/>
          <w:szCs w:val="24"/>
        </w:rPr>
        <w:br/>
      </w:r>
      <w:r w:rsidRPr="001D57A5">
        <w:rPr>
          <w:rFonts w:eastAsia="Times New Roman" w:cstheme="minorHAnsi"/>
          <w:color w:val="000000"/>
          <w:sz w:val="24"/>
          <w:szCs w:val="24"/>
        </w:rPr>
        <w:br/>
        <w:t>Beginning over a century ago, Lennox International has built a strong heritage of Innovation and Responsibility. Our position as an innovation leader continually inspires us to promote more efficient energy use and a healthier environment through our product operations. Our engaged and diverse workforce is committed to providing climate control solutions that provide the most value and comfort for our customers. </w:t>
      </w:r>
      <w:r w:rsidRPr="001D57A5">
        <w:rPr>
          <w:rFonts w:eastAsia="Times New Roman" w:cstheme="minorHAnsi"/>
          <w:color w:val="000000"/>
          <w:sz w:val="24"/>
          <w:szCs w:val="24"/>
        </w:rPr>
        <w:br/>
      </w:r>
      <w:r w:rsidRPr="001D57A5">
        <w:rPr>
          <w:rFonts w:eastAsia="Times New Roman" w:cstheme="minorHAnsi"/>
          <w:color w:val="000000"/>
          <w:sz w:val="24"/>
          <w:szCs w:val="24"/>
        </w:rPr>
        <w:br/>
        <w:t>We are proud to have instilled a shared sense of responsibility and commitment among our approximately 10,000 employees located throughout North America, South America, Europe, Asia, and Australia.</w:t>
      </w:r>
    </w:p>
    <w:p w:rsidR="001D57A5" w:rsidRPr="001D57A5" w:rsidRDefault="001D57A5" w:rsidP="001D57A5">
      <w:pPr>
        <w:shd w:val="clear" w:color="auto" w:fill="FFFFFF"/>
        <w:spacing w:before="100" w:beforeAutospacing="1" w:after="135" w:line="240" w:lineRule="auto"/>
        <w:outlineLvl w:val="1"/>
        <w:rPr>
          <w:rFonts w:eastAsia="Times New Roman" w:cstheme="minorHAnsi"/>
          <w:b/>
          <w:bCs/>
          <w:color w:val="000000"/>
          <w:sz w:val="24"/>
          <w:szCs w:val="24"/>
        </w:rPr>
      </w:pPr>
      <w:r w:rsidRPr="001D57A5">
        <w:rPr>
          <w:rFonts w:eastAsia="Times New Roman" w:cstheme="minorHAnsi"/>
          <w:b/>
          <w:bCs/>
          <w:color w:val="000000"/>
          <w:sz w:val="24"/>
          <w:szCs w:val="24"/>
        </w:rPr>
        <w:t>Job Description</w:t>
      </w:r>
    </w:p>
    <w:p w:rsidR="001D57A5" w:rsidRPr="001D57A5" w:rsidRDefault="001D57A5" w:rsidP="001D57A5">
      <w:pPr>
        <w:shd w:val="clear" w:color="auto" w:fill="FFFFFF"/>
        <w:spacing w:after="0" w:line="240" w:lineRule="auto"/>
        <w:rPr>
          <w:rFonts w:eastAsia="Times New Roman" w:cstheme="minorHAnsi"/>
          <w:color w:val="000000"/>
          <w:sz w:val="24"/>
          <w:szCs w:val="24"/>
        </w:rPr>
      </w:pPr>
      <w:r w:rsidRPr="001D57A5">
        <w:rPr>
          <w:rFonts w:eastAsia="Times New Roman" w:cstheme="minorHAnsi"/>
          <w:color w:val="000000"/>
          <w:sz w:val="24"/>
          <w:szCs w:val="24"/>
        </w:rPr>
        <w:t>The Trade Compliance Manager/ Imports will support Lennox’s Global Trade Compliance program.  The successful candidate will ensure compliance with U.S. Customs regulations, develop and implement tools and processes for continuous improvement, and assist trade compliance analysts in day-to-day activities. They will be passionate about trade compliance and improvement.</w:t>
      </w:r>
    </w:p>
    <w:p w:rsidR="001D57A5" w:rsidRPr="001D57A5" w:rsidRDefault="001D57A5" w:rsidP="001D57A5">
      <w:pPr>
        <w:shd w:val="clear" w:color="auto" w:fill="FFFFFF"/>
        <w:spacing w:after="0" w:line="240" w:lineRule="auto"/>
        <w:rPr>
          <w:rFonts w:eastAsia="Times New Roman" w:cstheme="minorHAnsi"/>
          <w:color w:val="000000"/>
          <w:sz w:val="24"/>
          <w:szCs w:val="24"/>
        </w:rPr>
      </w:pPr>
      <w:r w:rsidRPr="001D57A5">
        <w:rPr>
          <w:rFonts w:eastAsia="Times New Roman" w:cstheme="minorHAnsi"/>
          <w:color w:val="000000"/>
          <w:sz w:val="24"/>
          <w:szCs w:val="24"/>
        </w:rPr>
        <w:t>Essential job responsibilities</w:t>
      </w:r>
    </w:p>
    <w:p w:rsidR="001D57A5" w:rsidRPr="001D57A5" w:rsidRDefault="001D57A5" w:rsidP="001D57A5">
      <w:pPr>
        <w:numPr>
          <w:ilvl w:val="0"/>
          <w:numId w:val="1"/>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Responsible for managing all import processes, including classification, country of origin, duties, fees, special trade program processes and supporting documentation</w:t>
      </w:r>
    </w:p>
    <w:p w:rsidR="001D57A5" w:rsidRPr="001D57A5" w:rsidRDefault="001D57A5" w:rsidP="001D57A5">
      <w:pPr>
        <w:numPr>
          <w:ilvl w:val="0"/>
          <w:numId w:val="1"/>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Interfaces with internal engineering and marketing teams in trade compliance matters</w:t>
      </w:r>
    </w:p>
    <w:p w:rsidR="001D57A5" w:rsidRPr="001D57A5" w:rsidRDefault="001D57A5" w:rsidP="001D57A5">
      <w:pPr>
        <w:numPr>
          <w:ilvl w:val="0"/>
          <w:numId w:val="1"/>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Oversees the maintenance of a central database of global Harmonized Tariff Schedule (HTS) numbers and Export Control Classification Numbers (ECCN) for all products.</w:t>
      </w:r>
    </w:p>
    <w:p w:rsidR="001D57A5" w:rsidRPr="001D57A5" w:rsidRDefault="001D57A5" w:rsidP="001D57A5">
      <w:pPr>
        <w:numPr>
          <w:ilvl w:val="0"/>
          <w:numId w:val="1"/>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Drives global processes to achieve trade compliance related savings from free trade agreements, duty drawback, duty exemption, and related programs</w:t>
      </w:r>
    </w:p>
    <w:p w:rsidR="001D57A5" w:rsidRPr="001D57A5" w:rsidRDefault="001D57A5" w:rsidP="001D57A5">
      <w:pPr>
        <w:numPr>
          <w:ilvl w:val="0"/>
          <w:numId w:val="1"/>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Experience with free trade agreements and duty drawback programs</w:t>
      </w:r>
    </w:p>
    <w:p w:rsidR="001D57A5" w:rsidRPr="001D57A5" w:rsidRDefault="001D57A5" w:rsidP="001D57A5">
      <w:pPr>
        <w:numPr>
          <w:ilvl w:val="0"/>
          <w:numId w:val="1"/>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Audits HTS classifications and special trade program compliance</w:t>
      </w:r>
    </w:p>
    <w:p w:rsidR="001D57A5" w:rsidRPr="001D57A5" w:rsidRDefault="001D57A5" w:rsidP="001D57A5">
      <w:pPr>
        <w:numPr>
          <w:ilvl w:val="0"/>
          <w:numId w:val="1"/>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Independently resolve shipment holds by communicating with logistics team and researching customs clearance issues, with an emphasis on Mexico-U.S.-Canada border transactions</w:t>
      </w:r>
    </w:p>
    <w:p w:rsidR="001D57A5" w:rsidRPr="001D57A5" w:rsidRDefault="001D57A5" w:rsidP="001D57A5">
      <w:pPr>
        <w:numPr>
          <w:ilvl w:val="0"/>
          <w:numId w:val="1"/>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Monitor customs brokers and customs bonds</w:t>
      </w:r>
    </w:p>
    <w:p w:rsidR="001D57A5" w:rsidRPr="001D57A5" w:rsidRDefault="001D57A5" w:rsidP="001D57A5">
      <w:pPr>
        <w:numPr>
          <w:ilvl w:val="0"/>
          <w:numId w:val="1"/>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Collaborate with brokers to file post summary corrections with U.S. Customs</w:t>
      </w:r>
    </w:p>
    <w:p w:rsidR="001D57A5" w:rsidRPr="001D57A5" w:rsidRDefault="001D57A5" w:rsidP="001D57A5">
      <w:pPr>
        <w:numPr>
          <w:ilvl w:val="0"/>
          <w:numId w:val="1"/>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Contribute to trade compliance automation implementation and design</w:t>
      </w:r>
    </w:p>
    <w:p w:rsidR="001D57A5" w:rsidRPr="001D57A5" w:rsidRDefault="001D57A5" w:rsidP="001D57A5">
      <w:pPr>
        <w:numPr>
          <w:ilvl w:val="0"/>
          <w:numId w:val="1"/>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Collaborate with trade compliance teams in China, Canada, Mexico, and France</w:t>
      </w:r>
    </w:p>
    <w:p w:rsidR="001D57A5" w:rsidRPr="001D57A5" w:rsidRDefault="001D57A5" w:rsidP="001D57A5">
      <w:pPr>
        <w:numPr>
          <w:ilvl w:val="0"/>
          <w:numId w:val="1"/>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Suggest innovative changes to improve Lennox’s trade compliance program</w:t>
      </w:r>
    </w:p>
    <w:p w:rsidR="001D57A5" w:rsidRPr="001D57A5" w:rsidRDefault="001D57A5" w:rsidP="001D57A5">
      <w:pPr>
        <w:shd w:val="clear" w:color="auto" w:fill="FFFFFF"/>
        <w:spacing w:before="100" w:beforeAutospacing="1" w:after="135" w:line="240" w:lineRule="auto"/>
        <w:outlineLvl w:val="1"/>
        <w:rPr>
          <w:rFonts w:eastAsia="Times New Roman" w:cstheme="minorHAnsi"/>
          <w:b/>
          <w:bCs/>
          <w:color w:val="000000"/>
          <w:sz w:val="24"/>
          <w:szCs w:val="24"/>
        </w:rPr>
      </w:pPr>
      <w:r w:rsidRPr="001D57A5">
        <w:rPr>
          <w:rFonts w:eastAsia="Times New Roman" w:cstheme="minorHAnsi"/>
          <w:b/>
          <w:bCs/>
          <w:color w:val="000000"/>
          <w:sz w:val="24"/>
          <w:szCs w:val="24"/>
        </w:rPr>
        <w:t>Qualifications</w:t>
      </w:r>
    </w:p>
    <w:p w:rsidR="001D57A5" w:rsidRPr="001D57A5" w:rsidRDefault="001D57A5" w:rsidP="001D57A5">
      <w:pPr>
        <w:shd w:val="clear" w:color="auto" w:fill="FFFFFF"/>
        <w:spacing w:after="0" w:line="240" w:lineRule="auto"/>
        <w:rPr>
          <w:rFonts w:eastAsia="Times New Roman" w:cstheme="minorHAnsi"/>
          <w:color w:val="000000"/>
          <w:sz w:val="24"/>
          <w:szCs w:val="24"/>
        </w:rPr>
      </w:pPr>
      <w:r w:rsidRPr="001D57A5">
        <w:rPr>
          <w:rFonts w:eastAsia="Times New Roman" w:cstheme="minorHAnsi"/>
          <w:color w:val="333333"/>
          <w:sz w:val="24"/>
          <w:szCs w:val="24"/>
        </w:rPr>
        <w:t xml:space="preserve">This position requires a bachelor's degree or an equivalent combination of education and experience and at least eight years of experience with import compliance issues such as:  HTS classification, country of origin, free trade agreement management, and customs clearance </w:t>
      </w:r>
      <w:r w:rsidRPr="001D57A5">
        <w:rPr>
          <w:rFonts w:eastAsia="Times New Roman" w:cstheme="minorHAnsi"/>
          <w:color w:val="333333"/>
          <w:sz w:val="24"/>
          <w:szCs w:val="24"/>
        </w:rPr>
        <w:lastRenderedPageBreak/>
        <w:t>procedures.  The candidate should be skilled at independently leading trade compliance projects within a defined scope.  Experience with OCR EASE or SAP is a plus.</w:t>
      </w:r>
    </w:p>
    <w:p w:rsidR="001D57A5" w:rsidRPr="001D57A5" w:rsidRDefault="001D57A5" w:rsidP="001D57A5">
      <w:pPr>
        <w:shd w:val="clear" w:color="auto" w:fill="FFFFFF"/>
        <w:spacing w:after="0" w:line="240" w:lineRule="auto"/>
        <w:rPr>
          <w:rFonts w:eastAsia="Times New Roman" w:cstheme="minorHAnsi"/>
          <w:color w:val="000000"/>
          <w:sz w:val="24"/>
          <w:szCs w:val="24"/>
        </w:rPr>
      </w:pPr>
      <w:r w:rsidRPr="001D57A5">
        <w:rPr>
          <w:rFonts w:eastAsia="Times New Roman" w:cstheme="minorHAnsi"/>
          <w:color w:val="000000"/>
          <w:sz w:val="24"/>
          <w:szCs w:val="24"/>
        </w:rPr>
        <w:t>Essential candidate characteristics</w:t>
      </w:r>
    </w:p>
    <w:p w:rsidR="001D57A5" w:rsidRPr="001D57A5" w:rsidRDefault="001D57A5" w:rsidP="001D57A5">
      <w:pPr>
        <w:numPr>
          <w:ilvl w:val="0"/>
          <w:numId w:val="2"/>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Maintains full knowledge of all applicable laws and regulations to ensure company procedures adequately reflect requirements.</w:t>
      </w:r>
    </w:p>
    <w:p w:rsidR="001D57A5" w:rsidRPr="001D57A5" w:rsidRDefault="001D57A5" w:rsidP="001D57A5">
      <w:pPr>
        <w:numPr>
          <w:ilvl w:val="0"/>
          <w:numId w:val="2"/>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Strong experience with U.S. import regulations and related issues</w:t>
      </w:r>
    </w:p>
    <w:p w:rsidR="001D57A5" w:rsidRPr="001D57A5" w:rsidRDefault="001D57A5" w:rsidP="001D57A5">
      <w:pPr>
        <w:numPr>
          <w:ilvl w:val="0"/>
          <w:numId w:val="2"/>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Proven ability to document processes</w:t>
      </w:r>
    </w:p>
    <w:p w:rsidR="001D57A5" w:rsidRPr="001D57A5" w:rsidRDefault="001D57A5" w:rsidP="001D57A5">
      <w:pPr>
        <w:numPr>
          <w:ilvl w:val="0"/>
          <w:numId w:val="2"/>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Ability to prioritize and make independent decisions</w:t>
      </w:r>
    </w:p>
    <w:p w:rsidR="001D57A5" w:rsidRPr="001D57A5" w:rsidRDefault="001D57A5" w:rsidP="001D57A5">
      <w:pPr>
        <w:numPr>
          <w:ilvl w:val="0"/>
          <w:numId w:val="2"/>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Excellent interpersonal skills and written and verbal communication</w:t>
      </w:r>
    </w:p>
    <w:p w:rsidR="001D57A5" w:rsidRPr="001D57A5" w:rsidRDefault="001D57A5" w:rsidP="001D57A5">
      <w:pPr>
        <w:numPr>
          <w:ilvl w:val="0"/>
          <w:numId w:val="2"/>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Ability to work with in a diverse, global team environment</w:t>
      </w:r>
    </w:p>
    <w:p w:rsidR="001D57A5" w:rsidRPr="001D57A5" w:rsidRDefault="001D57A5" w:rsidP="001D57A5">
      <w:pPr>
        <w:numPr>
          <w:ilvl w:val="0"/>
          <w:numId w:val="2"/>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Proactive, well organized, flexible, collaborative, and highly motivated</w:t>
      </w:r>
    </w:p>
    <w:p w:rsidR="001D57A5" w:rsidRPr="001D57A5" w:rsidRDefault="001D57A5" w:rsidP="001D57A5">
      <w:pPr>
        <w:numPr>
          <w:ilvl w:val="0"/>
          <w:numId w:val="3"/>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Bachelor's degree or an equivalent combination of education and experience</w:t>
      </w:r>
    </w:p>
    <w:p w:rsidR="001D57A5" w:rsidRPr="001D57A5" w:rsidRDefault="001D57A5" w:rsidP="001D57A5">
      <w:pPr>
        <w:numPr>
          <w:ilvl w:val="0"/>
          <w:numId w:val="4"/>
        </w:numPr>
        <w:shd w:val="clear" w:color="auto" w:fill="FFFFFF"/>
        <w:spacing w:before="100" w:beforeAutospacing="1" w:after="100" w:afterAutospacing="1" w:line="240" w:lineRule="auto"/>
        <w:rPr>
          <w:rFonts w:eastAsia="Times New Roman" w:cstheme="minorHAnsi"/>
          <w:color w:val="000000"/>
          <w:sz w:val="24"/>
          <w:szCs w:val="24"/>
        </w:rPr>
      </w:pPr>
      <w:r w:rsidRPr="001D57A5">
        <w:rPr>
          <w:rFonts w:eastAsia="Times New Roman" w:cstheme="minorHAnsi"/>
          <w:color w:val="000000"/>
          <w:sz w:val="24"/>
          <w:szCs w:val="24"/>
        </w:rPr>
        <w:t>Requires at least 8 years related experience</w:t>
      </w:r>
    </w:p>
    <w:p w:rsidR="007A4B40" w:rsidRDefault="007A4B40"/>
    <w:sectPr w:rsidR="007A4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A4D60"/>
    <w:multiLevelType w:val="multilevel"/>
    <w:tmpl w:val="57CC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ED218C"/>
    <w:multiLevelType w:val="multilevel"/>
    <w:tmpl w:val="4406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BC2DE7"/>
    <w:multiLevelType w:val="multilevel"/>
    <w:tmpl w:val="819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8B7130"/>
    <w:multiLevelType w:val="multilevel"/>
    <w:tmpl w:val="188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7A5"/>
    <w:rsid w:val="001D57A5"/>
    <w:rsid w:val="006A07F1"/>
    <w:rsid w:val="007A4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57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57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D57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57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57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D57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656271">
      <w:bodyDiv w:val="1"/>
      <w:marLeft w:val="0"/>
      <w:marRight w:val="0"/>
      <w:marTop w:val="0"/>
      <w:marBottom w:val="0"/>
      <w:divBdr>
        <w:top w:val="none" w:sz="0" w:space="0" w:color="auto"/>
        <w:left w:val="none" w:sz="0" w:space="0" w:color="auto"/>
        <w:bottom w:val="none" w:sz="0" w:space="0" w:color="auto"/>
        <w:right w:val="none" w:sz="0" w:space="0" w:color="auto"/>
      </w:divBdr>
      <w:divsChild>
        <w:div w:id="1837066663">
          <w:marLeft w:val="0"/>
          <w:marRight w:val="0"/>
          <w:marTop w:val="0"/>
          <w:marBottom w:val="0"/>
          <w:divBdr>
            <w:top w:val="none" w:sz="0" w:space="0" w:color="auto"/>
            <w:left w:val="none" w:sz="0" w:space="0" w:color="auto"/>
            <w:bottom w:val="none" w:sz="0" w:space="0" w:color="auto"/>
            <w:right w:val="none" w:sz="0" w:space="0" w:color="auto"/>
          </w:divBdr>
          <w:divsChild>
            <w:div w:id="148012814">
              <w:marLeft w:val="0"/>
              <w:marRight w:val="0"/>
              <w:marTop w:val="0"/>
              <w:marBottom w:val="0"/>
              <w:divBdr>
                <w:top w:val="none" w:sz="0" w:space="0" w:color="auto"/>
                <w:left w:val="none" w:sz="0" w:space="0" w:color="auto"/>
                <w:bottom w:val="none" w:sz="0" w:space="0" w:color="auto"/>
                <w:right w:val="none" w:sz="0" w:space="0" w:color="auto"/>
              </w:divBdr>
              <w:divsChild>
                <w:div w:id="13598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02328">
          <w:marLeft w:val="0"/>
          <w:marRight w:val="0"/>
          <w:marTop w:val="0"/>
          <w:marBottom w:val="0"/>
          <w:divBdr>
            <w:top w:val="none" w:sz="0" w:space="0" w:color="auto"/>
            <w:left w:val="none" w:sz="0" w:space="0" w:color="auto"/>
            <w:bottom w:val="none" w:sz="0" w:space="0" w:color="auto"/>
            <w:right w:val="none" w:sz="0" w:space="0" w:color="auto"/>
          </w:divBdr>
          <w:divsChild>
            <w:div w:id="43994062">
              <w:marLeft w:val="0"/>
              <w:marRight w:val="0"/>
              <w:marTop w:val="0"/>
              <w:marBottom w:val="0"/>
              <w:divBdr>
                <w:top w:val="none" w:sz="0" w:space="0" w:color="auto"/>
                <w:left w:val="none" w:sz="0" w:space="0" w:color="auto"/>
                <w:bottom w:val="none" w:sz="0" w:space="0" w:color="auto"/>
                <w:right w:val="none" w:sz="0" w:space="0" w:color="auto"/>
              </w:divBdr>
              <w:divsChild>
                <w:div w:id="16594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8225">
          <w:marLeft w:val="0"/>
          <w:marRight w:val="0"/>
          <w:marTop w:val="0"/>
          <w:marBottom w:val="0"/>
          <w:divBdr>
            <w:top w:val="none" w:sz="0" w:space="0" w:color="auto"/>
            <w:left w:val="none" w:sz="0" w:space="0" w:color="auto"/>
            <w:bottom w:val="none" w:sz="0" w:space="0" w:color="auto"/>
            <w:right w:val="none" w:sz="0" w:space="0" w:color="auto"/>
          </w:divBdr>
          <w:divsChild>
            <w:div w:id="910190959">
              <w:marLeft w:val="0"/>
              <w:marRight w:val="0"/>
              <w:marTop w:val="0"/>
              <w:marBottom w:val="0"/>
              <w:divBdr>
                <w:top w:val="none" w:sz="0" w:space="0" w:color="auto"/>
                <w:left w:val="none" w:sz="0" w:space="0" w:color="auto"/>
                <w:bottom w:val="none" w:sz="0" w:space="0" w:color="auto"/>
                <w:right w:val="none" w:sz="0" w:space="0" w:color="auto"/>
              </w:divBdr>
              <w:divsChild>
                <w:div w:id="1031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Bynum, Nikki</dc:creator>
  <cp:lastModifiedBy>Barsch, Susan</cp:lastModifiedBy>
  <cp:revision>2</cp:revision>
  <dcterms:created xsi:type="dcterms:W3CDTF">2018-10-30T18:13:00Z</dcterms:created>
  <dcterms:modified xsi:type="dcterms:W3CDTF">2018-10-30T18:13:00Z</dcterms:modified>
</cp:coreProperties>
</file>