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C38F" w14:textId="77777777" w:rsidR="009063E1" w:rsidRPr="009063E1" w:rsidRDefault="3833DADB" w:rsidP="00B74F51">
      <w:pPr>
        <w:rPr>
          <w:b/>
        </w:rPr>
      </w:pPr>
      <w:r w:rsidRPr="3833DADB">
        <w:rPr>
          <w:b/>
          <w:bCs/>
        </w:rPr>
        <w:t>Position Overview</w:t>
      </w:r>
    </w:p>
    <w:p w14:paraId="0EF52250" w14:textId="59AFC7F6" w:rsidR="00B74F51" w:rsidRPr="009063E1" w:rsidRDefault="0C029590" w:rsidP="3833DADB">
      <w:r>
        <w:t xml:space="preserve">Join </w:t>
      </w:r>
      <w:proofErr w:type="gramStart"/>
      <w:r>
        <w:t>The</w:t>
      </w:r>
      <w:proofErr w:type="gramEnd"/>
      <w:r>
        <w:t xml:space="preserve"> Container Store team and lead our import business as the Trade Compliance and International Transportation Manager!  This role will play a key role in managing international logistics, transportation and customs compliance and we are looking for the best and brightest to take us to the next level! </w:t>
      </w:r>
    </w:p>
    <w:p w14:paraId="0CB4BF6F" w14:textId="3B6A9C0E" w:rsidR="00D236A8" w:rsidRDefault="00676939" w:rsidP="00B74F51">
      <w:r>
        <w:t>Lead</w:t>
      </w:r>
      <w:r w:rsidR="00E116BB">
        <w:t xml:space="preserve"> the International Customs team and </w:t>
      </w:r>
      <w:r w:rsidR="00853A7E">
        <w:t>oversee, develop and maintain formal policies and procedure</w:t>
      </w:r>
      <w:r w:rsidR="005F06CD">
        <w:t>s</w:t>
      </w:r>
      <w:r w:rsidR="00853A7E">
        <w:t xml:space="preserve"> required for customs compliance with </w:t>
      </w:r>
      <w:r w:rsidR="00DD497B">
        <w:t>F</w:t>
      </w:r>
      <w:r w:rsidR="00E738E2">
        <w:t>D</w:t>
      </w:r>
      <w:r w:rsidR="00DD497B">
        <w:t>A, USDA and other government agencies</w:t>
      </w:r>
      <w:r w:rsidR="005F06CD">
        <w:t>.</w:t>
      </w:r>
      <w:r w:rsidR="00821BC4">
        <w:t xml:space="preserve">  </w:t>
      </w:r>
      <w:r w:rsidR="00D92A57">
        <w:t xml:space="preserve">You will </w:t>
      </w:r>
      <w:r w:rsidR="00821BC4">
        <w:t>partner</w:t>
      </w:r>
      <w:r w:rsidR="00D92A57">
        <w:t xml:space="preserve"> with amazing </w:t>
      </w:r>
      <w:r w:rsidR="00CF6BBC">
        <w:t xml:space="preserve">internal </w:t>
      </w:r>
      <w:r w:rsidR="00793D73">
        <w:t xml:space="preserve">and external </w:t>
      </w:r>
      <w:r w:rsidR="00821BC4">
        <w:t>teams</w:t>
      </w:r>
      <w:r w:rsidR="00793D73">
        <w:t xml:space="preserve"> like</w:t>
      </w:r>
      <w:r w:rsidR="00CF6BBC">
        <w:t xml:space="preserve"> </w:t>
      </w:r>
      <w:r w:rsidR="00AE778B">
        <w:t xml:space="preserve">our </w:t>
      </w:r>
      <w:r w:rsidR="00CF6BBC">
        <w:t>Buying</w:t>
      </w:r>
      <w:r w:rsidR="00611CD2">
        <w:t xml:space="preserve">, Distribution Center and </w:t>
      </w:r>
      <w:r w:rsidR="00CF6BBC">
        <w:t>Legal</w:t>
      </w:r>
      <w:r w:rsidR="00AE778B">
        <w:t xml:space="preserve"> team</w:t>
      </w:r>
      <w:r w:rsidR="00C37E9D">
        <w:t>s</w:t>
      </w:r>
      <w:r w:rsidR="00CF6BBC">
        <w:t xml:space="preserve"> as well as </w:t>
      </w:r>
      <w:r w:rsidR="008B3C54">
        <w:t>Ocean Carriers, Customs Border Protections, Broker, Import/Export Forwarders</w:t>
      </w:r>
      <w:r w:rsidR="00821BC4">
        <w:t xml:space="preserve"> and </w:t>
      </w:r>
      <w:proofErr w:type="spellStart"/>
      <w:r w:rsidR="00821BC4">
        <w:t>E</w:t>
      </w:r>
      <w:r w:rsidR="00AE778B">
        <w:t>l</w:t>
      </w:r>
      <w:r>
        <w:t>f</w:t>
      </w:r>
      <w:r w:rsidR="00AE778B">
        <w:t>a</w:t>
      </w:r>
      <w:proofErr w:type="spellEnd"/>
      <w:r w:rsidR="00AE778B">
        <w:t xml:space="preserve">.  </w:t>
      </w:r>
    </w:p>
    <w:p w14:paraId="35A84C56" w14:textId="37482F59" w:rsidR="00B74F51" w:rsidRPr="009063E1" w:rsidRDefault="00676939" w:rsidP="00B74F51">
      <w:r>
        <w:t>D</w:t>
      </w:r>
      <w:r w:rsidR="37AF8AC1">
        <w:t>o you possess strong communication skills and value your relationships with internal partners and vendors?  Do you love digging into the data and then using that data to guide and influence business decisions?  Do people look to you as the “go-to” for regulatory updates and requirements?  If so, join The Container Store as our next Trade Compliance and International Transportation Manager!</w:t>
      </w:r>
    </w:p>
    <w:p w14:paraId="14855F14" w14:textId="77777777" w:rsidR="009F1BF2" w:rsidRPr="009063E1" w:rsidRDefault="009F1BF2" w:rsidP="009F1BF2">
      <w:pPr>
        <w:pStyle w:val="NormalWeb"/>
        <w:rPr>
          <w:rFonts w:asciiTheme="minorHAnsi" w:hAnsiTheme="minorHAnsi"/>
          <w:b/>
          <w:sz w:val="22"/>
          <w:szCs w:val="22"/>
        </w:rPr>
      </w:pPr>
      <w:r w:rsidRPr="009063E1">
        <w:rPr>
          <w:rFonts w:asciiTheme="minorHAnsi" w:hAnsiTheme="minorHAnsi"/>
          <w:b/>
          <w:sz w:val="22"/>
          <w:szCs w:val="22"/>
        </w:rPr>
        <w:t xml:space="preserve">The Benefits of Working Here </w:t>
      </w:r>
    </w:p>
    <w:p w14:paraId="5B9D41F4" w14:textId="77777777" w:rsidR="009F1BF2" w:rsidRPr="009063E1" w:rsidRDefault="009F1BF2" w:rsidP="009F1BF2">
      <w:pPr>
        <w:pStyle w:val="NormalWeb"/>
        <w:rPr>
          <w:rFonts w:asciiTheme="minorHAnsi" w:hAnsiTheme="minorHAnsi"/>
          <w:sz w:val="22"/>
          <w:szCs w:val="22"/>
        </w:rPr>
      </w:pPr>
      <w:r w:rsidRPr="009063E1">
        <w:rPr>
          <w:rFonts w:asciiTheme="minorHAnsi" w:hAnsiTheme="minorHAnsi"/>
          <w:sz w:val="22"/>
          <w:szCs w:val="22"/>
        </w:rPr>
        <w:t xml:space="preserve">Our benefits exemplify our commitment to an employee-first culture, ensuring employees and their families are well taken care of, safe and secure.  Some of our benefits include: </w:t>
      </w:r>
    </w:p>
    <w:p w14:paraId="3AF8169E" w14:textId="77777777" w:rsidR="009F1BF2" w:rsidRPr="009063E1" w:rsidRDefault="009F1BF2" w:rsidP="009063E1">
      <w:pPr>
        <w:pStyle w:val="NormalWeb"/>
        <w:numPr>
          <w:ilvl w:val="0"/>
          <w:numId w:val="2"/>
        </w:numPr>
        <w:rPr>
          <w:rFonts w:asciiTheme="minorHAnsi" w:hAnsiTheme="minorHAnsi"/>
          <w:sz w:val="22"/>
          <w:szCs w:val="22"/>
        </w:rPr>
      </w:pPr>
      <w:r w:rsidRPr="009063E1">
        <w:rPr>
          <w:rFonts w:asciiTheme="minorHAnsi" w:hAnsiTheme="minorHAnsi"/>
          <w:sz w:val="22"/>
          <w:szCs w:val="22"/>
        </w:rPr>
        <w:t xml:space="preserve">Competitive Pay </w:t>
      </w:r>
    </w:p>
    <w:p w14:paraId="5A88713B" w14:textId="77777777" w:rsidR="009F1BF2" w:rsidRPr="009063E1" w:rsidRDefault="009F1BF2" w:rsidP="009063E1">
      <w:pPr>
        <w:pStyle w:val="NormalWeb"/>
        <w:numPr>
          <w:ilvl w:val="0"/>
          <w:numId w:val="2"/>
        </w:numPr>
        <w:rPr>
          <w:rFonts w:asciiTheme="minorHAnsi" w:hAnsiTheme="minorHAnsi"/>
          <w:sz w:val="22"/>
          <w:szCs w:val="22"/>
        </w:rPr>
      </w:pPr>
      <w:r w:rsidRPr="009063E1">
        <w:rPr>
          <w:rFonts w:asciiTheme="minorHAnsi" w:hAnsiTheme="minorHAnsi"/>
          <w:sz w:val="22"/>
          <w:szCs w:val="22"/>
        </w:rPr>
        <w:t xml:space="preserve">Medical/Dental/Vision Plans </w:t>
      </w:r>
    </w:p>
    <w:p w14:paraId="3F6CC95D" w14:textId="7CF2F2E0" w:rsidR="009F1BF2" w:rsidRPr="009063E1" w:rsidRDefault="00676939" w:rsidP="009063E1">
      <w:pPr>
        <w:pStyle w:val="NormalWeb"/>
        <w:numPr>
          <w:ilvl w:val="0"/>
          <w:numId w:val="2"/>
        </w:numPr>
        <w:rPr>
          <w:rFonts w:asciiTheme="minorHAnsi" w:hAnsiTheme="minorHAnsi"/>
          <w:sz w:val="22"/>
          <w:szCs w:val="22"/>
        </w:rPr>
      </w:pPr>
      <w:r>
        <w:rPr>
          <w:rFonts w:asciiTheme="minorHAnsi" w:hAnsiTheme="minorHAnsi"/>
          <w:sz w:val="22"/>
          <w:szCs w:val="22"/>
        </w:rPr>
        <w:t xml:space="preserve">Discount: 50% on </w:t>
      </w:r>
      <w:proofErr w:type="spellStart"/>
      <w:r>
        <w:rPr>
          <w:rFonts w:asciiTheme="minorHAnsi" w:hAnsiTheme="minorHAnsi"/>
          <w:sz w:val="22"/>
          <w:szCs w:val="22"/>
        </w:rPr>
        <w:t>E</w:t>
      </w:r>
      <w:r w:rsidR="009F1BF2" w:rsidRPr="009063E1">
        <w:rPr>
          <w:rFonts w:asciiTheme="minorHAnsi" w:hAnsiTheme="minorHAnsi"/>
          <w:sz w:val="22"/>
          <w:szCs w:val="22"/>
        </w:rPr>
        <w:t>lfa</w:t>
      </w:r>
      <w:proofErr w:type="spellEnd"/>
      <w:r w:rsidR="009F1BF2" w:rsidRPr="009063E1">
        <w:rPr>
          <w:rFonts w:asciiTheme="minorHAnsi" w:hAnsiTheme="minorHAnsi"/>
          <w:sz w:val="22"/>
          <w:szCs w:val="22"/>
        </w:rPr>
        <w:t xml:space="preserve">, 40% on Merchandise and Gift Cards, 30% on Installation </w:t>
      </w:r>
    </w:p>
    <w:p w14:paraId="4B75C1F6" w14:textId="77777777" w:rsidR="009F1BF2" w:rsidRPr="009063E1" w:rsidRDefault="009F1BF2" w:rsidP="009063E1">
      <w:pPr>
        <w:pStyle w:val="NormalWeb"/>
        <w:numPr>
          <w:ilvl w:val="0"/>
          <w:numId w:val="2"/>
        </w:numPr>
        <w:rPr>
          <w:rFonts w:asciiTheme="minorHAnsi" w:hAnsiTheme="minorHAnsi"/>
          <w:sz w:val="22"/>
          <w:szCs w:val="22"/>
        </w:rPr>
      </w:pPr>
      <w:r w:rsidRPr="009063E1">
        <w:rPr>
          <w:rFonts w:asciiTheme="minorHAnsi" w:hAnsiTheme="minorHAnsi"/>
          <w:sz w:val="22"/>
          <w:szCs w:val="22"/>
        </w:rPr>
        <w:t xml:space="preserve">Paid Time Off plus Holidays </w:t>
      </w:r>
    </w:p>
    <w:p w14:paraId="7F9ED7A6" w14:textId="77777777" w:rsidR="009F1BF2" w:rsidRPr="009063E1" w:rsidRDefault="009F1BF2" w:rsidP="009063E1">
      <w:pPr>
        <w:pStyle w:val="NormalWeb"/>
        <w:numPr>
          <w:ilvl w:val="0"/>
          <w:numId w:val="2"/>
        </w:numPr>
        <w:rPr>
          <w:rFonts w:asciiTheme="minorHAnsi" w:hAnsiTheme="minorHAnsi"/>
          <w:sz w:val="22"/>
          <w:szCs w:val="22"/>
        </w:rPr>
      </w:pPr>
      <w:r w:rsidRPr="009063E1">
        <w:rPr>
          <w:rFonts w:asciiTheme="minorHAnsi" w:hAnsiTheme="minorHAnsi"/>
          <w:sz w:val="22"/>
          <w:szCs w:val="22"/>
        </w:rPr>
        <w:t xml:space="preserve">401(k) </w:t>
      </w:r>
      <w:proofErr w:type="gramStart"/>
      <w:r w:rsidRPr="009063E1">
        <w:rPr>
          <w:rFonts w:asciiTheme="minorHAnsi" w:hAnsiTheme="minorHAnsi"/>
          <w:sz w:val="22"/>
          <w:szCs w:val="22"/>
        </w:rPr>
        <w:t>plan</w:t>
      </w:r>
      <w:proofErr w:type="gramEnd"/>
      <w:r w:rsidRPr="009063E1">
        <w:rPr>
          <w:rFonts w:asciiTheme="minorHAnsi" w:hAnsiTheme="minorHAnsi"/>
          <w:sz w:val="22"/>
          <w:szCs w:val="22"/>
        </w:rPr>
        <w:t xml:space="preserve">  </w:t>
      </w:r>
    </w:p>
    <w:p w14:paraId="3391B110" w14:textId="48D2A90F" w:rsidR="5FBC7BDA" w:rsidRPr="00EC5A08" w:rsidRDefault="009F1BF2" w:rsidP="00EC5A08">
      <w:pPr>
        <w:pStyle w:val="NormalWeb"/>
        <w:numPr>
          <w:ilvl w:val="0"/>
          <w:numId w:val="2"/>
        </w:numPr>
        <w:rPr>
          <w:rFonts w:asciiTheme="minorHAnsi" w:eastAsiaTheme="minorEastAsia" w:hAnsiTheme="minorHAnsi" w:cstheme="minorBidi"/>
          <w:sz w:val="22"/>
          <w:szCs w:val="22"/>
        </w:rPr>
      </w:pPr>
      <w:r w:rsidRPr="00FE64A9">
        <w:rPr>
          <w:rFonts w:asciiTheme="minorHAnsi" w:eastAsiaTheme="minorEastAsia" w:hAnsiTheme="minorHAnsi" w:cstheme="minorBidi"/>
          <w:sz w:val="22"/>
          <w:szCs w:val="22"/>
        </w:rPr>
        <w:t xml:space="preserve">Employee First Fund: providing grants to employees experiencing unforeseen emergencies </w:t>
      </w:r>
    </w:p>
    <w:p w14:paraId="79665274" w14:textId="77777777" w:rsidR="009F1BF2" w:rsidRPr="009063E1" w:rsidRDefault="006A0BA8" w:rsidP="009F1BF2">
      <w:pPr>
        <w:pStyle w:val="NormalWeb"/>
        <w:rPr>
          <w:rFonts w:asciiTheme="minorHAnsi" w:hAnsiTheme="minorHAnsi"/>
          <w:b/>
          <w:sz w:val="22"/>
          <w:szCs w:val="22"/>
        </w:rPr>
      </w:pPr>
      <w:r w:rsidRPr="00FE64A9">
        <w:rPr>
          <w:rFonts w:asciiTheme="minorHAnsi" w:eastAsiaTheme="minorEastAsia" w:hAnsiTheme="minorHAnsi" w:cstheme="minorBidi"/>
          <w:b/>
          <w:bCs/>
          <w:sz w:val="22"/>
          <w:szCs w:val="22"/>
        </w:rPr>
        <w:t>Experience and Skills Required</w:t>
      </w:r>
    </w:p>
    <w:p w14:paraId="1AF05DCA" w14:textId="77777777" w:rsidR="005F06CD" w:rsidRDefault="00E379A2"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Minimum 5-7 </w:t>
      </w:r>
      <w:proofErr w:type="spellStart"/>
      <w:r w:rsidRPr="00687268">
        <w:rPr>
          <w:rFonts w:asciiTheme="minorHAnsi" w:hAnsiTheme="minorHAnsi"/>
          <w:sz w:val="22"/>
          <w:szCs w:val="22"/>
        </w:rPr>
        <w:t>years experience</w:t>
      </w:r>
      <w:proofErr w:type="spellEnd"/>
      <w:r w:rsidRPr="00687268">
        <w:rPr>
          <w:rFonts w:asciiTheme="minorHAnsi" w:hAnsiTheme="minorHAnsi"/>
          <w:sz w:val="22"/>
          <w:szCs w:val="22"/>
        </w:rPr>
        <w:t> in import compliance management </w:t>
      </w:r>
    </w:p>
    <w:p w14:paraId="58B6E9B2" w14:textId="77777777" w:rsidR="005F06CD" w:rsidRDefault="00B34459"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Ability to interpret government regulations pertaining to the Harmonized Tariff Schedule of the United States, Export Administration Regulations, Free Trade Agreements and others as necessary </w:t>
      </w:r>
    </w:p>
    <w:p w14:paraId="62436007" w14:textId="77777777" w:rsidR="005F06CD" w:rsidRDefault="00B34459"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College degree required, concentration in Supply Chain or Logistics preferred </w:t>
      </w:r>
    </w:p>
    <w:p w14:paraId="08E0B7ED" w14:textId="77777777" w:rsidR="005F06CD" w:rsidRDefault="00B34459"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Proficiency in computer-based software including Microsoft Word, Excel and Access </w:t>
      </w:r>
    </w:p>
    <w:p w14:paraId="4228CB8B" w14:textId="4DC7E673" w:rsidR="00D53B55" w:rsidRPr="00687268" w:rsidRDefault="00D53B55"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Experience researching and evaluating classification, country of origin, valuation, assists, markings and other regulatory requirements </w:t>
      </w:r>
    </w:p>
    <w:p w14:paraId="321565D8" w14:textId="77777777" w:rsidR="00D53B55" w:rsidRPr="00687268" w:rsidRDefault="00D53B55"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Experience managing others including career development, directing and evaluating work </w:t>
      </w:r>
    </w:p>
    <w:p w14:paraId="28088655" w14:textId="210E0087" w:rsidR="00D53B55" w:rsidRPr="00687268" w:rsidRDefault="00D53B55" w:rsidP="00687268">
      <w:pPr>
        <w:pStyle w:val="NormalWeb"/>
        <w:numPr>
          <w:ilvl w:val="0"/>
          <w:numId w:val="2"/>
        </w:numPr>
        <w:rPr>
          <w:sz w:val="22"/>
          <w:szCs w:val="22"/>
        </w:rPr>
      </w:pPr>
      <w:r w:rsidRPr="00687268">
        <w:rPr>
          <w:rFonts w:asciiTheme="minorHAnsi" w:hAnsiTheme="minorHAnsi"/>
          <w:sz w:val="22"/>
          <w:szCs w:val="22"/>
        </w:rPr>
        <w:t>Professional manner and strong communication skills internally and with outside vendor partners </w:t>
      </w:r>
    </w:p>
    <w:p w14:paraId="58B9D155" w14:textId="3D9B8023" w:rsidR="00687268" w:rsidRPr="00687268" w:rsidRDefault="00687268" w:rsidP="00687268">
      <w:pPr>
        <w:pStyle w:val="NormalWeb"/>
        <w:numPr>
          <w:ilvl w:val="0"/>
          <w:numId w:val="2"/>
        </w:numPr>
        <w:rPr>
          <w:rFonts w:asciiTheme="minorHAnsi" w:hAnsiTheme="minorHAnsi"/>
          <w:sz w:val="22"/>
          <w:szCs w:val="22"/>
        </w:rPr>
      </w:pPr>
      <w:r w:rsidRPr="00687268">
        <w:rPr>
          <w:rFonts w:asciiTheme="minorHAnsi" w:hAnsiTheme="minorHAnsi"/>
          <w:sz w:val="22"/>
          <w:szCs w:val="22"/>
        </w:rPr>
        <w:t>Makes strategic and effective decisions in the best interest of our customers and our company, taking care to objectively process information </w:t>
      </w:r>
    </w:p>
    <w:p w14:paraId="4BD6AED6" w14:textId="75E265B2" w:rsidR="78B38047" w:rsidRDefault="369A0017" w:rsidP="00EC5A08">
      <w:pPr>
        <w:pStyle w:val="NormalWeb"/>
        <w:numPr>
          <w:ilvl w:val="0"/>
          <w:numId w:val="2"/>
        </w:numPr>
        <w:rPr>
          <w:rFonts w:asciiTheme="minorHAnsi" w:hAnsiTheme="minorHAnsi"/>
          <w:sz w:val="22"/>
          <w:szCs w:val="22"/>
        </w:rPr>
      </w:pPr>
      <w:r w:rsidRPr="00687268">
        <w:rPr>
          <w:rFonts w:asciiTheme="minorHAnsi" w:hAnsiTheme="minorHAnsi"/>
          <w:sz w:val="22"/>
          <w:szCs w:val="22"/>
        </w:rPr>
        <w:t>You are in Dallas/F</w:t>
      </w:r>
      <w:r w:rsidR="6C363EA1" w:rsidRPr="00687268">
        <w:rPr>
          <w:rFonts w:asciiTheme="minorHAnsi" w:hAnsiTheme="minorHAnsi"/>
          <w:sz w:val="22"/>
          <w:szCs w:val="22"/>
        </w:rPr>
        <w:t>T. Worth market and want to work with our team in our corporate office in Coppel</w:t>
      </w:r>
      <w:r w:rsidR="00EC5A08">
        <w:rPr>
          <w:rFonts w:asciiTheme="minorHAnsi" w:hAnsiTheme="minorHAnsi"/>
          <w:sz w:val="22"/>
          <w:szCs w:val="22"/>
        </w:rPr>
        <w:t>l</w:t>
      </w:r>
    </w:p>
    <w:p w14:paraId="0964679C" w14:textId="57FD5388" w:rsidR="00983273" w:rsidRDefault="00983273" w:rsidP="00983273">
      <w:pPr>
        <w:pStyle w:val="NormalWeb"/>
        <w:rPr>
          <w:rFonts w:asciiTheme="minorHAnsi" w:hAnsiTheme="minorHAnsi"/>
          <w:sz w:val="22"/>
          <w:szCs w:val="22"/>
        </w:rPr>
      </w:pPr>
      <w:r>
        <w:rPr>
          <w:rFonts w:asciiTheme="minorHAnsi" w:hAnsiTheme="minorHAnsi"/>
          <w:sz w:val="22"/>
          <w:szCs w:val="22"/>
        </w:rPr>
        <w:t xml:space="preserve">To apply visit:  </w:t>
      </w:r>
      <w:hyperlink r:id="rId10" w:history="1">
        <w:r w:rsidRPr="003B3759">
          <w:rPr>
            <w:rStyle w:val="Hyperlink"/>
            <w:rFonts w:asciiTheme="minorHAnsi" w:hAnsiTheme="minorHAnsi"/>
            <w:sz w:val="22"/>
            <w:szCs w:val="22"/>
          </w:rPr>
          <w:t>https://www.containerstore.com/careers</w:t>
        </w:r>
      </w:hyperlink>
      <w:bookmarkStart w:id="0" w:name="_GoBack"/>
      <w:bookmarkEnd w:id="0"/>
    </w:p>
    <w:sectPr w:rsidR="00983273" w:rsidSect="00FE64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9783F" w14:textId="77777777" w:rsidR="00B25C00" w:rsidRDefault="00B25C00" w:rsidP="004F1536">
      <w:pPr>
        <w:spacing w:after="0" w:line="240" w:lineRule="auto"/>
      </w:pPr>
      <w:r>
        <w:separator/>
      </w:r>
    </w:p>
  </w:endnote>
  <w:endnote w:type="continuationSeparator" w:id="0">
    <w:p w14:paraId="4E602FC5" w14:textId="77777777" w:rsidR="00B25C00" w:rsidRDefault="00B25C00" w:rsidP="004F1536">
      <w:pPr>
        <w:spacing w:after="0" w:line="240" w:lineRule="auto"/>
      </w:pPr>
      <w:r>
        <w:continuationSeparator/>
      </w:r>
    </w:p>
  </w:endnote>
  <w:endnote w:type="continuationNotice" w:id="1">
    <w:p w14:paraId="5F600D99" w14:textId="77777777" w:rsidR="00B25C00" w:rsidRDefault="00B25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B0372" w14:textId="77777777" w:rsidR="003212CD" w:rsidRDefault="00321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44FC" w14:textId="77777777" w:rsidR="003212CD" w:rsidRDefault="00321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F28F" w14:textId="77777777" w:rsidR="003212CD" w:rsidRDefault="0032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D01DB" w14:textId="77777777" w:rsidR="00B25C00" w:rsidRDefault="00B25C00" w:rsidP="004F1536">
      <w:pPr>
        <w:spacing w:after="0" w:line="240" w:lineRule="auto"/>
      </w:pPr>
      <w:r>
        <w:separator/>
      </w:r>
    </w:p>
  </w:footnote>
  <w:footnote w:type="continuationSeparator" w:id="0">
    <w:p w14:paraId="54423895" w14:textId="77777777" w:rsidR="00B25C00" w:rsidRDefault="00B25C00" w:rsidP="004F1536">
      <w:pPr>
        <w:spacing w:after="0" w:line="240" w:lineRule="auto"/>
      </w:pPr>
      <w:r>
        <w:continuationSeparator/>
      </w:r>
    </w:p>
  </w:footnote>
  <w:footnote w:type="continuationNotice" w:id="1">
    <w:p w14:paraId="03CF2354" w14:textId="77777777" w:rsidR="00B25C00" w:rsidRDefault="00B25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A4CE" w14:textId="77777777" w:rsidR="003212CD" w:rsidRDefault="00321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982E" w14:textId="70AC8FB2" w:rsidR="004F1536" w:rsidRPr="004F1536" w:rsidRDefault="004F1536" w:rsidP="004F1536">
    <w:pPr>
      <w:rPr>
        <w:b/>
      </w:rPr>
    </w:pPr>
    <w:r w:rsidRPr="009063E1">
      <w:rPr>
        <w:b/>
      </w:rPr>
      <w:t xml:space="preserve">Job Ad Copy </w:t>
    </w:r>
    <w:r w:rsidR="00676939" w:rsidRPr="00676939">
      <w:rPr>
        <w:b/>
      </w:rPr>
      <w:t>Trade Compliance and International Transportation Manager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F4C5" w14:textId="77777777" w:rsidR="003212CD" w:rsidRDefault="0032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11748"/>
    <w:multiLevelType w:val="hybridMultilevel"/>
    <w:tmpl w:val="B6BC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FD2AA3"/>
    <w:multiLevelType w:val="hybridMultilevel"/>
    <w:tmpl w:val="C30C2E14"/>
    <w:lvl w:ilvl="0" w:tplc="1BF266EA">
      <w:start w:val="1"/>
      <w:numFmt w:val="bullet"/>
      <w:lvlText w:val=""/>
      <w:lvlJc w:val="left"/>
      <w:pPr>
        <w:ind w:left="720" w:hanging="360"/>
      </w:pPr>
      <w:rPr>
        <w:rFonts w:ascii="Symbol" w:hAnsi="Symbol" w:hint="default"/>
      </w:rPr>
    </w:lvl>
    <w:lvl w:ilvl="1" w:tplc="9E165842">
      <w:start w:val="1"/>
      <w:numFmt w:val="bullet"/>
      <w:lvlText w:val="o"/>
      <w:lvlJc w:val="left"/>
      <w:pPr>
        <w:ind w:left="1440" w:hanging="360"/>
      </w:pPr>
      <w:rPr>
        <w:rFonts w:ascii="Courier New" w:hAnsi="Courier New" w:hint="default"/>
      </w:rPr>
    </w:lvl>
    <w:lvl w:ilvl="2" w:tplc="3D9ACACE">
      <w:start w:val="1"/>
      <w:numFmt w:val="bullet"/>
      <w:lvlText w:val=""/>
      <w:lvlJc w:val="left"/>
      <w:pPr>
        <w:ind w:left="2160" w:hanging="360"/>
      </w:pPr>
      <w:rPr>
        <w:rFonts w:ascii="Wingdings" w:hAnsi="Wingdings" w:hint="default"/>
      </w:rPr>
    </w:lvl>
    <w:lvl w:ilvl="3" w:tplc="B99402FC">
      <w:start w:val="1"/>
      <w:numFmt w:val="bullet"/>
      <w:lvlText w:val=""/>
      <w:lvlJc w:val="left"/>
      <w:pPr>
        <w:ind w:left="2880" w:hanging="360"/>
      </w:pPr>
      <w:rPr>
        <w:rFonts w:ascii="Symbol" w:hAnsi="Symbol" w:hint="default"/>
      </w:rPr>
    </w:lvl>
    <w:lvl w:ilvl="4" w:tplc="FF40FDB6">
      <w:start w:val="1"/>
      <w:numFmt w:val="bullet"/>
      <w:lvlText w:val="o"/>
      <w:lvlJc w:val="left"/>
      <w:pPr>
        <w:ind w:left="3600" w:hanging="360"/>
      </w:pPr>
      <w:rPr>
        <w:rFonts w:ascii="Courier New" w:hAnsi="Courier New" w:hint="default"/>
      </w:rPr>
    </w:lvl>
    <w:lvl w:ilvl="5" w:tplc="C34837BC">
      <w:start w:val="1"/>
      <w:numFmt w:val="bullet"/>
      <w:lvlText w:val=""/>
      <w:lvlJc w:val="left"/>
      <w:pPr>
        <w:ind w:left="4320" w:hanging="360"/>
      </w:pPr>
      <w:rPr>
        <w:rFonts w:ascii="Wingdings" w:hAnsi="Wingdings" w:hint="default"/>
      </w:rPr>
    </w:lvl>
    <w:lvl w:ilvl="6" w:tplc="BA2836A4">
      <w:start w:val="1"/>
      <w:numFmt w:val="bullet"/>
      <w:lvlText w:val=""/>
      <w:lvlJc w:val="left"/>
      <w:pPr>
        <w:ind w:left="5040" w:hanging="360"/>
      </w:pPr>
      <w:rPr>
        <w:rFonts w:ascii="Symbol" w:hAnsi="Symbol" w:hint="default"/>
      </w:rPr>
    </w:lvl>
    <w:lvl w:ilvl="7" w:tplc="79005B4E">
      <w:start w:val="1"/>
      <w:numFmt w:val="bullet"/>
      <w:lvlText w:val="o"/>
      <w:lvlJc w:val="left"/>
      <w:pPr>
        <w:ind w:left="5760" w:hanging="360"/>
      </w:pPr>
      <w:rPr>
        <w:rFonts w:ascii="Courier New" w:hAnsi="Courier New" w:hint="default"/>
      </w:rPr>
    </w:lvl>
    <w:lvl w:ilvl="8" w:tplc="2524511E">
      <w:start w:val="1"/>
      <w:numFmt w:val="bullet"/>
      <w:lvlText w:val=""/>
      <w:lvlJc w:val="left"/>
      <w:pPr>
        <w:ind w:left="6480" w:hanging="360"/>
      </w:pPr>
      <w:rPr>
        <w:rFonts w:ascii="Wingdings" w:hAnsi="Wingdings" w:hint="default"/>
      </w:rPr>
    </w:lvl>
  </w:abstractNum>
  <w:abstractNum w:abstractNumId="2" w15:restartNumberingAfterBreak="0">
    <w:nsid w:val="409975FF"/>
    <w:multiLevelType w:val="multilevel"/>
    <w:tmpl w:val="2D98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5744A"/>
    <w:multiLevelType w:val="hybridMultilevel"/>
    <w:tmpl w:val="A29265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D092F"/>
    <w:multiLevelType w:val="hybridMultilevel"/>
    <w:tmpl w:val="E20E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51"/>
    <w:rsid w:val="0001592C"/>
    <w:rsid w:val="00027645"/>
    <w:rsid w:val="00061192"/>
    <w:rsid w:val="000B177B"/>
    <w:rsid w:val="001217F5"/>
    <w:rsid w:val="00205E5E"/>
    <w:rsid w:val="00212AEF"/>
    <w:rsid w:val="00227523"/>
    <w:rsid w:val="002349AD"/>
    <w:rsid w:val="002D5B82"/>
    <w:rsid w:val="002E4F6A"/>
    <w:rsid w:val="0030512E"/>
    <w:rsid w:val="003212CD"/>
    <w:rsid w:val="00401ADC"/>
    <w:rsid w:val="00406BA9"/>
    <w:rsid w:val="00446098"/>
    <w:rsid w:val="00451256"/>
    <w:rsid w:val="004761DF"/>
    <w:rsid w:val="004A5F5A"/>
    <w:rsid w:val="004E2F0E"/>
    <w:rsid w:val="004E5A8D"/>
    <w:rsid w:val="004F1536"/>
    <w:rsid w:val="004F2CB5"/>
    <w:rsid w:val="005B5049"/>
    <w:rsid w:val="005C51ED"/>
    <w:rsid w:val="005F06CD"/>
    <w:rsid w:val="00611CD2"/>
    <w:rsid w:val="00626FDA"/>
    <w:rsid w:val="006663FD"/>
    <w:rsid w:val="006671BD"/>
    <w:rsid w:val="00676939"/>
    <w:rsid w:val="00687268"/>
    <w:rsid w:val="006A0BA8"/>
    <w:rsid w:val="00720F3D"/>
    <w:rsid w:val="007348AE"/>
    <w:rsid w:val="00743D87"/>
    <w:rsid w:val="00764591"/>
    <w:rsid w:val="00793D73"/>
    <w:rsid w:val="00821BC4"/>
    <w:rsid w:val="00841A36"/>
    <w:rsid w:val="008457A9"/>
    <w:rsid w:val="0085123B"/>
    <w:rsid w:val="00853A7E"/>
    <w:rsid w:val="008561B0"/>
    <w:rsid w:val="00887B79"/>
    <w:rsid w:val="008A7505"/>
    <w:rsid w:val="008B3C54"/>
    <w:rsid w:val="0090251E"/>
    <w:rsid w:val="009063E1"/>
    <w:rsid w:val="009248CF"/>
    <w:rsid w:val="00983273"/>
    <w:rsid w:val="009F1BF2"/>
    <w:rsid w:val="00A1165F"/>
    <w:rsid w:val="00A5425F"/>
    <w:rsid w:val="00AD3D97"/>
    <w:rsid w:val="00AE778B"/>
    <w:rsid w:val="00B067A7"/>
    <w:rsid w:val="00B25C00"/>
    <w:rsid w:val="00B27D7B"/>
    <w:rsid w:val="00B34459"/>
    <w:rsid w:val="00B70118"/>
    <w:rsid w:val="00B74F51"/>
    <w:rsid w:val="00B76709"/>
    <w:rsid w:val="00BD29FF"/>
    <w:rsid w:val="00C37E9D"/>
    <w:rsid w:val="00C50377"/>
    <w:rsid w:val="00C5101D"/>
    <w:rsid w:val="00C56FBD"/>
    <w:rsid w:val="00C666A6"/>
    <w:rsid w:val="00C66AC1"/>
    <w:rsid w:val="00C73D41"/>
    <w:rsid w:val="00CB2BAF"/>
    <w:rsid w:val="00CF6BBC"/>
    <w:rsid w:val="00D070D9"/>
    <w:rsid w:val="00D236A8"/>
    <w:rsid w:val="00D277F4"/>
    <w:rsid w:val="00D53B55"/>
    <w:rsid w:val="00D92A57"/>
    <w:rsid w:val="00D95D89"/>
    <w:rsid w:val="00DD33B5"/>
    <w:rsid w:val="00DD497B"/>
    <w:rsid w:val="00E116BB"/>
    <w:rsid w:val="00E229EB"/>
    <w:rsid w:val="00E2770F"/>
    <w:rsid w:val="00E32C10"/>
    <w:rsid w:val="00E379A2"/>
    <w:rsid w:val="00E5025F"/>
    <w:rsid w:val="00E546F8"/>
    <w:rsid w:val="00E71EC4"/>
    <w:rsid w:val="00E738E2"/>
    <w:rsid w:val="00E86E5D"/>
    <w:rsid w:val="00EA5B54"/>
    <w:rsid w:val="00EB4D7C"/>
    <w:rsid w:val="00EC5A08"/>
    <w:rsid w:val="00F3077D"/>
    <w:rsid w:val="00F443CD"/>
    <w:rsid w:val="00F627C8"/>
    <w:rsid w:val="00F93A62"/>
    <w:rsid w:val="00FC2A4F"/>
    <w:rsid w:val="00FC2F6F"/>
    <w:rsid w:val="00FE64A9"/>
    <w:rsid w:val="045F7CD2"/>
    <w:rsid w:val="0C029590"/>
    <w:rsid w:val="2CCEF97B"/>
    <w:rsid w:val="369A0017"/>
    <w:rsid w:val="37AF8AC1"/>
    <w:rsid w:val="3833DADB"/>
    <w:rsid w:val="4DE728E6"/>
    <w:rsid w:val="4EC33201"/>
    <w:rsid w:val="56D6E58A"/>
    <w:rsid w:val="5FBC7BDA"/>
    <w:rsid w:val="6C363EA1"/>
    <w:rsid w:val="7038DB25"/>
    <w:rsid w:val="78B38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8211"/>
  <w15:chartTrackingRefBased/>
  <w15:docId w15:val="{DAF4A055-4739-49A4-BBB4-E7D538F8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1B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1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536"/>
  </w:style>
  <w:style w:type="paragraph" w:styleId="Footer">
    <w:name w:val="footer"/>
    <w:basedOn w:val="Normal"/>
    <w:link w:val="FooterChar"/>
    <w:uiPriority w:val="99"/>
    <w:unhideWhenUsed/>
    <w:rsid w:val="004F1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536"/>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E6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4A9"/>
    <w:rPr>
      <w:rFonts w:ascii="Segoe UI" w:hAnsi="Segoe UI" w:cs="Segoe UI"/>
      <w:sz w:val="18"/>
      <w:szCs w:val="18"/>
    </w:rPr>
  </w:style>
  <w:style w:type="character" w:customStyle="1" w:styleId="normaltextrun">
    <w:name w:val="normaltextrun"/>
    <w:basedOn w:val="DefaultParagraphFont"/>
    <w:rsid w:val="00E379A2"/>
  </w:style>
  <w:style w:type="character" w:customStyle="1" w:styleId="contextualspellingandgrammarerror">
    <w:name w:val="contextualspellingandgrammarerror"/>
    <w:basedOn w:val="DefaultParagraphFont"/>
    <w:rsid w:val="00E379A2"/>
  </w:style>
  <w:style w:type="character" w:customStyle="1" w:styleId="eop">
    <w:name w:val="eop"/>
    <w:basedOn w:val="DefaultParagraphFont"/>
    <w:rsid w:val="00E379A2"/>
  </w:style>
  <w:style w:type="paragraph" w:customStyle="1" w:styleId="paragraph">
    <w:name w:val="paragraph"/>
    <w:basedOn w:val="Normal"/>
    <w:rsid w:val="00D53B5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212CD"/>
    <w:rPr>
      <w:sz w:val="16"/>
      <w:szCs w:val="16"/>
    </w:rPr>
  </w:style>
  <w:style w:type="paragraph" w:styleId="CommentText">
    <w:name w:val="annotation text"/>
    <w:basedOn w:val="Normal"/>
    <w:link w:val="CommentTextChar"/>
    <w:uiPriority w:val="99"/>
    <w:semiHidden/>
    <w:unhideWhenUsed/>
    <w:rsid w:val="003212CD"/>
    <w:pPr>
      <w:spacing w:line="240" w:lineRule="auto"/>
    </w:pPr>
    <w:rPr>
      <w:sz w:val="20"/>
      <w:szCs w:val="20"/>
    </w:rPr>
  </w:style>
  <w:style w:type="character" w:customStyle="1" w:styleId="CommentTextChar">
    <w:name w:val="Comment Text Char"/>
    <w:basedOn w:val="DefaultParagraphFont"/>
    <w:link w:val="CommentText"/>
    <w:uiPriority w:val="99"/>
    <w:semiHidden/>
    <w:rsid w:val="003212CD"/>
    <w:rPr>
      <w:sz w:val="20"/>
      <w:szCs w:val="20"/>
    </w:rPr>
  </w:style>
  <w:style w:type="paragraph" w:styleId="CommentSubject">
    <w:name w:val="annotation subject"/>
    <w:basedOn w:val="CommentText"/>
    <w:next w:val="CommentText"/>
    <w:link w:val="CommentSubjectChar"/>
    <w:uiPriority w:val="99"/>
    <w:semiHidden/>
    <w:unhideWhenUsed/>
    <w:rsid w:val="003212CD"/>
    <w:rPr>
      <w:b/>
      <w:bCs/>
    </w:rPr>
  </w:style>
  <w:style w:type="character" w:customStyle="1" w:styleId="CommentSubjectChar">
    <w:name w:val="Comment Subject Char"/>
    <w:basedOn w:val="CommentTextChar"/>
    <w:link w:val="CommentSubject"/>
    <w:uiPriority w:val="99"/>
    <w:semiHidden/>
    <w:rsid w:val="003212CD"/>
    <w:rPr>
      <w:b/>
      <w:bCs/>
      <w:sz w:val="20"/>
      <w:szCs w:val="20"/>
    </w:rPr>
  </w:style>
  <w:style w:type="character" w:styleId="Hyperlink">
    <w:name w:val="Hyperlink"/>
    <w:basedOn w:val="DefaultParagraphFont"/>
    <w:uiPriority w:val="99"/>
    <w:unhideWhenUsed/>
    <w:rsid w:val="00983273"/>
    <w:rPr>
      <w:color w:val="0563C1" w:themeColor="hyperlink"/>
      <w:u w:val="single"/>
    </w:rPr>
  </w:style>
  <w:style w:type="character" w:styleId="UnresolvedMention">
    <w:name w:val="Unresolved Mention"/>
    <w:basedOn w:val="DefaultParagraphFont"/>
    <w:uiPriority w:val="99"/>
    <w:semiHidden/>
    <w:unhideWhenUsed/>
    <w:rsid w:val="009832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261052">
      <w:bodyDiv w:val="1"/>
      <w:marLeft w:val="0"/>
      <w:marRight w:val="0"/>
      <w:marTop w:val="0"/>
      <w:marBottom w:val="0"/>
      <w:divBdr>
        <w:top w:val="none" w:sz="0" w:space="0" w:color="auto"/>
        <w:left w:val="none" w:sz="0" w:space="0" w:color="auto"/>
        <w:bottom w:val="none" w:sz="0" w:space="0" w:color="auto"/>
        <w:right w:val="none" w:sz="0" w:space="0" w:color="auto"/>
      </w:divBdr>
    </w:div>
    <w:div w:id="495726095">
      <w:bodyDiv w:val="1"/>
      <w:marLeft w:val="0"/>
      <w:marRight w:val="0"/>
      <w:marTop w:val="0"/>
      <w:marBottom w:val="0"/>
      <w:divBdr>
        <w:top w:val="none" w:sz="0" w:space="0" w:color="auto"/>
        <w:left w:val="none" w:sz="0" w:space="0" w:color="auto"/>
        <w:bottom w:val="none" w:sz="0" w:space="0" w:color="auto"/>
        <w:right w:val="none" w:sz="0" w:space="0" w:color="auto"/>
      </w:divBdr>
    </w:div>
    <w:div w:id="1047878565">
      <w:bodyDiv w:val="1"/>
      <w:marLeft w:val="0"/>
      <w:marRight w:val="0"/>
      <w:marTop w:val="0"/>
      <w:marBottom w:val="0"/>
      <w:divBdr>
        <w:top w:val="none" w:sz="0" w:space="0" w:color="auto"/>
        <w:left w:val="none" w:sz="0" w:space="0" w:color="auto"/>
        <w:bottom w:val="none" w:sz="0" w:space="0" w:color="auto"/>
        <w:right w:val="none" w:sz="0" w:space="0" w:color="auto"/>
      </w:divBdr>
    </w:div>
    <w:div w:id="1340892753">
      <w:bodyDiv w:val="1"/>
      <w:marLeft w:val="0"/>
      <w:marRight w:val="0"/>
      <w:marTop w:val="0"/>
      <w:marBottom w:val="0"/>
      <w:divBdr>
        <w:top w:val="none" w:sz="0" w:space="0" w:color="auto"/>
        <w:left w:val="none" w:sz="0" w:space="0" w:color="auto"/>
        <w:bottom w:val="none" w:sz="0" w:space="0" w:color="auto"/>
        <w:right w:val="none" w:sz="0" w:space="0" w:color="auto"/>
      </w:divBdr>
    </w:div>
    <w:div w:id="1891578500">
      <w:bodyDiv w:val="1"/>
      <w:marLeft w:val="0"/>
      <w:marRight w:val="0"/>
      <w:marTop w:val="0"/>
      <w:marBottom w:val="0"/>
      <w:divBdr>
        <w:top w:val="none" w:sz="0" w:space="0" w:color="auto"/>
        <w:left w:val="none" w:sz="0" w:space="0" w:color="auto"/>
        <w:bottom w:val="none" w:sz="0" w:space="0" w:color="auto"/>
        <w:right w:val="none" w:sz="0" w:space="0" w:color="auto"/>
      </w:divBdr>
    </w:div>
    <w:div w:id="21349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ontainerstore.com/care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D764441BAAB4F866C56B7963EAEB8" ma:contentTypeVersion="" ma:contentTypeDescription="Create a new document." ma:contentTypeScope="" ma:versionID="c0ab3833e3ffae93f6e4ee0b1f78331b">
  <xsd:schema xmlns:xsd="http://www.w3.org/2001/XMLSchema" xmlns:xs="http://www.w3.org/2001/XMLSchema" xmlns:p="http://schemas.microsoft.com/office/2006/metadata/properties" xmlns:ns2="988bea3f-10e0-42e5-a655-42c9f23fafc3" xmlns:ns3="c68b8734-0fea-45d8-9d18-374de8982ecd" targetNamespace="http://schemas.microsoft.com/office/2006/metadata/properties" ma:root="true" ma:fieldsID="01f30358d8bd2e161ad4d6aa870b8e6e" ns2:_="" ns3:_="">
    <xsd:import namespace="988bea3f-10e0-42e5-a655-42c9f23fafc3"/>
    <xsd:import namespace="c68b8734-0fea-45d8-9d18-374de8982e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ea3f-10e0-42e5-a655-42c9f23faf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b8734-0fea-45d8-9d18-374de8982ec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BF924-19BA-4A4E-923B-E22B49F8A04E}">
  <ds:schemaRefs>
    <ds:schemaRef ds:uri="http://schemas.microsoft.com/sharepoint/v3/contenttype/forms"/>
  </ds:schemaRefs>
</ds:datastoreItem>
</file>

<file path=customXml/itemProps2.xml><?xml version="1.0" encoding="utf-8"?>
<ds:datastoreItem xmlns:ds="http://schemas.openxmlformats.org/officeDocument/2006/customXml" ds:itemID="{72A8D09A-2485-4B0E-8F45-4EBEBF4336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FD32D0-EE7E-4BE4-940A-E352E86B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bea3f-10e0-42e5-a655-42c9f23fafc3"/>
    <ds:schemaRef ds:uri="c68b8734-0fea-45d8-9d18-374de8982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Daues</dc:creator>
  <cp:keywords/>
  <dc:description/>
  <cp:lastModifiedBy>Lianne Daues</cp:lastModifiedBy>
  <cp:revision>3</cp:revision>
  <cp:lastPrinted>2018-09-07T16:51:00Z</cp:lastPrinted>
  <dcterms:created xsi:type="dcterms:W3CDTF">2018-10-12T19:21:00Z</dcterms:created>
  <dcterms:modified xsi:type="dcterms:W3CDTF">2018-10-12T19:23:00Z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0x0101000A2D764441BAAB4F866C56B7963EAEB8</vt:lpwstr>
  </property>
</Properties>
</file>