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27CF02C" w:rsidR="00066F80" w:rsidRPr="00800C42" w:rsidRDefault="00FA3A11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Global</w:t>
      </w:r>
      <w:r w:rsidR="00D114A7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D114A7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TCRS18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663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73552A4" w:rsidR="004D114D" w:rsidRDefault="00F04A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474758">
        <w:rPr>
          <w:rFonts w:ascii="Times New Roman" w:hAnsi="Times New Roman" w:cs="Times New Roman"/>
          <w:sz w:val="24"/>
          <w:szCs w:val="24"/>
        </w:rPr>
        <w:t xml:space="preserve">Export Compliance </w:t>
      </w:r>
      <w:r>
        <w:rPr>
          <w:rFonts w:ascii="Times New Roman" w:hAnsi="Times New Roman" w:cs="Times New Roman"/>
          <w:sz w:val="24"/>
          <w:szCs w:val="24"/>
        </w:rPr>
        <w:t xml:space="preserve">expertise </w:t>
      </w:r>
      <w:r w:rsidR="00474758">
        <w:rPr>
          <w:rFonts w:ascii="Times New Roman" w:hAnsi="Times New Roman" w:cs="Times New Roman"/>
          <w:sz w:val="24"/>
          <w:szCs w:val="24"/>
        </w:rPr>
        <w:t xml:space="preserve">to </w:t>
      </w:r>
      <w:r w:rsidR="003F3027">
        <w:rPr>
          <w:rFonts w:ascii="Times New Roman" w:hAnsi="Times New Roman" w:cs="Times New Roman"/>
          <w:sz w:val="24"/>
          <w:szCs w:val="24"/>
        </w:rPr>
        <w:t xml:space="preserve">the </w:t>
      </w:r>
      <w:r w:rsidR="00123BDD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 w:rsidR="00123BDD">
        <w:rPr>
          <w:rFonts w:ascii="Times New Roman" w:hAnsi="Times New Roman" w:cs="Times New Roman"/>
          <w:sz w:val="24"/>
          <w:szCs w:val="24"/>
        </w:rPr>
        <w:t xml:space="preserve"> </w:t>
      </w:r>
      <w:r w:rsidR="008A0BF0">
        <w:rPr>
          <w:rFonts w:ascii="Times New Roman" w:hAnsi="Times New Roman" w:cs="Times New Roman"/>
          <w:sz w:val="24"/>
          <w:szCs w:val="24"/>
        </w:rPr>
        <w:t xml:space="preserve">at this subsidiary of a Fortune </w:t>
      </w:r>
      <w:r w:rsidR="007F476B">
        <w:rPr>
          <w:rFonts w:ascii="Times New Roman" w:hAnsi="Times New Roman" w:cs="Times New Roman"/>
          <w:sz w:val="24"/>
          <w:szCs w:val="24"/>
        </w:rPr>
        <w:t>5</w:t>
      </w:r>
      <w:r w:rsidR="008A0BF0">
        <w:rPr>
          <w:rFonts w:ascii="Times New Roman" w:hAnsi="Times New Roman" w:cs="Times New Roman"/>
          <w:sz w:val="24"/>
          <w:szCs w:val="24"/>
        </w:rPr>
        <w:t>00 company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7450E5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0064C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>program</w:t>
      </w:r>
      <w:r w:rsidR="00D030CC">
        <w:rPr>
          <w:rFonts w:ascii="Times New Roman" w:hAnsi="Times New Roman" w:cs="Times New Roman"/>
          <w:sz w:val="24"/>
          <w:szCs w:val="24"/>
        </w:rPr>
        <w:t xml:space="preserve"> for US &amp; foreign locations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329A2FE7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classifications </w:t>
      </w:r>
    </w:p>
    <w:p w14:paraId="5C113372" w14:textId="4B1F3B41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4FF8">
        <w:rPr>
          <w:rFonts w:ascii="Times New Roman" w:hAnsi="Times New Roman" w:cs="Times New Roman"/>
          <w:sz w:val="24"/>
          <w:szCs w:val="24"/>
        </w:rPr>
        <w:t>Provide guidance on B</w:t>
      </w:r>
      <w:r w:rsidR="007C43FD">
        <w:rPr>
          <w:rFonts w:ascii="Times New Roman" w:hAnsi="Times New Roman" w:cs="Times New Roman"/>
          <w:sz w:val="24"/>
          <w:szCs w:val="24"/>
        </w:rPr>
        <w:t>IS</w:t>
      </w:r>
      <w:r w:rsidR="00224FF8">
        <w:rPr>
          <w:rFonts w:ascii="Times New Roman" w:hAnsi="Times New Roman" w:cs="Times New Roman"/>
          <w:sz w:val="24"/>
          <w:szCs w:val="24"/>
        </w:rPr>
        <w:t>,</w:t>
      </w:r>
      <w:r w:rsidR="007C43FD">
        <w:rPr>
          <w:rFonts w:ascii="Times New Roman" w:hAnsi="Times New Roman" w:cs="Times New Roman"/>
          <w:sz w:val="24"/>
          <w:szCs w:val="24"/>
        </w:rPr>
        <w:t xml:space="preserve"> </w:t>
      </w:r>
      <w:r w:rsidR="0006042E">
        <w:rPr>
          <w:rFonts w:ascii="Times New Roman" w:hAnsi="Times New Roman" w:cs="Times New Roman"/>
          <w:sz w:val="24"/>
          <w:szCs w:val="24"/>
        </w:rPr>
        <w:t xml:space="preserve">ITAR </w:t>
      </w:r>
      <w:r w:rsidR="00224FF8">
        <w:rPr>
          <w:rFonts w:ascii="Times New Roman" w:hAnsi="Times New Roman" w:cs="Times New Roman"/>
          <w:sz w:val="24"/>
          <w:szCs w:val="24"/>
        </w:rPr>
        <w:t xml:space="preserve">and </w:t>
      </w:r>
      <w:r w:rsidR="005127FC">
        <w:rPr>
          <w:rFonts w:ascii="Times New Roman" w:hAnsi="Times New Roman" w:cs="Times New Roman"/>
          <w:sz w:val="24"/>
          <w:szCs w:val="24"/>
        </w:rPr>
        <w:t xml:space="preserve">other </w:t>
      </w:r>
      <w:bookmarkStart w:id="1" w:name="_GoBack"/>
      <w:bookmarkEnd w:id="1"/>
      <w:r w:rsidR="00224FF8">
        <w:rPr>
          <w:rFonts w:ascii="Times New Roman" w:hAnsi="Times New Roman" w:cs="Times New Roman"/>
          <w:sz w:val="24"/>
          <w:szCs w:val="24"/>
        </w:rPr>
        <w:t xml:space="preserve">country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</w:p>
    <w:p w14:paraId="3748106E" w14:textId="16168FD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  <w:r w:rsidR="00D030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0AB3FFA4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</w:t>
      </w:r>
      <w:r w:rsidR="00D030CC">
        <w:rPr>
          <w:rFonts w:ascii="Times New Roman" w:hAnsi="Times New Roman" w:cs="Times New Roman"/>
          <w:sz w:val="24"/>
          <w:szCs w:val="24"/>
        </w:rPr>
        <w:t>and reviews</w:t>
      </w:r>
    </w:p>
    <w:p w14:paraId="026F9E42" w14:textId="55738A2E" w:rsidR="009710A6" w:rsidRDefault="009710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trade compliance team</w:t>
      </w:r>
      <w:r w:rsidR="00D030CC">
        <w:rPr>
          <w:rFonts w:ascii="Times New Roman" w:hAnsi="Times New Roman" w:cs="Times New Roman"/>
          <w:sz w:val="24"/>
          <w:szCs w:val="24"/>
        </w:rPr>
        <w:t>s in US and overseas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3662E901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6601">
        <w:rPr>
          <w:rFonts w:ascii="Times New Roman" w:hAnsi="Times New Roman" w:cs="Times New Roman"/>
          <w:sz w:val="24"/>
          <w:szCs w:val="24"/>
        </w:rPr>
        <w:t>Corporate ex</w:t>
      </w:r>
      <w:r w:rsidR="00A83DB2">
        <w:rPr>
          <w:rFonts w:ascii="Times New Roman" w:hAnsi="Times New Roman" w:cs="Times New Roman"/>
          <w:sz w:val="24"/>
          <w:szCs w:val="24"/>
        </w:rPr>
        <w:t xml:space="preserve">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91AE92" w14:textId="62B5D664" w:rsidR="00D030CC" w:rsidRDefault="00D030C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advising foreign entities on local compliance </w:t>
      </w:r>
    </w:p>
    <w:p w14:paraId="2A2FEA6E" w14:textId="14C2565D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4CDAF12A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DC03C8">
        <w:rPr>
          <w:rFonts w:ascii="Times New Roman" w:hAnsi="Times New Roman" w:cs="Times New Roman"/>
          <w:sz w:val="24"/>
        </w:rPr>
        <w:t xml:space="preserve">State and Commerce Department </w:t>
      </w:r>
      <w:r w:rsidR="003E1CF1">
        <w:rPr>
          <w:rFonts w:ascii="Times New Roman" w:hAnsi="Times New Roman" w:cs="Times New Roman"/>
          <w:sz w:val="24"/>
        </w:rPr>
        <w:t>licensing required</w:t>
      </w:r>
    </w:p>
    <w:p w14:paraId="4F813A01" w14:textId="1BAD579F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 xml:space="preserve">with </w:t>
      </w:r>
      <w:r w:rsidR="00F0064C">
        <w:rPr>
          <w:rFonts w:ascii="Times New Roman" w:hAnsi="Times New Roman" w:cs="Times New Roman"/>
          <w:sz w:val="24"/>
          <w:szCs w:val="24"/>
        </w:rPr>
        <w:t>SAP GTS helpful</w:t>
      </w:r>
    </w:p>
    <w:p w14:paraId="16D4E67D" w14:textId="7F8A91F7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CF1">
        <w:rPr>
          <w:rFonts w:ascii="Times New Roman" w:hAnsi="Times New Roman" w:cs="Times New Roman"/>
          <w:sz w:val="24"/>
          <w:szCs w:val="24"/>
        </w:rPr>
        <w:t xml:space="preserve">Auditing </w:t>
      </w:r>
      <w:r w:rsidR="00DC03C8">
        <w:rPr>
          <w:rFonts w:ascii="Times New Roman" w:hAnsi="Times New Roman" w:cs="Times New Roman"/>
          <w:sz w:val="24"/>
          <w:szCs w:val="24"/>
        </w:rPr>
        <w:t xml:space="preserve">and training </w:t>
      </w:r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6FAC091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321AF41A" w14:textId="515189AD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152">
        <w:rPr>
          <w:rFonts w:ascii="Times New Roman" w:hAnsi="Times New Roman" w:cs="Times New Roman"/>
          <w:sz w:val="24"/>
          <w:szCs w:val="24"/>
        </w:rPr>
        <w:t>D</w:t>
      </w:r>
      <w:r w:rsidR="00DC03C8">
        <w:rPr>
          <w:rFonts w:ascii="Times New Roman" w:hAnsi="Times New Roman" w:cs="Times New Roman"/>
          <w:sz w:val="24"/>
          <w:szCs w:val="24"/>
        </w:rPr>
        <w:t xml:space="preserve">allas area </w:t>
      </w:r>
      <w:r w:rsidR="00D030CC">
        <w:rPr>
          <w:rFonts w:ascii="Times New Roman" w:hAnsi="Times New Roman" w:cs="Times New Roman"/>
          <w:sz w:val="24"/>
          <w:szCs w:val="24"/>
        </w:rPr>
        <w:t>locals only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6AE1651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621686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43C6753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E47C59D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621686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D4873" w14:textId="77777777" w:rsidR="000D53D3" w:rsidRDefault="000D53D3" w:rsidP="00FF0313">
      <w:r>
        <w:separator/>
      </w:r>
    </w:p>
  </w:endnote>
  <w:endnote w:type="continuationSeparator" w:id="0">
    <w:p w14:paraId="379FC74C" w14:textId="77777777" w:rsidR="000D53D3" w:rsidRDefault="000D53D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BE5DE" w14:textId="77777777" w:rsidR="000D53D3" w:rsidRDefault="000D53D3" w:rsidP="00FF0313">
      <w:r>
        <w:separator/>
      </w:r>
    </w:p>
  </w:footnote>
  <w:footnote w:type="continuationSeparator" w:id="0">
    <w:p w14:paraId="42B72E61" w14:textId="77777777" w:rsidR="000D53D3" w:rsidRDefault="000D53D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042E"/>
    <w:rsid w:val="00066F80"/>
    <w:rsid w:val="000B3B71"/>
    <w:rsid w:val="000D53D3"/>
    <w:rsid w:val="000D5BFE"/>
    <w:rsid w:val="000E7D7B"/>
    <w:rsid w:val="0012117D"/>
    <w:rsid w:val="00123BDD"/>
    <w:rsid w:val="001B433C"/>
    <w:rsid w:val="001E6601"/>
    <w:rsid w:val="00201152"/>
    <w:rsid w:val="002032E6"/>
    <w:rsid w:val="00224FF8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127FC"/>
    <w:rsid w:val="00550945"/>
    <w:rsid w:val="00577098"/>
    <w:rsid w:val="00590C99"/>
    <w:rsid w:val="005B40B0"/>
    <w:rsid w:val="005B624B"/>
    <w:rsid w:val="00615E4C"/>
    <w:rsid w:val="00616405"/>
    <w:rsid w:val="00621686"/>
    <w:rsid w:val="006A4B68"/>
    <w:rsid w:val="006A6381"/>
    <w:rsid w:val="006D667D"/>
    <w:rsid w:val="006E61FC"/>
    <w:rsid w:val="007021F7"/>
    <w:rsid w:val="007149B6"/>
    <w:rsid w:val="007200CE"/>
    <w:rsid w:val="0075125B"/>
    <w:rsid w:val="00781F56"/>
    <w:rsid w:val="007C43FD"/>
    <w:rsid w:val="007F476B"/>
    <w:rsid w:val="00800C42"/>
    <w:rsid w:val="008235B9"/>
    <w:rsid w:val="008311A4"/>
    <w:rsid w:val="0083680F"/>
    <w:rsid w:val="00850576"/>
    <w:rsid w:val="00861EA6"/>
    <w:rsid w:val="0088386F"/>
    <w:rsid w:val="00890400"/>
    <w:rsid w:val="008A0BF0"/>
    <w:rsid w:val="008A2EAC"/>
    <w:rsid w:val="008A47DD"/>
    <w:rsid w:val="008B4EB1"/>
    <w:rsid w:val="009061FC"/>
    <w:rsid w:val="00931551"/>
    <w:rsid w:val="009528D4"/>
    <w:rsid w:val="009710A6"/>
    <w:rsid w:val="00986DE2"/>
    <w:rsid w:val="00997E71"/>
    <w:rsid w:val="009A5110"/>
    <w:rsid w:val="009A6AE1"/>
    <w:rsid w:val="009C3683"/>
    <w:rsid w:val="009D28D6"/>
    <w:rsid w:val="009F61BD"/>
    <w:rsid w:val="00A27CE3"/>
    <w:rsid w:val="00A82A85"/>
    <w:rsid w:val="00A83DB2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E1985"/>
    <w:rsid w:val="00D030CC"/>
    <w:rsid w:val="00D114A7"/>
    <w:rsid w:val="00D1719F"/>
    <w:rsid w:val="00D72980"/>
    <w:rsid w:val="00DC03C8"/>
    <w:rsid w:val="00DE2649"/>
    <w:rsid w:val="00DE5982"/>
    <w:rsid w:val="00DE62E3"/>
    <w:rsid w:val="00E03D84"/>
    <w:rsid w:val="00E41926"/>
    <w:rsid w:val="00E77F60"/>
    <w:rsid w:val="00EA1187"/>
    <w:rsid w:val="00EC6E7F"/>
    <w:rsid w:val="00ED7273"/>
    <w:rsid w:val="00EE5EB6"/>
    <w:rsid w:val="00F0064C"/>
    <w:rsid w:val="00F04AFA"/>
    <w:rsid w:val="00F148A0"/>
    <w:rsid w:val="00F53402"/>
    <w:rsid w:val="00F87B5E"/>
    <w:rsid w:val="00FA3A11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2018-03-30T20:47:00Z</cp:lastPrinted>
  <dcterms:created xsi:type="dcterms:W3CDTF">2018-08-09T13:03:00Z</dcterms:created>
  <dcterms:modified xsi:type="dcterms:W3CDTF">2018-08-09T13:26:00Z</dcterms:modified>
</cp:coreProperties>
</file>