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687C" w:rsidRPr="00BB687C" w:rsidRDefault="00BB687C" w:rsidP="00BB687C">
      <w:pPr>
        <w:spacing w:before="100" w:beforeAutospacing="1" w:after="100" w:afterAutospacing="1" w:line="240" w:lineRule="auto"/>
        <w:rPr>
          <w:rFonts w:ascii="Arial" w:eastAsia="Times New Roman" w:hAnsi="Arial" w:cs="Arial"/>
          <w:color w:val="415055"/>
          <w:sz w:val="15"/>
          <w:szCs w:val="15"/>
        </w:rPr>
      </w:pPr>
      <w:bookmarkStart w:id="0" w:name="_GoBack"/>
      <w:r w:rsidRPr="00BB687C">
        <w:rPr>
          <w:rFonts w:ascii="Arial" w:eastAsia="Times New Roman" w:hAnsi="Arial" w:cs="Arial"/>
          <w:b/>
          <w:bCs/>
          <w:color w:val="788791"/>
          <w:sz w:val="24"/>
          <w:szCs w:val="24"/>
        </w:rPr>
        <w:t>Global Trade Defense Information Manager-180002QT</w:t>
      </w:r>
    </w:p>
    <w:bookmarkEnd w:id="0"/>
    <w:p w:rsidR="00BB687C" w:rsidRPr="00BB687C" w:rsidRDefault="00BB687C" w:rsidP="00BB687C">
      <w:pPr>
        <w:spacing w:after="0" w:line="240" w:lineRule="auto"/>
        <w:outlineLvl w:val="1"/>
        <w:rPr>
          <w:rFonts w:ascii="Arial" w:eastAsia="Times New Roman" w:hAnsi="Arial" w:cs="Arial"/>
          <w:b/>
          <w:bCs/>
          <w:color w:val="415055"/>
          <w:sz w:val="15"/>
          <w:szCs w:val="15"/>
        </w:rPr>
      </w:pPr>
      <w:r w:rsidRPr="00BB687C">
        <w:rPr>
          <w:rFonts w:ascii="Arial" w:eastAsia="Times New Roman" w:hAnsi="Arial" w:cs="Arial"/>
          <w:b/>
          <w:bCs/>
          <w:color w:val="000000"/>
          <w:sz w:val="18"/>
          <w:szCs w:val="18"/>
        </w:rPr>
        <w:t>Description</w:t>
      </w:r>
    </w:p>
    <w:p w:rsidR="00BB687C" w:rsidRPr="00BB687C" w:rsidRDefault="00BB687C" w:rsidP="00BB687C">
      <w:pPr>
        <w:spacing w:after="0" w:line="240" w:lineRule="auto"/>
        <w:rPr>
          <w:rFonts w:ascii="Arial" w:eastAsia="Times New Roman" w:hAnsi="Arial" w:cs="Arial"/>
          <w:color w:val="000000"/>
          <w:sz w:val="18"/>
          <w:szCs w:val="18"/>
        </w:rPr>
      </w:pPr>
      <w:r w:rsidRPr="00BB687C">
        <w:rPr>
          <w:rFonts w:ascii="Arial" w:eastAsia="Times New Roman" w:hAnsi="Arial" w:cs="Arial"/>
          <w:color w:val="415055"/>
          <w:sz w:val="15"/>
          <w:szCs w:val="15"/>
        </w:rPr>
        <w:t> </w:t>
      </w:r>
    </w:p>
    <w:p w:rsidR="00BB687C" w:rsidRPr="00BB687C" w:rsidRDefault="00BB687C" w:rsidP="00BB687C">
      <w:pPr>
        <w:spacing w:after="0" w:line="240" w:lineRule="auto"/>
        <w:rPr>
          <w:rFonts w:ascii="Arial" w:eastAsia="Times New Roman" w:hAnsi="Arial" w:cs="Arial"/>
          <w:color w:val="000000"/>
          <w:sz w:val="18"/>
          <w:szCs w:val="18"/>
        </w:rPr>
      </w:pPr>
      <w:r w:rsidRPr="00BB687C">
        <w:rPr>
          <w:rFonts w:ascii="Arial" w:eastAsia="Times New Roman" w:hAnsi="Arial" w:cs="Arial"/>
          <w:b/>
          <w:bCs/>
          <w:color w:val="525252"/>
          <w:sz w:val="24"/>
          <w:szCs w:val="24"/>
        </w:rPr>
        <w:t xml:space="preserve">Henkel operates worldwide with leading brands and technologies in three exciting business areas: Laundry &amp; Home Care, Beauty Care and Adhesive Technologies. Our success is built on constant innovation and people who strive for excellence. Working at Henkel is much more than just a job. It's a passion. Have you got what it takes? </w:t>
      </w:r>
    </w:p>
    <w:p w:rsidR="00BB687C" w:rsidRPr="00BB687C" w:rsidRDefault="00BB687C" w:rsidP="00BB687C">
      <w:pPr>
        <w:spacing w:after="0" w:line="240" w:lineRule="auto"/>
        <w:rPr>
          <w:rFonts w:ascii="Arial" w:eastAsia="Times New Roman" w:hAnsi="Arial" w:cs="Arial"/>
          <w:color w:val="000000"/>
          <w:sz w:val="18"/>
          <w:szCs w:val="18"/>
        </w:rPr>
      </w:pPr>
      <w:r w:rsidRPr="00BB687C">
        <w:rPr>
          <w:rFonts w:ascii="Arial" w:eastAsia="Times New Roman" w:hAnsi="Arial" w:cs="Arial"/>
          <w:color w:val="525252"/>
          <w:sz w:val="20"/>
          <w:szCs w:val="20"/>
        </w:rPr>
        <w:br/>
        <w:t xml:space="preserve">Henkel Global Trade Group, Rocky Hill, Connecticut - A global team of trusted trade partners, creating value and delivering compliance excellence. An excellent opportunity has arisen to join our Global Trade department within Henkel's Finance Tax Group, located in Rocky Hill, CT. In your role as Global Trade Defense Information Manager, you will work with internal Henkel departments to define procedures for insuring compliance with DFARS (Defense Federal Acquisition Regulation Supplement) requirements for control of CDI/CUI as well as protecting Technical Data as required under the ITAR (International Traffic in Arms Regulations, 22 CFR 120.10). The successful candidate will be a team player with strong communication skills able to effectively implement Trade compliance requirements with Henkel’s Adhesive and Electronics business units. </w:t>
      </w:r>
    </w:p>
    <w:p w:rsidR="00BB687C" w:rsidRPr="00BB687C" w:rsidRDefault="00BB687C" w:rsidP="00BB687C">
      <w:pPr>
        <w:spacing w:after="0" w:line="240" w:lineRule="auto"/>
        <w:rPr>
          <w:rFonts w:ascii="Arial" w:eastAsia="Times New Roman" w:hAnsi="Arial" w:cs="Arial"/>
          <w:color w:val="000000"/>
          <w:sz w:val="18"/>
          <w:szCs w:val="18"/>
        </w:rPr>
      </w:pPr>
      <w:r w:rsidRPr="00BB687C">
        <w:rPr>
          <w:rFonts w:ascii="Arial" w:eastAsia="Times New Roman" w:hAnsi="Arial" w:cs="Arial"/>
          <w:color w:val="000000"/>
          <w:sz w:val="18"/>
          <w:szCs w:val="18"/>
        </w:rPr>
        <w:t> </w:t>
      </w:r>
    </w:p>
    <w:p w:rsidR="00BB687C" w:rsidRPr="00BB687C" w:rsidRDefault="00BB687C" w:rsidP="00BB687C">
      <w:pPr>
        <w:spacing w:after="0" w:line="240" w:lineRule="auto"/>
        <w:rPr>
          <w:rFonts w:ascii="Arial" w:eastAsia="Times New Roman" w:hAnsi="Arial" w:cs="Arial"/>
          <w:color w:val="000000"/>
          <w:sz w:val="18"/>
          <w:szCs w:val="18"/>
        </w:rPr>
      </w:pPr>
      <w:r w:rsidRPr="00BB687C">
        <w:rPr>
          <w:rFonts w:ascii="Arial" w:eastAsia="Times New Roman" w:hAnsi="Arial" w:cs="Arial"/>
          <w:color w:val="000000"/>
          <w:sz w:val="18"/>
          <w:szCs w:val="18"/>
        </w:rPr>
        <w:t> </w:t>
      </w:r>
    </w:p>
    <w:p w:rsidR="00BB687C" w:rsidRPr="00BB687C" w:rsidRDefault="00BB687C" w:rsidP="00BB687C">
      <w:pPr>
        <w:spacing w:after="0" w:line="240" w:lineRule="auto"/>
        <w:rPr>
          <w:rFonts w:ascii="Arial" w:eastAsia="Times New Roman" w:hAnsi="Arial" w:cs="Arial"/>
          <w:color w:val="000000"/>
          <w:sz w:val="18"/>
          <w:szCs w:val="18"/>
        </w:rPr>
      </w:pPr>
      <w:r w:rsidRPr="00BB687C">
        <w:rPr>
          <w:rFonts w:ascii="Arial" w:eastAsia="Times New Roman" w:hAnsi="Arial" w:cs="Arial"/>
          <w:b/>
          <w:bCs/>
          <w:color w:val="FF0000"/>
          <w:sz w:val="20"/>
          <w:szCs w:val="20"/>
        </w:rPr>
        <w:t>What we offer</w:t>
      </w:r>
    </w:p>
    <w:p w:rsidR="00BB687C" w:rsidRPr="00BB687C" w:rsidRDefault="00BB687C" w:rsidP="00BB687C">
      <w:pPr>
        <w:numPr>
          <w:ilvl w:val="0"/>
          <w:numId w:val="1"/>
        </w:numPr>
        <w:spacing w:before="100" w:beforeAutospacing="1" w:after="100" w:afterAutospacing="1" w:line="240" w:lineRule="auto"/>
        <w:rPr>
          <w:rFonts w:ascii="Arial" w:eastAsia="Times New Roman" w:hAnsi="Arial" w:cs="Arial"/>
          <w:color w:val="525252"/>
          <w:sz w:val="20"/>
          <w:szCs w:val="20"/>
        </w:rPr>
      </w:pPr>
      <w:r w:rsidRPr="00BB687C">
        <w:rPr>
          <w:rFonts w:ascii="Arial" w:eastAsia="Times New Roman" w:hAnsi="Arial" w:cs="Arial"/>
          <w:color w:val="525252"/>
          <w:sz w:val="20"/>
          <w:szCs w:val="20"/>
        </w:rPr>
        <w:t>Be part of a team of highly motivated specialists in different regions that work together to further develop and communicate the Trade &amp; Customs management program for Henkel</w:t>
      </w:r>
    </w:p>
    <w:p w:rsidR="00BB687C" w:rsidRPr="00BB687C" w:rsidRDefault="00BB687C" w:rsidP="00BB687C">
      <w:pPr>
        <w:numPr>
          <w:ilvl w:val="0"/>
          <w:numId w:val="1"/>
        </w:numPr>
        <w:spacing w:before="100" w:beforeAutospacing="1" w:after="100" w:afterAutospacing="1" w:line="240" w:lineRule="auto"/>
        <w:rPr>
          <w:rFonts w:ascii="Arial" w:eastAsia="Times New Roman" w:hAnsi="Arial" w:cs="Arial"/>
          <w:color w:val="525252"/>
          <w:sz w:val="20"/>
          <w:szCs w:val="20"/>
        </w:rPr>
      </w:pPr>
      <w:r w:rsidRPr="00BB687C">
        <w:rPr>
          <w:rFonts w:ascii="Arial" w:eastAsia="Times New Roman" w:hAnsi="Arial" w:cs="Arial"/>
          <w:color w:val="525252"/>
          <w:sz w:val="20"/>
          <w:szCs w:val="20"/>
        </w:rPr>
        <w:t>Manage projects to adequately protect defense information and technical data.</w:t>
      </w:r>
    </w:p>
    <w:p w:rsidR="00BB687C" w:rsidRPr="00BB687C" w:rsidRDefault="00BB687C" w:rsidP="00BB687C">
      <w:pPr>
        <w:numPr>
          <w:ilvl w:val="0"/>
          <w:numId w:val="1"/>
        </w:numPr>
        <w:spacing w:before="100" w:beforeAutospacing="1" w:after="100" w:afterAutospacing="1" w:line="240" w:lineRule="auto"/>
        <w:rPr>
          <w:rFonts w:ascii="Arial" w:eastAsia="Times New Roman" w:hAnsi="Arial" w:cs="Arial"/>
          <w:color w:val="525252"/>
          <w:sz w:val="20"/>
          <w:szCs w:val="20"/>
        </w:rPr>
      </w:pPr>
      <w:r w:rsidRPr="00BB687C">
        <w:rPr>
          <w:rFonts w:ascii="Arial" w:eastAsia="Times New Roman" w:hAnsi="Arial" w:cs="Arial"/>
          <w:color w:val="525252"/>
          <w:sz w:val="20"/>
          <w:szCs w:val="20"/>
        </w:rPr>
        <w:t>Be the focal point for Henkel customers in defense or defense subcontracting regarding certification of Henkel’s DFARs and ITAR compliance.</w:t>
      </w:r>
    </w:p>
    <w:p w:rsidR="00BB687C" w:rsidRPr="00BB687C" w:rsidRDefault="00BB687C" w:rsidP="00BB687C">
      <w:pPr>
        <w:numPr>
          <w:ilvl w:val="0"/>
          <w:numId w:val="1"/>
        </w:numPr>
        <w:spacing w:before="100" w:beforeAutospacing="1" w:after="100" w:afterAutospacing="1" w:line="240" w:lineRule="auto"/>
        <w:rPr>
          <w:rFonts w:ascii="Arial" w:eastAsia="Times New Roman" w:hAnsi="Arial" w:cs="Arial"/>
          <w:color w:val="525252"/>
          <w:sz w:val="20"/>
          <w:szCs w:val="20"/>
        </w:rPr>
      </w:pPr>
      <w:r w:rsidRPr="00BB687C">
        <w:rPr>
          <w:rFonts w:ascii="Arial" w:eastAsia="Times New Roman" w:hAnsi="Arial" w:cs="Arial"/>
          <w:color w:val="525252"/>
          <w:sz w:val="20"/>
          <w:szCs w:val="20"/>
        </w:rPr>
        <w:t>Manage the compliance process with Henkel customer Quality and Engineering team.</w:t>
      </w:r>
    </w:p>
    <w:p w:rsidR="00BB687C" w:rsidRPr="00BB687C" w:rsidRDefault="00BB687C" w:rsidP="00BB687C">
      <w:pPr>
        <w:numPr>
          <w:ilvl w:val="0"/>
          <w:numId w:val="1"/>
        </w:numPr>
        <w:spacing w:before="100" w:beforeAutospacing="1" w:after="100" w:afterAutospacing="1" w:line="240" w:lineRule="auto"/>
        <w:rPr>
          <w:rFonts w:ascii="Arial" w:eastAsia="Times New Roman" w:hAnsi="Arial" w:cs="Arial"/>
          <w:color w:val="525252"/>
          <w:sz w:val="20"/>
          <w:szCs w:val="20"/>
        </w:rPr>
      </w:pPr>
      <w:r w:rsidRPr="00BB687C">
        <w:rPr>
          <w:rFonts w:ascii="Arial" w:eastAsia="Times New Roman" w:hAnsi="Arial" w:cs="Arial"/>
          <w:color w:val="525252"/>
          <w:sz w:val="20"/>
          <w:szCs w:val="20"/>
        </w:rPr>
        <w:t xml:space="preserve">Develop training, compliance and audit procedures for CDI/CUI and technical data </w:t>
      </w:r>
    </w:p>
    <w:p w:rsidR="00BB687C" w:rsidRPr="00BB687C" w:rsidRDefault="00BB687C" w:rsidP="00BB687C">
      <w:pPr>
        <w:numPr>
          <w:ilvl w:val="0"/>
          <w:numId w:val="1"/>
        </w:numPr>
        <w:spacing w:before="100" w:beforeAutospacing="1" w:after="100" w:afterAutospacing="1" w:line="240" w:lineRule="auto"/>
        <w:rPr>
          <w:rFonts w:ascii="Arial" w:eastAsia="Times New Roman" w:hAnsi="Arial" w:cs="Arial"/>
          <w:color w:val="525252"/>
          <w:sz w:val="20"/>
          <w:szCs w:val="20"/>
        </w:rPr>
      </w:pPr>
      <w:r w:rsidRPr="00BB687C">
        <w:rPr>
          <w:rFonts w:ascii="Arial" w:eastAsia="Times New Roman" w:hAnsi="Arial" w:cs="Arial"/>
          <w:color w:val="525252"/>
          <w:sz w:val="20"/>
          <w:szCs w:val="20"/>
        </w:rPr>
        <w:t xml:space="preserve">Manage the Henkel secure data site for the transfer of controlled technology </w:t>
      </w:r>
    </w:p>
    <w:p w:rsidR="00BB687C" w:rsidRPr="00BB687C" w:rsidRDefault="00BB687C" w:rsidP="00BB687C">
      <w:pPr>
        <w:spacing w:after="0" w:line="240" w:lineRule="auto"/>
        <w:outlineLvl w:val="1"/>
        <w:rPr>
          <w:rFonts w:ascii="Arial" w:eastAsia="Times New Roman" w:hAnsi="Arial" w:cs="Arial"/>
          <w:b/>
          <w:bCs/>
          <w:color w:val="415055"/>
          <w:sz w:val="15"/>
          <w:szCs w:val="15"/>
        </w:rPr>
      </w:pPr>
      <w:r w:rsidRPr="00BB687C">
        <w:rPr>
          <w:rFonts w:ascii="Arial" w:eastAsia="Times New Roman" w:hAnsi="Arial" w:cs="Arial"/>
          <w:b/>
          <w:bCs/>
          <w:color w:val="000000"/>
          <w:sz w:val="18"/>
          <w:szCs w:val="18"/>
        </w:rPr>
        <w:t>Qualifications</w:t>
      </w:r>
    </w:p>
    <w:p w:rsidR="00BB687C" w:rsidRPr="00BB687C" w:rsidRDefault="00BB687C" w:rsidP="00BB687C">
      <w:pPr>
        <w:spacing w:after="0" w:line="240" w:lineRule="auto"/>
        <w:rPr>
          <w:rFonts w:ascii="Arial" w:eastAsia="Times New Roman" w:hAnsi="Arial" w:cs="Arial"/>
          <w:color w:val="000000"/>
          <w:sz w:val="18"/>
          <w:szCs w:val="18"/>
        </w:rPr>
      </w:pPr>
      <w:r w:rsidRPr="00BB687C">
        <w:rPr>
          <w:rFonts w:ascii="Arial" w:eastAsia="Times New Roman" w:hAnsi="Arial" w:cs="Arial"/>
          <w:color w:val="415055"/>
          <w:sz w:val="15"/>
          <w:szCs w:val="15"/>
        </w:rPr>
        <w:t> </w:t>
      </w:r>
    </w:p>
    <w:p w:rsidR="00BB687C" w:rsidRPr="00BB687C" w:rsidRDefault="00BB687C" w:rsidP="00BB687C">
      <w:pPr>
        <w:spacing w:after="0" w:line="240" w:lineRule="auto"/>
        <w:rPr>
          <w:rFonts w:ascii="Arial" w:eastAsia="Times New Roman" w:hAnsi="Arial" w:cs="Arial"/>
          <w:color w:val="000000"/>
          <w:sz w:val="18"/>
          <w:szCs w:val="18"/>
        </w:rPr>
      </w:pPr>
      <w:r w:rsidRPr="00BB687C">
        <w:rPr>
          <w:rFonts w:ascii="Arial" w:eastAsia="Times New Roman" w:hAnsi="Arial" w:cs="Arial"/>
          <w:b/>
          <w:bCs/>
          <w:color w:val="FF0000"/>
          <w:sz w:val="20"/>
          <w:szCs w:val="20"/>
        </w:rPr>
        <w:t>Who we are looking for</w:t>
      </w:r>
    </w:p>
    <w:p w:rsidR="00BB687C" w:rsidRPr="00BB687C" w:rsidRDefault="00BB687C" w:rsidP="00BB687C">
      <w:pPr>
        <w:numPr>
          <w:ilvl w:val="0"/>
          <w:numId w:val="2"/>
        </w:numPr>
        <w:spacing w:before="100" w:beforeAutospacing="1" w:after="100" w:afterAutospacing="1" w:line="240" w:lineRule="auto"/>
        <w:rPr>
          <w:rFonts w:ascii="Arial" w:eastAsia="Times New Roman" w:hAnsi="Arial" w:cs="Arial"/>
          <w:color w:val="525252"/>
          <w:sz w:val="20"/>
          <w:szCs w:val="20"/>
        </w:rPr>
      </w:pPr>
      <w:r w:rsidRPr="00BB687C">
        <w:rPr>
          <w:rFonts w:ascii="Arial" w:eastAsia="Times New Roman" w:hAnsi="Arial" w:cs="Arial"/>
          <w:color w:val="525252"/>
          <w:sz w:val="20"/>
          <w:szCs w:val="20"/>
        </w:rPr>
        <w:t xml:space="preserve">Degree in Supply Chain, Logistics or International Trade or equivalent experience </w:t>
      </w:r>
    </w:p>
    <w:p w:rsidR="00BB687C" w:rsidRPr="00BB687C" w:rsidRDefault="00BB687C" w:rsidP="00BB687C">
      <w:pPr>
        <w:numPr>
          <w:ilvl w:val="0"/>
          <w:numId w:val="2"/>
        </w:numPr>
        <w:spacing w:before="100" w:beforeAutospacing="1" w:after="100" w:afterAutospacing="1" w:line="240" w:lineRule="auto"/>
        <w:rPr>
          <w:rFonts w:ascii="Arial" w:eastAsia="Times New Roman" w:hAnsi="Arial" w:cs="Arial"/>
          <w:color w:val="525252"/>
          <w:sz w:val="20"/>
          <w:szCs w:val="20"/>
        </w:rPr>
      </w:pPr>
      <w:r w:rsidRPr="00BB687C">
        <w:rPr>
          <w:rFonts w:ascii="Arial" w:eastAsia="Times New Roman" w:hAnsi="Arial" w:cs="Arial"/>
          <w:color w:val="525252"/>
          <w:sz w:val="20"/>
          <w:szCs w:val="20"/>
        </w:rPr>
        <w:t>At least 2 years of relevant experience with a defense contractor or manufacturer, leading the controls of technical data, technical assistance agreements and DFARS compliance. Export licensing experience preferred.</w:t>
      </w:r>
    </w:p>
    <w:p w:rsidR="00BB687C" w:rsidRPr="00BB687C" w:rsidRDefault="00BB687C" w:rsidP="00BB687C">
      <w:pPr>
        <w:numPr>
          <w:ilvl w:val="0"/>
          <w:numId w:val="2"/>
        </w:numPr>
        <w:spacing w:before="100" w:beforeAutospacing="1" w:after="100" w:afterAutospacing="1" w:line="240" w:lineRule="auto"/>
        <w:rPr>
          <w:rFonts w:ascii="Arial" w:eastAsia="Times New Roman" w:hAnsi="Arial" w:cs="Arial"/>
          <w:color w:val="525252"/>
          <w:sz w:val="20"/>
          <w:szCs w:val="20"/>
        </w:rPr>
      </w:pPr>
      <w:r w:rsidRPr="00BB687C">
        <w:rPr>
          <w:rFonts w:ascii="Arial" w:eastAsia="Times New Roman" w:hAnsi="Arial" w:cs="Arial"/>
          <w:color w:val="525252"/>
          <w:sz w:val="20"/>
          <w:szCs w:val="20"/>
        </w:rPr>
        <w:t>Experience with manufacturing Quality and Engineering processes.</w:t>
      </w:r>
    </w:p>
    <w:p w:rsidR="00BB687C" w:rsidRPr="00BB687C" w:rsidRDefault="00BB687C" w:rsidP="00BB687C">
      <w:pPr>
        <w:numPr>
          <w:ilvl w:val="0"/>
          <w:numId w:val="2"/>
        </w:numPr>
        <w:spacing w:before="100" w:beforeAutospacing="1" w:after="100" w:afterAutospacing="1" w:line="240" w:lineRule="auto"/>
        <w:rPr>
          <w:rFonts w:ascii="Arial" w:eastAsia="Times New Roman" w:hAnsi="Arial" w:cs="Arial"/>
          <w:color w:val="525252"/>
          <w:sz w:val="20"/>
          <w:szCs w:val="20"/>
        </w:rPr>
      </w:pPr>
      <w:r w:rsidRPr="00BB687C">
        <w:rPr>
          <w:rFonts w:ascii="Arial" w:eastAsia="Times New Roman" w:hAnsi="Arial" w:cs="Arial"/>
          <w:color w:val="525252"/>
          <w:sz w:val="20"/>
          <w:szCs w:val="20"/>
        </w:rPr>
        <w:t>Comprehensive understanding of manufacturing operations for defense customers or Quality operations for the defense industry.</w:t>
      </w:r>
    </w:p>
    <w:p w:rsidR="00BB687C" w:rsidRPr="00BB687C" w:rsidRDefault="00BB687C" w:rsidP="00BB687C">
      <w:pPr>
        <w:numPr>
          <w:ilvl w:val="0"/>
          <w:numId w:val="2"/>
        </w:numPr>
        <w:spacing w:before="100" w:beforeAutospacing="1" w:after="100" w:afterAutospacing="1" w:line="240" w:lineRule="auto"/>
        <w:rPr>
          <w:rFonts w:ascii="Arial" w:eastAsia="Times New Roman" w:hAnsi="Arial" w:cs="Arial"/>
          <w:color w:val="525252"/>
          <w:sz w:val="20"/>
          <w:szCs w:val="20"/>
        </w:rPr>
      </w:pPr>
      <w:r w:rsidRPr="00BB687C">
        <w:rPr>
          <w:rFonts w:ascii="Arial" w:eastAsia="Times New Roman" w:hAnsi="Arial" w:cs="Arial"/>
          <w:color w:val="525252"/>
          <w:sz w:val="20"/>
          <w:szCs w:val="20"/>
        </w:rPr>
        <w:t xml:space="preserve">Strong SAP knowledge and an interest in digital developments in the field of Trade Compliances a plus </w:t>
      </w:r>
    </w:p>
    <w:p w:rsidR="00BB687C" w:rsidRPr="00BB687C" w:rsidRDefault="00BB687C" w:rsidP="00BB687C">
      <w:pPr>
        <w:spacing w:after="0" w:line="240" w:lineRule="auto"/>
        <w:rPr>
          <w:rFonts w:ascii="Arial" w:eastAsia="Times New Roman" w:hAnsi="Arial" w:cs="Arial"/>
          <w:color w:val="525252"/>
          <w:sz w:val="20"/>
          <w:szCs w:val="20"/>
        </w:rPr>
      </w:pPr>
      <w:r w:rsidRPr="00BB687C">
        <w:rPr>
          <w:rFonts w:ascii="Arial" w:eastAsia="Times New Roman" w:hAnsi="Arial" w:cs="Arial"/>
          <w:b/>
          <w:bCs/>
          <w:color w:val="525252"/>
          <w:sz w:val="20"/>
          <w:szCs w:val="20"/>
        </w:rPr>
        <w:t>Henkel is an equal opportunity employer. We evaluate qualified applicants without regard to race, color, religion, sex, national origin, disability, veteran status, and other legally protected characteristics.</w:t>
      </w:r>
    </w:p>
    <w:p w:rsidR="00BB687C" w:rsidRPr="00BB687C" w:rsidRDefault="00BB687C" w:rsidP="00BB687C">
      <w:pPr>
        <w:spacing w:after="0" w:line="240" w:lineRule="auto"/>
        <w:rPr>
          <w:rFonts w:ascii="Arial" w:eastAsia="Times New Roman" w:hAnsi="Arial" w:cs="Arial"/>
          <w:color w:val="000000"/>
          <w:sz w:val="18"/>
          <w:szCs w:val="18"/>
        </w:rPr>
      </w:pPr>
      <w:r w:rsidRPr="00BB687C">
        <w:rPr>
          <w:rFonts w:ascii="Arial" w:eastAsia="Times New Roman" w:hAnsi="Arial" w:cs="Arial"/>
          <w:color w:val="525252"/>
          <w:sz w:val="20"/>
          <w:szCs w:val="20"/>
        </w:rPr>
        <w:t>Apply online if this sounds like your next challenge. Refer to the job ID mentioned above and get one step closer to starting your new job at Henkel.</w:t>
      </w:r>
    </w:p>
    <w:p w:rsidR="00BB687C" w:rsidRPr="00BB687C" w:rsidRDefault="00BB687C" w:rsidP="00BB687C">
      <w:pPr>
        <w:spacing w:after="0" w:line="240" w:lineRule="auto"/>
        <w:rPr>
          <w:rFonts w:ascii="Arial" w:eastAsia="Times New Roman" w:hAnsi="Arial" w:cs="Arial"/>
          <w:color w:val="000000"/>
          <w:sz w:val="28"/>
          <w:szCs w:val="28"/>
        </w:rPr>
      </w:pPr>
      <w:r w:rsidRPr="00BB687C">
        <w:rPr>
          <w:rFonts w:ascii="&quot;sans-serif&quot;" w:eastAsia="Times New Roman" w:hAnsi="&quot;sans-serif&quot;" w:cs="Arial"/>
          <w:color w:val="525252"/>
          <w:sz w:val="15"/>
          <w:szCs w:val="15"/>
        </w:rPr>
        <w:br/>
      </w:r>
      <w:r w:rsidRPr="00BB687C">
        <w:rPr>
          <w:rFonts w:ascii="&quot;sans-serif&quot;" w:eastAsia="Times New Roman" w:hAnsi="&quot;sans-serif&quot;" w:cs="Arial"/>
          <w:color w:val="525252"/>
          <w:sz w:val="28"/>
          <w:szCs w:val="28"/>
        </w:rPr>
        <w:t xml:space="preserve">Discover our winning culture: </w:t>
      </w:r>
      <w:hyperlink r:id="rId5" w:history="1">
        <w:r w:rsidRPr="00BB687C">
          <w:rPr>
            <w:rFonts w:ascii="&quot;sans-serif&quot;" w:eastAsia="Times New Roman" w:hAnsi="&quot;sans-serif&quot;" w:cs="Arial"/>
            <w:color w:val="0000FF"/>
            <w:sz w:val="28"/>
            <w:szCs w:val="28"/>
            <w:u w:val="single"/>
          </w:rPr>
          <w:t>www.henkel.com/career</w:t>
        </w:r>
      </w:hyperlink>
    </w:p>
    <w:sectPr w:rsidR="00BB687C" w:rsidRPr="00BB68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quot;sans-serif&quo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332560"/>
    <w:multiLevelType w:val="multilevel"/>
    <w:tmpl w:val="F9248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D454F8"/>
    <w:multiLevelType w:val="multilevel"/>
    <w:tmpl w:val="CB2C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87C"/>
    <w:rsid w:val="00BB6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D53925-47A5-488D-BF62-FA1479EC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BB687C"/>
    <w:pPr>
      <w:spacing w:after="0" w:line="24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687C"/>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BB687C"/>
    <w:rPr>
      <w:color w:val="0000FF"/>
      <w:u w:val="single"/>
    </w:rPr>
  </w:style>
  <w:style w:type="paragraph" w:styleId="NormalWeb">
    <w:name w:val="Normal (Web)"/>
    <w:basedOn w:val="Normal"/>
    <w:uiPriority w:val="99"/>
    <w:semiHidden/>
    <w:unhideWhenUsed/>
    <w:rsid w:val="00BB68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6">
    <w:name w:val="text6"/>
    <w:basedOn w:val="Normal"/>
    <w:rsid w:val="00BB687C"/>
    <w:pPr>
      <w:spacing w:before="100" w:beforeAutospacing="1" w:after="100" w:afterAutospacing="1" w:line="240" w:lineRule="auto"/>
    </w:pPr>
    <w:rPr>
      <w:rFonts w:ascii="Times New Roman" w:eastAsia="Times New Roman" w:hAnsi="Times New Roman" w:cs="Times New Roman"/>
      <w:color w:val="000000"/>
      <w:sz w:val="29"/>
      <w:szCs w:val="29"/>
    </w:rPr>
  </w:style>
  <w:style w:type="paragraph" w:customStyle="1" w:styleId="tablelist4">
    <w:name w:val="tablelist4"/>
    <w:basedOn w:val="Normal"/>
    <w:rsid w:val="00BB687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687C"/>
    <w:rPr>
      <w:b/>
      <w:bCs/>
    </w:rPr>
  </w:style>
  <w:style w:type="character" w:customStyle="1" w:styleId="inline">
    <w:name w:val="inline"/>
    <w:basedOn w:val="DefaultParagraphFont"/>
    <w:rsid w:val="00BB6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727895">
      <w:bodyDiv w:val="1"/>
      <w:marLeft w:val="0"/>
      <w:marRight w:val="0"/>
      <w:marTop w:val="0"/>
      <w:marBottom w:val="0"/>
      <w:divBdr>
        <w:top w:val="none" w:sz="0" w:space="0" w:color="auto"/>
        <w:left w:val="none" w:sz="0" w:space="0" w:color="auto"/>
        <w:bottom w:val="none" w:sz="0" w:space="0" w:color="auto"/>
        <w:right w:val="none" w:sz="0" w:space="0" w:color="auto"/>
      </w:divBdr>
      <w:divsChild>
        <w:div w:id="632252834">
          <w:marLeft w:val="0"/>
          <w:marRight w:val="0"/>
          <w:marTop w:val="0"/>
          <w:marBottom w:val="0"/>
          <w:divBdr>
            <w:top w:val="none" w:sz="0" w:space="0" w:color="auto"/>
            <w:left w:val="none" w:sz="0" w:space="0" w:color="auto"/>
            <w:bottom w:val="none" w:sz="0" w:space="0" w:color="auto"/>
            <w:right w:val="none" w:sz="0" w:space="0" w:color="auto"/>
          </w:divBdr>
          <w:divsChild>
            <w:div w:id="693311260">
              <w:marLeft w:val="0"/>
              <w:marRight w:val="0"/>
              <w:marTop w:val="0"/>
              <w:marBottom w:val="0"/>
              <w:divBdr>
                <w:top w:val="none" w:sz="0" w:space="0" w:color="auto"/>
                <w:left w:val="none" w:sz="0" w:space="0" w:color="auto"/>
                <w:bottom w:val="none" w:sz="0" w:space="0" w:color="auto"/>
                <w:right w:val="none" w:sz="0" w:space="0" w:color="auto"/>
              </w:divBdr>
              <w:divsChild>
                <w:div w:id="513082549">
                  <w:marLeft w:val="0"/>
                  <w:marRight w:val="15"/>
                  <w:marTop w:val="0"/>
                  <w:marBottom w:val="0"/>
                  <w:divBdr>
                    <w:top w:val="none" w:sz="0" w:space="0" w:color="auto"/>
                    <w:left w:val="none" w:sz="0" w:space="0" w:color="auto"/>
                    <w:bottom w:val="none" w:sz="0" w:space="0" w:color="auto"/>
                    <w:right w:val="none" w:sz="0" w:space="0" w:color="auto"/>
                  </w:divBdr>
                  <w:divsChild>
                    <w:div w:id="1625162336">
                      <w:marLeft w:val="0"/>
                      <w:marRight w:val="0"/>
                      <w:marTop w:val="0"/>
                      <w:marBottom w:val="0"/>
                      <w:divBdr>
                        <w:top w:val="none" w:sz="0" w:space="0" w:color="auto"/>
                        <w:left w:val="none" w:sz="0" w:space="0" w:color="auto"/>
                        <w:bottom w:val="none" w:sz="0" w:space="0" w:color="auto"/>
                        <w:right w:val="none" w:sz="0" w:space="0" w:color="auto"/>
                      </w:divBdr>
                      <w:divsChild>
                        <w:div w:id="978149512">
                          <w:marLeft w:val="0"/>
                          <w:marRight w:val="0"/>
                          <w:marTop w:val="0"/>
                          <w:marBottom w:val="0"/>
                          <w:divBdr>
                            <w:top w:val="none" w:sz="0" w:space="0" w:color="auto"/>
                            <w:left w:val="none" w:sz="0" w:space="0" w:color="auto"/>
                            <w:bottom w:val="none" w:sz="0" w:space="0" w:color="auto"/>
                            <w:right w:val="none" w:sz="0" w:space="0" w:color="auto"/>
                          </w:divBdr>
                          <w:divsChild>
                            <w:div w:id="1240094274">
                              <w:marLeft w:val="0"/>
                              <w:marRight w:val="0"/>
                              <w:marTop w:val="0"/>
                              <w:marBottom w:val="0"/>
                              <w:divBdr>
                                <w:top w:val="none" w:sz="0" w:space="0" w:color="auto"/>
                                <w:left w:val="none" w:sz="0" w:space="0" w:color="auto"/>
                                <w:bottom w:val="none" w:sz="0" w:space="0" w:color="auto"/>
                                <w:right w:val="none" w:sz="0" w:space="0" w:color="auto"/>
                              </w:divBdr>
                              <w:divsChild>
                                <w:div w:id="1058240302">
                                  <w:marLeft w:val="0"/>
                                  <w:marRight w:val="0"/>
                                  <w:marTop w:val="0"/>
                                  <w:marBottom w:val="0"/>
                                  <w:divBdr>
                                    <w:top w:val="none" w:sz="0" w:space="0" w:color="auto"/>
                                    <w:left w:val="none" w:sz="0" w:space="0" w:color="auto"/>
                                    <w:bottom w:val="none" w:sz="0" w:space="0" w:color="auto"/>
                                    <w:right w:val="none" w:sz="0" w:space="0" w:color="auto"/>
                                  </w:divBdr>
                                  <w:divsChild>
                                    <w:div w:id="182862127">
                                      <w:marLeft w:val="0"/>
                                      <w:marRight w:val="0"/>
                                      <w:marTop w:val="0"/>
                                      <w:marBottom w:val="0"/>
                                      <w:divBdr>
                                        <w:top w:val="none" w:sz="0" w:space="0" w:color="auto"/>
                                        <w:left w:val="none" w:sz="0" w:space="0" w:color="auto"/>
                                        <w:bottom w:val="none" w:sz="0" w:space="0" w:color="auto"/>
                                        <w:right w:val="none" w:sz="0" w:space="0" w:color="auto"/>
                                      </w:divBdr>
                                      <w:divsChild>
                                        <w:div w:id="839469505">
                                          <w:marLeft w:val="0"/>
                                          <w:marRight w:val="0"/>
                                          <w:marTop w:val="0"/>
                                          <w:marBottom w:val="0"/>
                                          <w:divBdr>
                                            <w:top w:val="none" w:sz="0" w:space="0" w:color="auto"/>
                                            <w:left w:val="none" w:sz="0" w:space="0" w:color="auto"/>
                                            <w:bottom w:val="none" w:sz="0" w:space="0" w:color="auto"/>
                                            <w:right w:val="none" w:sz="0" w:space="0" w:color="auto"/>
                                          </w:divBdr>
                                          <w:divsChild>
                                            <w:div w:id="665783628">
                                              <w:marLeft w:val="0"/>
                                              <w:marRight w:val="0"/>
                                              <w:marTop w:val="0"/>
                                              <w:marBottom w:val="0"/>
                                              <w:divBdr>
                                                <w:top w:val="none" w:sz="0" w:space="0" w:color="auto"/>
                                                <w:left w:val="none" w:sz="0" w:space="0" w:color="auto"/>
                                                <w:bottom w:val="none" w:sz="0" w:space="0" w:color="auto"/>
                                                <w:right w:val="none" w:sz="0" w:space="0" w:color="auto"/>
                                              </w:divBdr>
                                              <w:divsChild>
                                                <w:div w:id="1874539848">
                                                  <w:marLeft w:val="0"/>
                                                  <w:marRight w:val="0"/>
                                                  <w:marTop w:val="0"/>
                                                  <w:marBottom w:val="0"/>
                                                  <w:divBdr>
                                                    <w:top w:val="none" w:sz="0" w:space="0" w:color="auto"/>
                                                    <w:left w:val="none" w:sz="0" w:space="0" w:color="auto"/>
                                                    <w:bottom w:val="none" w:sz="0" w:space="0" w:color="auto"/>
                                                    <w:right w:val="none" w:sz="0" w:space="0" w:color="auto"/>
                                                  </w:divBdr>
                                                  <w:divsChild>
                                                    <w:div w:id="1421485452">
                                                      <w:marLeft w:val="0"/>
                                                      <w:marRight w:val="0"/>
                                                      <w:marTop w:val="0"/>
                                                      <w:marBottom w:val="0"/>
                                                      <w:divBdr>
                                                        <w:top w:val="none" w:sz="0" w:space="0" w:color="auto"/>
                                                        <w:left w:val="none" w:sz="0" w:space="0" w:color="auto"/>
                                                        <w:bottom w:val="none" w:sz="0" w:space="0" w:color="auto"/>
                                                        <w:right w:val="none" w:sz="0" w:space="0" w:color="auto"/>
                                                      </w:divBdr>
                                                      <w:divsChild>
                                                        <w:div w:id="2043552257">
                                                          <w:marLeft w:val="0"/>
                                                          <w:marRight w:val="0"/>
                                                          <w:marTop w:val="0"/>
                                                          <w:marBottom w:val="0"/>
                                                          <w:divBdr>
                                                            <w:top w:val="none" w:sz="0" w:space="0" w:color="auto"/>
                                                            <w:left w:val="none" w:sz="0" w:space="0" w:color="auto"/>
                                                            <w:bottom w:val="none" w:sz="0" w:space="0" w:color="auto"/>
                                                            <w:right w:val="none" w:sz="0" w:space="0" w:color="auto"/>
                                                          </w:divBdr>
                                                          <w:divsChild>
                                                            <w:div w:id="111632538">
                                                              <w:marLeft w:val="0"/>
                                                              <w:marRight w:val="0"/>
                                                              <w:marTop w:val="0"/>
                                                              <w:marBottom w:val="0"/>
                                                              <w:divBdr>
                                                                <w:top w:val="none" w:sz="0" w:space="0" w:color="auto"/>
                                                                <w:left w:val="none" w:sz="0" w:space="0" w:color="auto"/>
                                                                <w:bottom w:val="none" w:sz="0" w:space="0" w:color="auto"/>
                                                                <w:right w:val="none" w:sz="0" w:space="0" w:color="auto"/>
                                                              </w:divBdr>
                                                            </w:div>
                                                            <w:div w:id="477502702">
                                                              <w:marLeft w:val="0"/>
                                                              <w:marRight w:val="0"/>
                                                              <w:marTop w:val="0"/>
                                                              <w:marBottom w:val="0"/>
                                                              <w:divBdr>
                                                                <w:top w:val="none" w:sz="0" w:space="0" w:color="auto"/>
                                                                <w:left w:val="none" w:sz="0" w:space="0" w:color="auto"/>
                                                                <w:bottom w:val="none" w:sz="0" w:space="0" w:color="auto"/>
                                                                <w:right w:val="none" w:sz="0" w:space="0" w:color="auto"/>
                                                              </w:divBdr>
                                                              <w:divsChild>
                                                                <w:div w:id="673724609">
                                                                  <w:marLeft w:val="0"/>
                                                                  <w:marRight w:val="0"/>
                                                                  <w:marTop w:val="0"/>
                                                                  <w:marBottom w:val="0"/>
                                                                  <w:divBdr>
                                                                    <w:top w:val="none" w:sz="0" w:space="0" w:color="auto"/>
                                                                    <w:left w:val="none" w:sz="0" w:space="0" w:color="auto"/>
                                                                    <w:bottom w:val="none" w:sz="0" w:space="0" w:color="auto"/>
                                                                    <w:right w:val="none" w:sz="0" w:space="0" w:color="auto"/>
                                                                  </w:divBdr>
                                                                </w:div>
                                                              </w:divsChild>
                                                            </w:div>
                                                            <w:div w:id="222985966">
                                                              <w:marLeft w:val="0"/>
                                                              <w:marRight w:val="0"/>
                                                              <w:marTop w:val="0"/>
                                                              <w:marBottom w:val="0"/>
                                                              <w:divBdr>
                                                                <w:top w:val="none" w:sz="0" w:space="0" w:color="auto"/>
                                                                <w:left w:val="none" w:sz="0" w:space="0" w:color="auto"/>
                                                                <w:bottom w:val="none" w:sz="0" w:space="0" w:color="auto"/>
                                                                <w:right w:val="none" w:sz="0" w:space="0" w:color="auto"/>
                                                              </w:divBdr>
                                                              <w:divsChild>
                                                                <w:div w:id="1688829422">
                                                                  <w:marLeft w:val="0"/>
                                                                  <w:marRight w:val="0"/>
                                                                  <w:marTop w:val="0"/>
                                                                  <w:marBottom w:val="0"/>
                                                                  <w:divBdr>
                                                                    <w:top w:val="none" w:sz="0" w:space="0" w:color="auto"/>
                                                                    <w:left w:val="none" w:sz="0" w:space="0" w:color="auto"/>
                                                                    <w:bottom w:val="none" w:sz="0" w:space="0" w:color="auto"/>
                                                                    <w:right w:val="none" w:sz="0" w:space="0" w:color="auto"/>
                                                                  </w:divBdr>
                                                                </w:div>
                                                                <w:div w:id="709035616">
                                                                  <w:marLeft w:val="0"/>
                                                                  <w:marRight w:val="0"/>
                                                                  <w:marTop w:val="0"/>
                                                                  <w:marBottom w:val="0"/>
                                                                  <w:divBdr>
                                                                    <w:top w:val="none" w:sz="0" w:space="0" w:color="auto"/>
                                                                    <w:left w:val="none" w:sz="0" w:space="0" w:color="auto"/>
                                                                    <w:bottom w:val="none" w:sz="0" w:space="0" w:color="auto"/>
                                                                    <w:right w:val="none" w:sz="0" w:space="0" w:color="auto"/>
                                                                  </w:divBdr>
                                                                </w:div>
                                                              </w:divsChild>
                                                            </w:div>
                                                            <w:div w:id="80092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enkel.com/care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Kramer</dc:creator>
  <cp:keywords/>
  <dc:description/>
  <cp:lastModifiedBy>Heather Kramer</cp:lastModifiedBy>
  <cp:revision>1</cp:revision>
  <dcterms:created xsi:type="dcterms:W3CDTF">2018-05-04T12:54:00Z</dcterms:created>
  <dcterms:modified xsi:type="dcterms:W3CDTF">2018-05-04T12:56:00Z</dcterms:modified>
</cp:coreProperties>
</file>