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0C623F0" w:rsidR="00066F80" w:rsidRPr="00800C42" w:rsidRDefault="00D114A7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997E71">
        <w:rPr>
          <w:rFonts w:ascii="Times New Roman" w:hAnsi="Times New Roman" w:cs="Times New Roman"/>
          <w:b/>
          <w:sz w:val="28"/>
          <w:szCs w:val="24"/>
          <w:u w:val="single"/>
        </w:rPr>
        <w:t>, Dallas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TCRS18</w:t>
      </w:r>
      <w:r w:rsidR="003D4118">
        <w:rPr>
          <w:rFonts w:ascii="Times New Roman" w:hAnsi="Times New Roman" w:cs="Times New Roman"/>
          <w:b/>
          <w:sz w:val="28"/>
          <w:szCs w:val="24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B5B84B0" w:rsidR="004D114D" w:rsidRDefault="00123B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474758">
        <w:rPr>
          <w:rFonts w:ascii="Times New Roman" w:hAnsi="Times New Roman" w:cs="Times New Roman"/>
          <w:sz w:val="24"/>
          <w:szCs w:val="24"/>
        </w:rPr>
        <w:t xml:space="preserve">Export Compliance subject matter expert reporting to </w:t>
      </w:r>
      <w:r w:rsidR="003F302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0BF0">
        <w:rPr>
          <w:rFonts w:ascii="Times New Roman" w:hAnsi="Times New Roman" w:cs="Times New Roman"/>
          <w:sz w:val="24"/>
          <w:szCs w:val="24"/>
        </w:rPr>
        <w:t xml:space="preserve">at this subsidiary of a Fortune </w:t>
      </w:r>
      <w:r w:rsidR="007F476B">
        <w:rPr>
          <w:rFonts w:ascii="Times New Roman" w:hAnsi="Times New Roman" w:cs="Times New Roman"/>
          <w:sz w:val="24"/>
          <w:szCs w:val="24"/>
        </w:rPr>
        <w:t>5</w:t>
      </w:r>
      <w:r w:rsidR="008A0BF0">
        <w:rPr>
          <w:rFonts w:ascii="Times New Roman" w:hAnsi="Times New Roman" w:cs="Times New Roman"/>
          <w:sz w:val="24"/>
          <w:szCs w:val="24"/>
        </w:rPr>
        <w:t>00 company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C64549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0064C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BB465D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classifications </w:t>
      </w:r>
    </w:p>
    <w:p w14:paraId="5C113372" w14:textId="6FA614DB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EC6E7F">
        <w:rPr>
          <w:rFonts w:ascii="Times New Roman" w:hAnsi="Times New Roman" w:cs="Times New Roman"/>
          <w:sz w:val="24"/>
          <w:szCs w:val="24"/>
        </w:rPr>
        <w:t xml:space="preserve">and </w:t>
      </w:r>
      <w:r w:rsidR="0006042E">
        <w:rPr>
          <w:rFonts w:ascii="Times New Roman" w:hAnsi="Times New Roman" w:cs="Times New Roman"/>
          <w:sz w:val="24"/>
          <w:szCs w:val="24"/>
        </w:rPr>
        <w:t xml:space="preserve">ITAR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42D6E35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1EA6">
        <w:rPr>
          <w:rFonts w:ascii="Times New Roman" w:hAnsi="Times New Roman" w:cs="Times New Roman"/>
          <w:sz w:val="24"/>
          <w:szCs w:val="24"/>
        </w:rPr>
        <w:t>Serve as the export compliance lead</w:t>
      </w:r>
      <w:bookmarkStart w:id="2" w:name="_GoBack"/>
      <w:bookmarkEnd w:id="2"/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180B3EA9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</w:p>
    <w:p w14:paraId="026F9E42" w14:textId="74C84871" w:rsidR="009710A6" w:rsidRDefault="009710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trade compliance team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62934EE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6601">
        <w:rPr>
          <w:rFonts w:ascii="Times New Roman" w:hAnsi="Times New Roman" w:cs="Times New Roman"/>
          <w:sz w:val="24"/>
          <w:szCs w:val="24"/>
        </w:rPr>
        <w:t>Corporate ex</w:t>
      </w:r>
      <w:r w:rsidR="00A83DB2">
        <w:rPr>
          <w:rFonts w:ascii="Times New Roman" w:hAnsi="Times New Roman" w:cs="Times New Roman"/>
          <w:sz w:val="24"/>
          <w:szCs w:val="24"/>
        </w:rPr>
        <w:t xml:space="preserve">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14C2565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4CDAF12A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DC03C8">
        <w:rPr>
          <w:rFonts w:ascii="Times New Roman" w:hAnsi="Times New Roman" w:cs="Times New Roman"/>
          <w:sz w:val="24"/>
        </w:rPr>
        <w:t xml:space="preserve">State and Commerce Department </w:t>
      </w:r>
      <w:r w:rsidR="003E1CF1">
        <w:rPr>
          <w:rFonts w:ascii="Times New Roman" w:hAnsi="Times New Roman" w:cs="Times New Roman"/>
          <w:sz w:val="24"/>
        </w:rPr>
        <w:t>licensing required</w:t>
      </w:r>
    </w:p>
    <w:p w14:paraId="4F813A01" w14:textId="1BAD579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F0064C">
        <w:rPr>
          <w:rFonts w:ascii="Times New Roman" w:hAnsi="Times New Roman" w:cs="Times New Roman"/>
          <w:sz w:val="24"/>
          <w:szCs w:val="24"/>
        </w:rPr>
        <w:t>SAP GTS helpful</w:t>
      </w:r>
    </w:p>
    <w:p w14:paraId="16D4E67D" w14:textId="7F8A91F7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F1">
        <w:rPr>
          <w:rFonts w:ascii="Times New Roman" w:hAnsi="Times New Roman" w:cs="Times New Roman"/>
          <w:sz w:val="24"/>
          <w:szCs w:val="24"/>
        </w:rPr>
        <w:t xml:space="preserve">Auditing </w:t>
      </w:r>
      <w:r w:rsidR="00DC03C8">
        <w:rPr>
          <w:rFonts w:ascii="Times New Roman" w:hAnsi="Times New Roman" w:cs="Times New Roman"/>
          <w:sz w:val="24"/>
          <w:szCs w:val="24"/>
        </w:rPr>
        <w:t xml:space="preserve">and training </w:t>
      </w:r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6FAC091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321AF41A" w14:textId="20372AB2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03C8">
        <w:rPr>
          <w:rFonts w:ascii="Times New Roman" w:hAnsi="Times New Roman" w:cs="Times New Roman"/>
          <w:sz w:val="24"/>
          <w:szCs w:val="24"/>
        </w:rPr>
        <w:t>Dallas (DFW) area locals 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18E14071" w14:textId="77777777" w:rsidR="00DC03C8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4AE39BEA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751F94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07F2" w14:textId="77777777" w:rsidR="00FC4CB8" w:rsidRDefault="00FC4CB8" w:rsidP="00FF0313">
      <w:r>
        <w:separator/>
      </w:r>
    </w:p>
  </w:endnote>
  <w:endnote w:type="continuationSeparator" w:id="0">
    <w:p w14:paraId="0ED8E3D9" w14:textId="77777777" w:rsidR="00FC4CB8" w:rsidRDefault="00FC4CB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1BED6" w14:textId="77777777" w:rsidR="00FC4CB8" w:rsidRDefault="00FC4CB8" w:rsidP="00FF0313">
      <w:r>
        <w:separator/>
      </w:r>
    </w:p>
  </w:footnote>
  <w:footnote w:type="continuationSeparator" w:id="0">
    <w:p w14:paraId="34BFB406" w14:textId="77777777" w:rsidR="00FC4CB8" w:rsidRDefault="00FC4CB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042E"/>
    <w:rsid w:val="00066F80"/>
    <w:rsid w:val="000B3B71"/>
    <w:rsid w:val="000D5BFE"/>
    <w:rsid w:val="000E7D7B"/>
    <w:rsid w:val="0012117D"/>
    <w:rsid w:val="00123BDD"/>
    <w:rsid w:val="001B433C"/>
    <w:rsid w:val="001E6601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7F476B"/>
    <w:rsid w:val="00800C42"/>
    <w:rsid w:val="008235B9"/>
    <w:rsid w:val="008311A4"/>
    <w:rsid w:val="0083680F"/>
    <w:rsid w:val="00850576"/>
    <w:rsid w:val="00861EA6"/>
    <w:rsid w:val="0088386F"/>
    <w:rsid w:val="00890400"/>
    <w:rsid w:val="008A0BF0"/>
    <w:rsid w:val="008A2EAC"/>
    <w:rsid w:val="008A47DD"/>
    <w:rsid w:val="008B4EB1"/>
    <w:rsid w:val="009061FC"/>
    <w:rsid w:val="00931551"/>
    <w:rsid w:val="009528D4"/>
    <w:rsid w:val="009710A6"/>
    <w:rsid w:val="00986DE2"/>
    <w:rsid w:val="00997E71"/>
    <w:rsid w:val="009A5110"/>
    <w:rsid w:val="009A6AE1"/>
    <w:rsid w:val="009C3683"/>
    <w:rsid w:val="009D28D6"/>
    <w:rsid w:val="009F61BD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114A7"/>
    <w:rsid w:val="00D1719F"/>
    <w:rsid w:val="00D72980"/>
    <w:rsid w:val="00DC03C8"/>
    <w:rsid w:val="00DE2649"/>
    <w:rsid w:val="00DE5982"/>
    <w:rsid w:val="00DE62E3"/>
    <w:rsid w:val="00E03D84"/>
    <w:rsid w:val="00E41926"/>
    <w:rsid w:val="00E77F60"/>
    <w:rsid w:val="00EA1187"/>
    <w:rsid w:val="00EC6E7F"/>
    <w:rsid w:val="00ED7273"/>
    <w:rsid w:val="00EE5EB6"/>
    <w:rsid w:val="00F0064C"/>
    <w:rsid w:val="00F148A0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2018-03-30T20:47:00Z</cp:lastPrinted>
  <dcterms:created xsi:type="dcterms:W3CDTF">2018-03-30T20:51:00Z</dcterms:created>
  <dcterms:modified xsi:type="dcterms:W3CDTF">2018-03-30T21:10:00Z</dcterms:modified>
</cp:coreProperties>
</file>