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22" w:rsidRDefault="005D0A50"/>
    <w:p w:rsidR="005D0A50" w:rsidRDefault="005D0A50" w:rsidP="005D0A50">
      <w:pPr>
        <w:pStyle w:val="NormalWeb"/>
        <w:ind w:left="360"/>
        <w:jc w:val="center"/>
      </w:pPr>
      <w:r>
        <w:rPr>
          <w:rStyle w:val="Strong"/>
          <w:rFonts w:ascii="Arial" w:hAnsi="Arial" w:cs="Arial"/>
          <w:sz w:val="20"/>
          <w:szCs w:val="20"/>
        </w:rPr>
        <w:t xml:space="preserve">Are you interested in growing your career in international trade?  </w:t>
      </w:r>
    </w:p>
    <w:p w:rsidR="005D0A50" w:rsidRDefault="005D0A50" w:rsidP="005D0A50">
      <w:pPr>
        <w:pStyle w:val="NormalWeb"/>
        <w:ind w:left="360"/>
        <w:jc w:val="center"/>
      </w:pPr>
      <w:r>
        <w:rPr>
          <w:rStyle w:val="Strong"/>
          <w:rFonts w:ascii="Arial" w:hAnsi="Arial" w:cs="Arial"/>
          <w:sz w:val="20"/>
          <w:szCs w:val="20"/>
        </w:rPr>
        <w:t xml:space="preserve">Do you have at least 2 years of experience in </w:t>
      </w:r>
      <w:r>
        <w:rPr>
          <w:rStyle w:val="Strong"/>
          <w:rFonts w:ascii="Arial" w:hAnsi="Arial" w:cs="Arial"/>
          <w:color w:val="000000"/>
          <w:sz w:val="20"/>
          <w:szCs w:val="20"/>
        </w:rPr>
        <w:t xml:space="preserve">import/export operations or compliance? If so, we want to talk to you! </w:t>
      </w:r>
    </w:p>
    <w:p w:rsidR="005D0A50" w:rsidRDefault="005D0A50" w:rsidP="005D0A50">
      <w:pPr>
        <w:pStyle w:val="NormalWeb"/>
        <w:ind w:left="360"/>
      </w:pPr>
      <w:r>
        <w:t> </w:t>
      </w:r>
      <w:r>
        <w:rPr>
          <w:rFonts w:ascii="Arial" w:hAnsi="Arial" w:cs="Arial"/>
          <w:sz w:val="20"/>
          <w:szCs w:val="20"/>
        </w:rPr>
        <w:t>As the Trade Compliance Specialist you will provide export and import trade compliance support to ensure compliance and guarantee a smooth process of delivery of goods to key customers around the globe for an $800M+ IT services provider. You will work closely with the Director of Global Trade &amp; Compliance collaborating with internal and external partners. Through your work, you will be recognized as a key person who can bring a unique skillset to our logistics department.</w:t>
      </w:r>
    </w:p>
    <w:p w:rsidR="005D0A50" w:rsidRDefault="005D0A50" w:rsidP="005D0A50">
      <w:pPr>
        <w:pStyle w:val="NormalWeb"/>
        <w:ind w:left="360"/>
      </w:pPr>
      <w:r>
        <w:rPr>
          <w:rFonts w:ascii="Arial" w:hAnsi="Arial" w:cs="Arial"/>
          <w:sz w:val="20"/>
          <w:szCs w:val="20"/>
        </w:rPr>
        <w:t xml:space="preserve">This position is located in Newark, California at our Integration Center. </w:t>
      </w:r>
    </w:p>
    <w:p w:rsidR="005D0A50" w:rsidRPr="005D0A50" w:rsidRDefault="005D0A50" w:rsidP="005D0A50">
      <w:pPr>
        <w:pStyle w:val="Heading2"/>
        <w:rPr>
          <w:sz w:val="24"/>
        </w:rPr>
      </w:pPr>
      <w:r w:rsidRPr="005D0A50">
        <w:rPr>
          <w:sz w:val="24"/>
        </w:rPr>
        <w:t xml:space="preserve">Responsibilities </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Partner internally and externally to manage international shipments by liaising with warehouse/logistics staff, freight forwarders/customs brokers, and other stakeholders.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Assist the Director of Global Trade &amp; Compliance with the implementation of various Trade related programs and duties.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Collaborate on, implement and help monitor company-wide policies and procedures to ensure compliance with US and foreign import and export regulations.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Contribute to the creation and maintenance of compliance manual, processes, work instructions, and other requirements as needed.</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Perform day-to-day trade compliance and logistics activities.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Provide support for obtaining applicable shipment permits and product certificates.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Assist in the determination and assignment of Harmonized Tariff classifications, and ECCN numbers.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Support customer compliance and reliability screening, screening for end-use and end-users and review for Red Flags.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Assist with the design and delivery of trade compliance training for various internal audiences.</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Participate in projects to enhance trade compliance efficiency and value contribution.</w:t>
      </w:r>
    </w:p>
    <w:p w:rsidR="005D0A50" w:rsidRDefault="005D0A50" w:rsidP="005D0A50">
      <w:pPr>
        <w:numPr>
          <w:ilvl w:val="0"/>
          <w:numId w:val="1"/>
        </w:numPr>
        <w:spacing w:before="100" w:beforeAutospacing="1" w:after="100" w:afterAutospacing="1" w:line="240" w:lineRule="auto"/>
      </w:pPr>
      <w:r>
        <w:rPr>
          <w:rFonts w:ascii="Arial" w:hAnsi="Arial" w:cs="Arial"/>
          <w:sz w:val="20"/>
          <w:szCs w:val="20"/>
        </w:rPr>
        <w:t>Be curious to learn our business and leverage that knowledge on the job.</w:t>
      </w:r>
    </w:p>
    <w:p w:rsidR="005D0A50" w:rsidRDefault="005D0A50" w:rsidP="005D0A50">
      <w:pPr>
        <w:numPr>
          <w:ilvl w:val="0"/>
          <w:numId w:val="1"/>
        </w:numPr>
        <w:spacing w:before="100" w:beforeAutospacing="1" w:after="100" w:afterAutospacing="1" w:line="240" w:lineRule="auto"/>
      </w:pPr>
      <w:r>
        <w:rPr>
          <w:rFonts w:ascii="Arial" w:hAnsi="Arial" w:cs="Arial"/>
          <w:color w:val="000000"/>
          <w:sz w:val="20"/>
          <w:szCs w:val="20"/>
        </w:rPr>
        <w:t xml:space="preserve">Embrace and support </w:t>
      </w:r>
      <w:proofErr w:type="spellStart"/>
      <w:r>
        <w:rPr>
          <w:rFonts w:ascii="Arial" w:hAnsi="Arial" w:cs="Arial"/>
          <w:color w:val="000000"/>
          <w:sz w:val="20"/>
          <w:szCs w:val="20"/>
        </w:rPr>
        <w:t>FusionStorm’s</w:t>
      </w:r>
      <w:proofErr w:type="spellEnd"/>
      <w:r>
        <w:rPr>
          <w:rFonts w:ascii="Arial" w:hAnsi="Arial" w:cs="Arial"/>
          <w:color w:val="000000"/>
          <w:sz w:val="20"/>
          <w:szCs w:val="20"/>
        </w:rPr>
        <w:t xml:space="preserve"> mission and core values.</w:t>
      </w:r>
    </w:p>
    <w:p w:rsidR="005D0A50" w:rsidRPr="005D0A50" w:rsidRDefault="005D0A50" w:rsidP="005D0A50">
      <w:pPr>
        <w:pStyle w:val="Heading2"/>
        <w:rPr>
          <w:sz w:val="24"/>
        </w:rPr>
      </w:pPr>
      <w:r w:rsidRPr="005D0A50">
        <w:rPr>
          <w:sz w:val="24"/>
        </w:rPr>
        <w:t xml:space="preserve">Qualifications </w:t>
      </w:r>
    </w:p>
    <w:p w:rsidR="005D0A50" w:rsidRDefault="005D0A50" w:rsidP="005D0A50">
      <w:pPr>
        <w:numPr>
          <w:ilvl w:val="0"/>
          <w:numId w:val="2"/>
        </w:numPr>
        <w:spacing w:before="100" w:beforeAutospacing="1" w:after="100" w:afterAutospacing="1" w:line="240" w:lineRule="auto"/>
      </w:pPr>
      <w:r>
        <w:rPr>
          <w:rFonts w:ascii="Arial" w:hAnsi="Arial" w:cs="Arial"/>
          <w:color w:val="000000"/>
          <w:sz w:val="20"/>
          <w:szCs w:val="20"/>
        </w:rPr>
        <w:t>Bachelor's degree or equivalent in experience.</w:t>
      </w:r>
    </w:p>
    <w:p w:rsidR="005D0A50" w:rsidRDefault="005D0A50" w:rsidP="005D0A50">
      <w:pPr>
        <w:numPr>
          <w:ilvl w:val="0"/>
          <w:numId w:val="2"/>
        </w:numPr>
        <w:spacing w:before="100" w:beforeAutospacing="1" w:after="100" w:afterAutospacing="1" w:line="240" w:lineRule="auto"/>
      </w:pPr>
      <w:r>
        <w:rPr>
          <w:rFonts w:ascii="Arial" w:hAnsi="Arial" w:cs="Arial"/>
          <w:color w:val="000000"/>
          <w:sz w:val="20"/>
          <w:szCs w:val="20"/>
        </w:rPr>
        <w:t>2 years of experience in international trade, import/export operations, import/export compliance, or equivalent in experience.</w:t>
      </w:r>
    </w:p>
    <w:p w:rsidR="005D0A50" w:rsidRDefault="005D0A50" w:rsidP="005D0A50">
      <w:pPr>
        <w:numPr>
          <w:ilvl w:val="0"/>
          <w:numId w:val="2"/>
        </w:numPr>
        <w:spacing w:before="100" w:beforeAutospacing="1" w:after="100" w:afterAutospacing="1" w:line="240" w:lineRule="auto"/>
      </w:pPr>
      <w:r>
        <w:rPr>
          <w:rFonts w:ascii="Arial" w:hAnsi="Arial" w:cs="Arial"/>
          <w:color w:val="000000"/>
          <w:sz w:val="20"/>
          <w:szCs w:val="20"/>
        </w:rPr>
        <w:t>Licensed custom broker preferred, or willingness to obtain license.</w:t>
      </w:r>
    </w:p>
    <w:p w:rsidR="005D0A50" w:rsidRDefault="005D0A50" w:rsidP="005D0A50">
      <w:pPr>
        <w:numPr>
          <w:ilvl w:val="0"/>
          <w:numId w:val="2"/>
        </w:numPr>
        <w:spacing w:before="100" w:beforeAutospacing="1" w:after="100" w:afterAutospacing="1" w:line="240" w:lineRule="auto"/>
      </w:pPr>
      <w:r>
        <w:rPr>
          <w:rFonts w:ascii="Arial" w:hAnsi="Arial" w:cs="Arial"/>
          <w:color w:val="000000"/>
          <w:sz w:val="20"/>
          <w:szCs w:val="20"/>
        </w:rPr>
        <w:t>Exceptional customer service experience.</w:t>
      </w:r>
    </w:p>
    <w:p w:rsidR="005D0A50" w:rsidRDefault="005D0A50" w:rsidP="005D0A50">
      <w:pPr>
        <w:numPr>
          <w:ilvl w:val="0"/>
          <w:numId w:val="2"/>
        </w:numPr>
        <w:spacing w:before="100" w:beforeAutospacing="1" w:after="100" w:afterAutospacing="1" w:line="240" w:lineRule="auto"/>
      </w:pPr>
      <w:r>
        <w:rPr>
          <w:rFonts w:ascii="Arial" w:hAnsi="Arial" w:cs="Arial"/>
          <w:color w:val="000000"/>
          <w:sz w:val="20"/>
          <w:szCs w:val="20"/>
        </w:rPr>
        <w:t>Legally eligible to work in the United States.</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Proficient in the use of Salesforce.</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Proficient in MS Word, Excel and PowerPoint.</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Knowledge of standard logistics and transportation requirements and procedures a plus.</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Passionate, knowledgeable and a trusted partner to the areas of business who rely on your support.</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Excellent interpersonal skills and proven ability to interact effectively with all levels of an organization.</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Solid organizational and time/project management skills.</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Strong quantitative, analytical and critical thinking skills with a high attention to detail.</w:t>
      </w:r>
    </w:p>
    <w:p w:rsidR="005D0A50" w:rsidRDefault="005D0A50" w:rsidP="005D0A50">
      <w:pPr>
        <w:numPr>
          <w:ilvl w:val="0"/>
          <w:numId w:val="2"/>
        </w:numPr>
        <w:spacing w:before="100" w:beforeAutospacing="1" w:after="100" w:afterAutospacing="1" w:line="240" w:lineRule="auto"/>
      </w:pPr>
      <w:r>
        <w:rPr>
          <w:rFonts w:ascii="Arial" w:hAnsi="Arial" w:cs="Arial"/>
          <w:sz w:val="20"/>
          <w:szCs w:val="20"/>
        </w:rPr>
        <w:t>Self-starter initiative and ability to work with minimal supervision.</w:t>
      </w:r>
    </w:p>
    <w:p w:rsidR="005D0A50" w:rsidRDefault="005D0A50" w:rsidP="005D0A50">
      <w:r w:rsidRPr="005D0A50">
        <w:rPr>
          <w:b/>
        </w:rPr>
        <w:t> </w:t>
      </w:r>
      <w:r w:rsidRPr="005D0A50">
        <w:rPr>
          <w:b/>
        </w:rPr>
        <w:t xml:space="preserve">TO </w:t>
      </w:r>
      <w:r>
        <w:rPr>
          <w:b/>
        </w:rPr>
        <w:t>SUBMIT YOUR RESUME FOR CONSIDERATION</w:t>
      </w:r>
      <w:r w:rsidRPr="005D0A50">
        <w:rPr>
          <w:b/>
        </w:rPr>
        <w:t>, PLEASE GO TO:</w:t>
      </w:r>
      <w:r>
        <w:t xml:space="preserve"> </w:t>
      </w:r>
      <w:hyperlink r:id="rId6" w:history="1">
        <w:r w:rsidRPr="00407B34">
          <w:rPr>
            <w:rStyle w:val="Hyperlink"/>
          </w:rPr>
          <w:t>https://careers-fusionstorm.icims.com/jobs/2350/trade-compliance-specialist/job</w:t>
        </w:r>
      </w:hyperlink>
    </w:p>
    <w:p w:rsidR="005D0A50" w:rsidRDefault="005D0A50" w:rsidP="005D0A50">
      <w:pPr>
        <w:pStyle w:val="NormalWeb"/>
        <w:spacing w:before="0" w:beforeAutospacing="0" w:after="0" w:afterAutospacing="0"/>
      </w:pPr>
    </w:p>
    <w:p w:rsidR="005D0A50" w:rsidRDefault="005D0A50" w:rsidP="005D0A50">
      <w:pPr>
        <w:pStyle w:val="NormalWeb"/>
        <w:spacing w:before="0" w:beforeAutospacing="0" w:after="0" w:afterAutospacing="0"/>
      </w:pPr>
      <w:r>
        <w:rPr>
          <w:rStyle w:val="Strong"/>
          <w:rFonts w:ascii="Arial" w:hAnsi="Arial" w:cs="Arial"/>
          <w:sz w:val="20"/>
          <w:szCs w:val="20"/>
        </w:rPr>
        <w:lastRenderedPageBreak/>
        <w:t>WHY FUSIONSTORM?</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proofErr w:type="spellStart"/>
      <w:r>
        <w:rPr>
          <w:rFonts w:ascii="Arial" w:hAnsi="Arial" w:cs="Arial"/>
          <w:sz w:val="20"/>
          <w:szCs w:val="20"/>
        </w:rPr>
        <w:t>FusionStorm</w:t>
      </w:r>
      <w:proofErr w:type="spellEnd"/>
      <w:r>
        <w:rPr>
          <w:rFonts w:ascii="Arial" w:hAnsi="Arial" w:cs="Arial"/>
          <w:sz w:val="20"/>
          <w:szCs w:val="20"/>
        </w:rPr>
        <w:t xml:space="preserve"> is an award-winning, information technology delivery (ITD) </w:t>
      </w:r>
      <w:proofErr w:type="spellStart"/>
      <w:r>
        <w:rPr>
          <w:rFonts w:ascii="Arial" w:hAnsi="Arial" w:cs="Arial"/>
          <w:sz w:val="20"/>
          <w:szCs w:val="20"/>
        </w:rPr>
        <w:t>companyTM</w:t>
      </w:r>
      <w:proofErr w:type="spellEnd"/>
      <w:r>
        <w:rPr>
          <w:rFonts w:ascii="Arial" w:hAnsi="Arial" w:cs="Arial"/>
          <w:sz w:val="20"/>
          <w:szCs w:val="20"/>
        </w:rPr>
        <w:t xml:space="preserve">. We combine best-of-breed products from leading vendors with a full suite of Professional and Managed Services to help our customers save money and grow their businesses. </w:t>
      </w:r>
      <w:proofErr w:type="spellStart"/>
      <w:r>
        <w:rPr>
          <w:rFonts w:ascii="Arial" w:hAnsi="Arial" w:cs="Arial"/>
          <w:sz w:val="20"/>
          <w:szCs w:val="20"/>
        </w:rPr>
        <w:t>FusionStorm</w:t>
      </w:r>
      <w:proofErr w:type="spellEnd"/>
      <w:r>
        <w:rPr>
          <w:rFonts w:ascii="Arial" w:hAnsi="Arial" w:cs="Arial"/>
          <w:sz w:val="20"/>
          <w:szCs w:val="20"/>
        </w:rPr>
        <w:t xml:space="preserve"> provides advanced technology and data center infrastructure expertise; world-class IT consulting, and managed and support services. We ensure our customer’s IT investments create value and realize high returns.</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proofErr w:type="spellStart"/>
      <w:r>
        <w:rPr>
          <w:rFonts w:ascii="Arial" w:hAnsi="Arial" w:cs="Arial"/>
          <w:sz w:val="20"/>
          <w:szCs w:val="20"/>
        </w:rPr>
        <w:t>FusionStorm</w:t>
      </w:r>
      <w:proofErr w:type="spellEnd"/>
      <w:r>
        <w:rPr>
          <w:rFonts w:ascii="Arial" w:hAnsi="Arial" w:cs="Arial"/>
          <w:sz w:val="20"/>
          <w:szCs w:val="20"/>
        </w:rPr>
        <w:t xml:space="preserve"> hires extraordinary people who strive to make a difference. Our success is in large part due to our outstanding talented and dedicated employees. If you thrive on transformation, empowerment to make a difference, and identification of solutions in an innovative environment, we want you to join our team.</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proofErr w:type="spellStart"/>
      <w:r>
        <w:rPr>
          <w:rFonts w:ascii="Arial" w:hAnsi="Arial" w:cs="Arial"/>
          <w:sz w:val="20"/>
          <w:szCs w:val="20"/>
        </w:rPr>
        <w:t>FusionStorm</w:t>
      </w:r>
      <w:proofErr w:type="spellEnd"/>
      <w:r>
        <w:rPr>
          <w:rFonts w:ascii="Arial" w:hAnsi="Arial" w:cs="Arial"/>
          <w:sz w:val="20"/>
          <w:szCs w:val="20"/>
        </w:rPr>
        <w:t xml:space="preserve"> is headquartered in the San Francisco Bay Area with offices in Newark, Irvine, San Diego, Franklin Massachusetts, New York City, Cranberry Township Pennsylvania, Amsterdam Netherlands, Beijing China and </w:t>
      </w:r>
      <w:proofErr w:type="spellStart"/>
      <w:r>
        <w:rPr>
          <w:rFonts w:ascii="Arial" w:hAnsi="Arial" w:cs="Arial"/>
          <w:sz w:val="20"/>
          <w:szCs w:val="20"/>
        </w:rPr>
        <w:t>Wanchai</w:t>
      </w:r>
      <w:proofErr w:type="spellEnd"/>
      <w:r>
        <w:rPr>
          <w:rFonts w:ascii="Arial" w:hAnsi="Arial" w:cs="Arial"/>
          <w:sz w:val="20"/>
          <w:szCs w:val="20"/>
        </w:rPr>
        <w:t xml:space="preserve"> Hong Kong. For more information about </w:t>
      </w:r>
      <w:proofErr w:type="spellStart"/>
      <w:r>
        <w:rPr>
          <w:rFonts w:ascii="Arial" w:hAnsi="Arial" w:cs="Arial"/>
          <w:sz w:val="20"/>
          <w:szCs w:val="20"/>
        </w:rPr>
        <w:t>FusionStorm</w:t>
      </w:r>
      <w:proofErr w:type="spellEnd"/>
      <w:r>
        <w:rPr>
          <w:rFonts w:ascii="Arial" w:hAnsi="Arial" w:cs="Arial"/>
          <w:sz w:val="20"/>
          <w:szCs w:val="20"/>
        </w:rPr>
        <w:t xml:space="preserve">, please visit </w:t>
      </w:r>
      <w:hyperlink r:id="rId7" w:tgtFrame="_blank" w:tooltip="" w:history="1">
        <w:r>
          <w:rPr>
            <w:rStyle w:val="Hyperlink"/>
            <w:rFonts w:ascii="Arial" w:hAnsi="Arial" w:cs="Arial"/>
            <w:sz w:val="20"/>
            <w:szCs w:val="20"/>
          </w:rPr>
          <w:t>www.fusionstorm.com</w:t>
        </w:r>
      </w:hyperlink>
      <w:r>
        <w:rPr>
          <w:rFonts w:ascii="Arial" w:hAnsi="Arial" w:cs="Arial"/>
          <w:sz w:val="20"/>
          <w:szCs w:val="20"/>
        </w:rPr>
        <w:t>.</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r>
        <w:rPr>
          <w:rStyle w:val="Strong"/>
          <w:rFonts w:ascii="Arial" w:hAnsi="Arial" w:cs="Arial"/>
          <w:sz w:val="20"/>
          <w:szCs w:val="20"/>
        </w:rPr>
        <w:t>WE OFFER A GREAT BENEFITS PACKAGE!</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r>
        <w:rPr>
          <w:rStyle w:val="Strong"/>
          <w:rFonts w:ascii="Arial" w:hAnsi="Arial" w:cs="Arial"/>
          <w:sz w:val="20"/>
          <w:szCs w:val="20"/>
        </w:rPr>
        <w:t xml:space="preserve">There's so much more to enjoy about being at </w:t>
      </w:r>
      <w:proofErr w:type="spellStart"/>
      <w:r>
        <w:rPr>
          <w:rStyle w:val="Strong"/>
          <w:rFonts w:ascii="Arial" w:hAnsi="Arial" w:cs="Arial"/>
          <w:sz w:val="20"/>
          <w:szCs w:val="20"/>
        </w:rPr>
        <w:t>FusionStorm</w:t>
      </w:r>
      <w:proofErr w:type="spellEnd"/>
      <w:r>
        <w:rPr>
          <w:rStyle w:val="Strong"/>
          <w:rFonts w:ascii="Arial" w:hAnsi="Arial" w:cs="Arial"/>
          <w:sz w:val="20"/>
          <w:szCs w:val="20"/>
        </w:rPr>
        <w:t xml:space="preserve"> than just having a rewarding career.</w:t>
      </w:r>
      <w:r>
        <w:rPr>
          <w:rFonts w:ascii="Arial" w:hAnsi="Arial" w:cs="Arial"/>
          <w:sz w:val="20"/>
          <w:szCs w:val="20"/>
        </w:rPr>
        <w:t xml:space="preserve"> In addition to offering competitive compensation plans and long-term career opportunities, </w:t>
      </w:r>
      <w:proofErr w:type="spellStart"/>
      <w:r>
        <w:rPr>
          <w:rFonts w:ascii="Arial" w:hAnsi="Arial" w:cs="Arial"/>
          <w:sz w:val="20"/>
          <w:szCs w:val="20"/>
        </w:rPr>
        <w:t>FusionStorm</w:t>
      </w:r>
      <w:proofErr w:type="spellEnd"/>
      <w:r>
        <w:rPr>
          <w:rFonts w:ascii="Arial" w:hAnsi="Arial" w:cs="Arial"/>
          <w:sz w:val="20"/>
          <w:szCs w:val="20"/>
        </w:rPr>
        <w:t xml:space="preserve"> provides an attractive mix of benefit plans to contribute to its employees' good health, future financial security and peace of mind. Please visit our website for more information about our competitive benefits package: http://www.fusionstorm.com/company/careers/beyond-rewarding-career</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r>
        <w:rPr>
          <w:rFonts w:ascii="Arial" w:hAnsi="Arial" w:cs="Arial"/>
          <w:sz w:val="20"/>
          <w:szCs w:val="20"/>
        </w:rPr>
        <w:t>You must be authorized to work in the United States.</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proofErr w:type="spellStart"/>
      <w:r>
        <w:rPr>
          <w:rFonts w:ascii="Arial" w:hAnsi="Arial" w:cs="Arial"/>
          <w:sz w:val="20"/>
          <w:szCs w:val="20"/>
        </w:rPr>
        <w:t>FusionStorm</w:t>
      </w:r>
      <w:proofErr w:type="spellEnd"/>
      <w:r>
        <w:rPr>
          <w:rFonts w:ascii="Arial" w:hAnsi="Arial" w:cs="Arial"/>
          <w:sz w:val="20"/>
          <w:szCs w:val="20"/>
        </w:rPr>
        <w:t xml:space="preserve"> is an Equal Opportunity Employer with a strong commitment to supporting and retaining a diverse and talented workforce.</w:t>
      </w:r>
    </w:p>
    <w:p w:rsidR="005D0A50" w:rsidRDefault="005D0A50" w:rsidP="005D0A50">
      <w:pPr>
        <w:pStyle w:val="NormalWeb"/>
        <w:spacing w:before="0" w:beforeAutospacing="0" w:after="0" w:afterAutospacing="0"/>
      </w:pPr>
      <w:r>
        <w:rPr>
          <w:rFonts w:ascii="Arial" w:hAnsi="Arial" w:cs="Arial"/>
          <w:sz w:val="20"/>
          <w:szCs w:val="20"/>
        </w:rPr>
        <w:t> </w:t>
      </w:r>
    </w:p>
    <w:p w:rsidR="005D0A50" w:rsidRDefault="005D0A50" w:rsidP="005D0A50">
      <w:pPr>
        <w:pStyle w:val="NormalWeb"/>
        <w:spacing w:before="0" w:beforeAutospacing="0" w:after="0" w:afterAutospacing="0"/>
      </w:pPr>
      <w:r>
        <w:rPr>
          <w:rFonts w:ascii="Arial" w:hAnsi="Arial" w:cs="Arial"/>
          <w:sz w:val="20"/>
          <w:szCs w:val="20"/>
        </w:rPr>
        <w:t>No AGENCIES, please. We are not obligated to pay any fees for any individuals we decide to hire.</w:t>
      </w:r>
    </w:p>
    <w:p w:rsidR="005D0A50" w:rsidRDefault="005D0A50">
      <w:bookmarkStart w:id="0" w:name="_GoBack"/>
      <w:bookmarkEnd w:id="0"/>
    </w:p>
    <w:sectPr w:rsidR="005D0A50" w:rsidSect="005D0A50">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30AC1"/>
    <w:multiLevelType w:val="multilevel"/>
    <w:tmpl w:val="8F3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806A0"/>
    <w:multiLevelType w:val="multilevel"/>
    <w:tmpl w:val="95E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50"/>
    <w:rsid w:val="001E2DD2"/>
    <w:rsid w:val="00234B4B"/>
    <w:rsid w:val="005D0A50"/>
    <w:rsid w:val="0094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0A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A50"/>
    <w:rPr>
      <w:color w:val="0000FF" w:themeColor="hyperlink"/>
      <w:u w:val="single"/>
    </w:rPr>
  </w:style>
  <w:style w:type="character" w:customStyle="1" w:styleId="Heading2Char">
    <w:name w:val="Heading 2 Char"/>
    <w:basedOn w:val="DefaultParagraphFont"/>
    <w:link w:val="Heading2"/>
    <w:uiPriority w:val="9"/>
    <w:rsid w:val="005D0A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0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A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0A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A50"/>
    <w:rPr>
      <w:color w:val="0000FF" w:themeColor="hyperlink"/>
      <w:u w:val="single"/>
    </w:rPr>
  </w:style>
  <w:style w:type="character" w:customStyle="1" w:styleId="Heading2Char">
    <w:name w:val="Heading 2 Char"/>
    <w:basedOn w:val="DefaultParagraphFont"/>
    <w:link w:val="Heading2"/>
    <w:uiPriority w:val="9"/>
    <w:rsid w:val="005D0A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0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51081">
      <w:bodyDiv w:val="1"/>
      <w:marLeft w:val="0"/>
      <w:marRight w:val="0"/>
      <w:marTop w:val="0"/>
      <w:marBottom w:val="0"/>
      <w:divBdr>
        <w:top w:val="none" w:sz="0" w:space="0" w:color="auto"/>
        <w:left w:val="none" w:sz="0" w:space="0" w:color="auto"/>
        <w:bottom w:val="none" w:sz="0" w:space="0" w:color="auto"/>
        <w:right w:val="none" w:sz="0" w:space="0" w:color="auto"/>
      </w:divBdr>
      <w:divsChild>
        <w:div w:id="872308343">
          <w:marLeft w:val="0"/>
          <w:marRight w:val="0"/>
          <w:marTop w:val="0"/>
          <w:marBottom w:val="0"/>
          <w:divBdr>
            <w:top w:val="none" w:sz="0" w:space="0" w:color="auto"/>
            <w:left w:val="none" w:sz="0" w:space="0" w:color="auto"/>
            <w:bottom w:val="none" w:sz="0" w:space="0" w:color="auto"/>
            <w:right w:val="none" w:sz="0" w:space="0" w:color="auto"/>
          </w:divBdr>
          <w:divsChild>
            <w:div w:id="1818498901">
              <w:marLeft w:val="0"/>
              <w:marRight w:val="0"/>
              <w:marTop w:val="0"/>
              <w:marBottom w:val="0"/>
              <w:divBdr>
                <w:top w:val="none" w:sz="0" w:space="0" w:color="auto"/>
                <w:left w:val="none" w:sz="0" w:space="0" w:color="auto"/>
                <w:bottom w:val="none" w:sz="0" w:space="0" w:color="auto"/>
                <w:right w:val="none" w:sz="0" w:space="0" w:color="auto"/>
              </w:divBdr>
              <w:divsChild>
                <w:div w:id="1320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5876">
          <w:marLeft w:val="0"/>
          <w:marRight w:val="0"/>
          <w:marTop w:val="0"/>
          <w:marBottom w:val="0"/>
          <w:divBdr>
            <w:top w:val="none" w:sz="0" w:space="0" w:color="auto"/>
            <w:left w:val="none" w:sz="0" w:space="0" w:color="auto"/>
            <w:bottom w:val="none" w:sz="0" w:space="0" w:color="auto"/>
            <w:right w:val="none" w:sz="0" w:space="0" w:color="auto"/>
          </w:divBdr>
          <w:divsChild>
            <w:div w:id="618923656">
              <w:marLeft w:val="0"/>
              <w:marRight w:val="0"/>
              <w:marTop w:val="0"/>
              <w:marBottom w:val="0"/>
              <w:divBdr>
                <w:top w:val="none" w:sz="0" w:space="0" w:color="auto"/>
                <w:left w:val="none" w:sz="0" w:space="0" w:color="auto"/>
                <w:bottom w:val="none" w:sz="0" w:space="0" w:color="auto"/>
                <w:right w:val="none" w:sz="0" w:space="0" w:color="auto"/>
              </w:divBdr>
              <w:divsChild>
                <w:div w:id="574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7046">
          <w:marLeft w:val="0"/>
          <w:marRight w:val="0"/>
          <w:marTop w:val="0"/>
          <w:marBottom w:val="0"/>
          <w:divBdr>
            <w:top w:val="none" w:sz="0" w:space="0" w:color="auto"/>
            <w:left w:val="none" w:sz="0" w:space="0" w:color="auto"/>
            <w:bottom w:val="none" w:sz="0" w:space="0" w:color="auto"/>
            <w:right w:val="none" w:sz="0" w:space="0" w:color="auto"/>
          </w:divBdr>
          <w:divsChild>
            <w:div w:id="1906842223">
              <w:marLeft w:val="0"/>
              <w:marRight w:val="0"/>
              <w:marTop w:val="0"/>
              <w:marBottom w:val="0"/>
              <w:divBdr>
                <w:top w:val="none" w:sz="0" w:space="0" w:color="auto"/>
                <w:left w:val="none" w:sz="0" w:space="0" w:color="auto"/>
                <w:bottom w:val="none" w:sz="0" w:space="0" w:color="auto"/>
                <w:right w:val="none" w:sz="0" w:space="0" w:color="auto"/>
              </w:divBdr>
              <w:divsChild>
                <w:div w:id="1381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usionsto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fusionstorm.icims.com/jobs/2350/trade-compliance-specialist/jo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Greenfield</dc:creator>
  <cp:lastModifiedBy>Melissa Greenfield</cp:lastModifiedBy>
  <cp:revision>1</cp:revision>
  <dcterms:created xsi:type="dcterms:W3CDTF">2018-02-27T02:59:00Z</dcterms:created>
  <dcterms:modified xsi:type="dcterms:W3CDTF">2018-02-27T03:02:00Z</dcterms:modified>
</cp:coreProperties>
</file>