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B42" w:rsidRPr="00AB4CEB" w:rsidRDefault="00B34CC6" w:rsidP="00E34B42">
      <w:pPr>
        <w:rPr>
          <w:rFonts w:ascii="Verdana" w:hAnsi="Verdana" w:cs="Arial"/>
          <w:b/>
          <w:sz w:val="20"/>
          <w:u w:val="single"/>
        </w:rPr>
      </w:pPr>
      <w:r w:rsidRPr="00AB4CEB">
        <w:rPr>
          <w:rFonts w:ascii="Verdana" w:hAnsi="Verdana" w:cs="Arial"/>
          <w:b/>
          <w:sz w:val="20"/>
          <w:u w:val="single"/>
        </w:rPr>
        <w:t xml:space="preserve">CUSTOMS COMPLIANCE &amp; </w:t>
      </w:r>
      <w:r w:rsidR="00416489" w:rsidRPr="00AB4CEB">
        <w:rPr>
          <w:rFonts w:ascii="Verdana" w:hAnsi="Verdana" w:cs="Arial"/>
          <w:b/>
          <w:sz w:val="20"/>
          <w:u w:val="single"/>
        </w:rPr>
        <w:t>FOREIGN TRADE ZONE</w:t>
      </w:r>
      <w:r w:rsidR="00D53FC6" w:rsidRPr="00AB4CEB">
        <w:rPr>
          <w:rFonts w:ascii="Verdana" w:hAnsi="Verdana" w:cs="Arial"/>
          <w:b/>
          <w:sz w:val="20"/>
          <w:u w:val="single"/>
        </w:rPr>
        <w:t xml:space="preserve"> MANAGER</w:t>
      </w:r>
    </w:p>
    <w:p w:rsidR="00530742" w:rsidRPr="00AB4CEB" w:rsidRDefault="00530742" w:rsidP="00E34B42">
      <w:pPr>
        <w:rPr>
          <w:rFonts w:ascii="Verdana" w:hAnsi="Verdana" w:cs="Arial"/>
          <w:b/>
          <w:sz w:val="20"/>
          <w:u w:val="single"/>
        </w:rPr>
      </w:pPr>
    </w:p>
    <w:p w:rsidR="00530742" w:rsidRPr="00AB4CEB" w:rsidRDefault="00530742" w:rsidP="00530742">
      <w:pPr>
        <w:rPr>
          <w:rFonts w:ascii="Verdana" w:hAnsi="Verdana" w:cs="Arial"/>
          <w:sz w:val="20"/>
        </w:rPr>
      </w:pPr>
      <w:r w:rsidRPr="00AB4CEB">
        <w:rPr>
          <w:rFonts w:ascii="Verdana" w:hAnsi="Verdana" w:cs="Arial"/>
          <w:sz w:val="20"/>
        </w:rPr>
        <w:t>Bridgestone</w:t>
      </w:r>
      <w:r w:rsidRPr="00530742">
        <w:rPr>
          <w:rFonts w:ascii="Verdana" w:hAnsi="Verdana" w:cs="Arial"/>
          <w:sz w:val="20"/>
        </w:rPr>
        <w:t xml:space="preserve">’s Manager of Customs Compliance </w:t>
      </w:r>
      <w:r w:rsidRPr="00AB4CEB">
        <w:rPr>
          <w:rFonts w:ascii="Verdana" w:hAnsi="Verdana" w:cs="Arial"/>
          <w:sz w:val="20"/>
        </w:rPr>
        <w:t>&amp;</w:t>
      </w:r>
      <w:r w:rsidRPr="00AB4CEB">
        <w:rPr>
          <w:rFonts w:ascii="Verdana" w:hAnsi="Verdana" w:cs="Arial"/>
          <w:sz w:val="20"/>
        </w:rPr>
        <w:t xml:space="preserve"> </w:t>
      </w:r>
      <w:proofErr w:type="spellStart"/>
      <w:r w:rsidRPr="00AB4CEB">
        <w:rPr>
          <w:rFonts w:ascii="Verdana" w:hAnsi="Verdana" w:cs="Arial"/>
          <w:sz w:val="20"/>
        </w:rPr>
        <w:t>FTZs</w:t>
      </w:r>
      <w:proofErr w:type="spellEnd"/>
      <w:r w:rsidRPr="00AB4CEB">
        <w:rPr>
          <w:rFonts w:ascii="Verdana" w:hAnsi="Verdana" w:cs="Arial"/>
          <w:sz w:val="20"/>
        </w:rPr>
        <w:t xml:space="preserve"> </w:t>
      </w:r>
      <w:r w:rsidRPr="00530742">
        <w:rPr>
          <w:rFonts w:ascii="Verdana" w:hAnsi="Verdana" w:cs="Arial"/>
          <w:sz w:val="20"/>
        </w:rPr>
        <w:t xml:space="preserve">is responsible for day-to-day compliance with Customs classification and trade regulations. As part of the Trade and Customs compliance team, the Manager’s highly specialized role is to ensure that </w:t>
      </w:r>
      <w:r w:rsidRPr="00AB4CEB">
        <w:rPr>
          <w:rFonts w:ascii="Verdana" w:hAnsi="Verdana" w:cs="Arial"/>
          <w:sz w:val="20"/>
        </w:rPr>
        <w:t>Bridgestone</w:t>
      </w:r>
      <w:r w:rsidRPr="00530742">
        <w:rPr>
          <w:rFonts w:ascii="Verdana" w:hAnsi="Verdana" w:cs="Arial"/>
          <w:sz w:val="20"/>
        </w:rPr>
        <w:t xml:space="preserve"> adheres to all governmental regulations and laws to avoid risks that may result in fines and penalties to the organization. The Manager works closely with Customs Brokers, U.S. Customs and Border Protection, FDA, and other government agencies.</w:t>
      </w:r>
    </w:p>
    <w:p w:rsidR="00530742" w:rsidRPr="00530742" w:rsidRDefault="00530742" w:rsidP="00530742">
      <w:pPr>
        <w:rPr>
          <w:rFonts w:ascii="Verdana" w:hAnsi="Verdana" w:cs="Arial"/>
          <w:sz w:val="20"/>
        </w:rPr>
      </w:pPr>
    </w:p>
    <w:p w:rsidR="00530742" w:rsidRPr="00AB4CEB" w:rsidRDefault="00530742" w:rsidP="00530742">
      <w:pPr>
        <w:rPr>
          <w:rFonts w:ascii="Verdana" w:hAnsi="Verdana" w:cs="Arial"/>
          <w:sz w:val="20"/>
        </w:rPr>
      </w:pPr>
      <w:r w:rsidRPr="00530742">
        <w:rPr>
          <w:rFonts w:ascii="Verdana" w:hAnsi="Verdana" w:cs="Arial"/>
          <w:sz w:val="20"/>
        </w:rPr>
        <w:t xml:space="preserve">Full knowledge of tariff classification is essential to this position. Extensive </w:t>
      </w:r>
      <w:r w:rsidRPr="00AB4CEB">
        <w:rPr>
          <w:rFonts w:ascii="Verdana" w:hAnsi="Verdana" w:cs="Arial"/>
          <w:sz w:val="20"/>
        </w:rPr>
        <w:t xml:space="preserve">experience with free trade agreements, broker management, duty drawback and </w:t>
      </w:r>
      <w:proofErr w:type="spellStart"/>
      <w:r w:rsidRPr="00AB4CEB">
        <w:rPr>
          <w:rFonts w:ascii="Verdana" w:hAnsi="Verdana" w:cs="Arial"/>
          <w:sz w:val="20"/>
        </w:rPr>
        <w:t>FTZs</w:t>
      </w:r>
      <w:proofErr w:type="spellEnd"/>
      <w:r w:rsidRPr="00AB4CEB">
        <w:rPr>
          <w:rFonts w:ascii="Verdana" w:hAnsi="Verdana" w:cs="Arial"/>
          <w:sz w:val="20"/>
        </w:rPr>
        <w:t xml:space="preserve"> is required</w:t>
      </w:r>
      <w:r w:rsidRPr="00530742">
        <w:rPr>
          <w:rFonts w:ascii="Verdana" w:hAnsi="Verdana" w:cs="Arial"/>
          <w:sz w:val="20"/>
        </w:rPr>
        <w:t>. Position is responsible to measure corporate compliance rating and achieve corporate targets by ensuring proper recordkeeping, valuation, quantity, country of origin and classification.</w:t>
      </w:r>
    </w:p>
    <w:p w:rsidR="00530742" w:rsidRPr="00530742" w:rsidRDefault="00530742" w:rsidP="00530742">
      <w:pPr>
        <w:rPr>
          <w:rFonts w:ascii="Verdana" w:hAnsi="Verdana" w:cs="Arial"/>
          <w:sz w:val="20"/>
        </w:rPr>
      </w:pPr>
    </w:p>
    <w:p w:rsidR="00530742" w:rsidRPr="00AB4CEB" w:rsidRDefault="00530742" w:rsidP="00530742">
      <w:pPr>
        <w:rPr>
          <w:rFonts w:ascii="Verdana" w:hAnsi="Verdana" w:cs="Arial"/>
          <w:b/>
          <w:sz w:val="20"/>
          <w:u w:val="single"/>
        </w:rPr>
      </w:pPr>
      <w:r w:rsidRPr="00530742">
        <w:rPr>
          <w:rFonts w:ascii="Verdana" w:hAnsi="Verdana" w:cs="Arial"/>
          <w:b/>
          <w:sz w:val="20"/>
          <w:u w:val="single"/>
        </w:rPr>
        <w:t>Job Responsibilities:</w:t>
      </w:r>
    </w:p>
    <w:p w:rsidR="00530742" w:rsidRPr="00530742" w:rsidRDefault="00530742" w:rsidP="00530742">
      <w:pPr>
        <w:rPr>
          <w:rFonts w:ascii="Verdana" w:hAnsi="Verdana" w:cs="Arial"/>
          <w:b/>
          <w:sz w:val="20"/>
          <w:u w:val="single"/>
        </w:rPr>
      </w:pPr>
    </w:p>
    <w:p w:rsidR="00530742" w:rsidRPr="00AB4CEB" w:rsidRDefault="00530742" w:rsidP="00530742">
      <w:pPr>
        <w:pStyle w:val="ListParagraph"/>
        <w:numPr>
          <w:ilvl w:val="0"/>
          <w:numId w:val="13"/>
        </w:numPr>
        <w:rPr>
          <w:rFonts w:ascii="Verdana" w:hAnsi="Verdana" w:cs="Arial"/>
          <w:sz w:val="20"/>
        </w:rPr>
      </w:pPr>
      <w:r w:rsidRPr="00AB4CEB">
        <w:rPr>
          <w:rFonts w:ascii="Verdana" w:hAnsi="Verdana" w:cs="Arial"/>
          <w:sz w:val="20"/>
        </w:rPr>
        <w:t>Manage, direct and maintain overall Customs Compliance Procedures to ensure Bridgestone is operating best practices, demonstrating knowledge of all areas of Customs Regulations, including the Harmonized Tariff Schedule, Section Notes, and binding rulings.</w:t>
      </w:r>
    </w:p>
    <w:p w:rsidR="00530742" w:rsidRPr="00AB4CEB" w:rsidRDefault="00530742" w:rsidP="00530742">
      <w:pPr>
        <w:pStyle w:val="ListParagraph"/>
        <w:numPr>
          <w:ilvl w:val="0"/>
          <w:numId w:val="13"/>
        </w:numPr>
        <w:rPr>
          <w:rFonts w:ascii="Verdana" w:hAnsi="Verdana" w:cs="Arial"/>
          <w:sz w:val="20"/>
        </w:rPr>
      </w:pPr>
      <w:r w:rsidRPr="00AB4CEB">
        <w:rPr>
          <w:rFonts w:ascii="Verdana" w:hAnsi="Verdana" w:cs="Arial"/>
          <w:sz w:val="20"/>
        </w:rPr>
        <w:t>Take ownership of the post entry review process.</w:t>
      </w:r>
    </w:p>
    <w:p w:rsidR="00530742" w:rsidRPr="00AB4CEB" w:rsidRDefault="00530742" w:rsidP="00530742">
      <w:pPr>
        <w:pStyle w:val="ListParagraph"/>
        <w:numPr>
          <w:ilvl w:val="0"/>
          <w:numId w:val="13"/>
        </w:numPr>
        <w:rPr>
          <w:rFonts w:ascii="Verdana" w:hAnsi="Verdana" w:cs="Arial"/>
          <w:sz w:val="20"/>
        </w:rPr>
      </w:pPr>
      <w:r w:rsidRPr="00AB4CEB">
        <w:rPr>
          <w:rFonts w:ascii="Verdana" w:hAnsi="Verdana" w:cs="Arial"/>
          <w:sz w:val="20"/>
        </w:rPr>
        <w:t>Maintain and update Master Parts Database of all SKUs.</w:t>
      </w:r>
    </w:p>
    <w:p w:rsidR="00530742" w:rsidRPr="00AB4CEB" w:rsidRDefault="00530742" w:rsidP="00530742">
      <w:pPr>
        <w:pStyle w:val="ListParagraph"/>
        <w:numPr>
          <w:ilvl w:val="0"/>
          <w:numId w:val="13"/>
        </w:numPr>
        <w:rPr>
          <w:rFonts w:ascii="Verdana" w:hAnsi="Verdana" w:cs="Arial"/>
          <w:sz w:val="20"/>
        </w:rPr>
      </w:pPr>
      <w:r w:rsidRPr="00AB4CEB">
        <w:rPr>
          <w:rFonts w:ascii="Verdana" w:hAnsi="Verdana" w:cs="Arial"/>
          <w:sz w:val="20"/>
        </w:rPr>
        <w:t xml:space="preserve">Provide proper tariff classification of all products as well as guidance on use of materials regulated by </w:t>
      </w:r>
      <w:proofErr w:type="spellStart"/>
      <w:r w:rsidRPr="00AB4CEB">
        <w:rPr>
          <w:rFonts w:ascii="Verdana" w:hAnsi="Verdana" w:cs="Arial"/>
          <w:sz w:val="20"/>
        </w:rPr>
        <w:t>OGA’s</w:t>
      </w:r>
      <w:proofErr w:type="spellEnd"/>
      <w:r w:rsidRPr="00AB4CEB">
        <w:rPr>
          <w:rFonts w:ascii="Verdana" w:hAnsi="Verdana" w:cs="Arial"/>
          <w:sz w:val="20"/>
        </w:rPr>
        <w:t>.</w:t>
      </w:r>
    </w:p>
    <w:p w:rsidR="00530742" w:rsidRPr="00AB4CEB" w:rsidRDefault="00530742" w:rsidP="00530742">
      <w:pPr>
        <w:pStyle w:val="ListParagraph"/>
        <w:numPr>
          <w:ilvl w:val="0"/>
          <w:numId w:val="13"/>
        </w:numPr>
        <w:rPr>
          <w:rFonts w:ascii="Verdana" w:hAnsi="Verdana" w:cs="Arial"/>
          <w:sz w:val="20"/>
        </w:rPr>
      </w:pPr>
      <w:r w:rsidRPr="00AB4CEB">
        <w:rPr>
          <w:rFonts w:ascii="Verdana" w:hAnsi="Verdana" w:cs="Arial"/>
          <w:sz w:val="20"/>
        </w:rPr>
        <w:t>Proactively monitor all daily activities with brokerage companies</w:t>
      </w:r>
    </w:p>
    <w:p w:rsidR="00530742" w:rsidRPr="00AB4CEB" w:rsidRDefault="00530742" w:rsidP="00530742">
      <w:pPr>
        <w:pStyle w:val="ListParagraph"/>
        <w:numPr>
          <w:ilvl w:val="0"/>
          <w:numId w:val="13"/>
        </w:numPr>
        <w:rPr>
          <w:rFonts w:ascii="Verdana" w:hAnsi="Verdana" w:cs="Arial"/>
          <w:sz w:val="20"/>
        </w:rPr>
      </w:pPr>
      <w:r w:rsidRPr="00AB4CEB">
        <w:rPr>
          <w:rFonts w:ascii="Verdana" w:hAnsi="Verdana" w:cs="Arial"/>
          <w:sz w:val="20"/>
        </w:rPr>
        <w:t>Manage Customs record keeping, database entry and filing. Maintenance of all regulatory paperwork and import records; generation of ACE reports.</w:t>
      </w:r>
    </w:p>
    <w:p w:rsidR="00530742" w:rsidRPr="00AB4CEB" w:rsidRDefault="00530742" w:rsidP="00530742">
      <w:pPr>
        <w:pStyle w:val="ListParagraph"/>
        <w:numPr>
          <w:ilvl w:val="0"/>
          <w:numId w:val="13"/>
        </w:numPr>
        <w:rPr>
          <w:rFonts w:ascii="Verdana" w:hAnsi="Verdana" w:cs="Arial"/>
          <w:sz w:val="20"/>
        </w:rPr>
      </w:pPr>
      <w:r w:rsidRPr="00AB4CEB">
        <w:rPr>
          <w:rFonts w:ascii="Verdana" w:hAnsi="Verdana" w:cs="Arial"/>
          <w:sz w:val="20"/>
        </w:rPr>
        <w:t>Interpreting and responding to all customs inquiries that include CF-28’s and CF29’s.</w:t>
      </w:r>
    </w:p>
    <w:p w:rsidR="00530742" w:rsidRPr="00AB4CEB" w:rsidRDefault="00530742" w:rsidP="00530742">
      <w:pPr>
        <w:pStyle w:val="ListParagraph"/>
        <w:numPr>
          <w:ilvl w:val="0"/>
          <w:numId w:val="13"/>
        </w:numPr>
        <w:rPr>
          <w:rFonts w:ascii="Verdana" w:hAnsi="Verdana" w:cs="Arial"/>
          <w:sz w:val="20"/>
        </w:rPr>
      </w:pPr>
      <w:r w:rsidRPr="00AB4CEB">
        <w:rPr>
          <w:rFonts w:ascii="Verdana" w:hAnsi="Verdana" w:cs="Arial"/>
          <w:sz w:val="20"/>
        </w:rPr>
        <w:t>Identify and resolve issues hindering customs clearance, in</w:t>
      </w:r>
      <w:r w:rsidR="00AB4CEB" w:rsidRPr="00AB4CEB">
        <w:rPr>
          <w:rFonts w:ascii="Verdana" w:hAnsi="Verdana" w:cs="Arial"/>
          <w:sz w:val="20"/>
        </w:rPr>
        <w:t xml:space="preserve">cluding CET/MET exams and FDA </w:t>
      </w:r>
      <w:r w:rsidRPr="00AB4CEB">
        <w:rPr>
          <w:rFonts w:ascii="Verdana" w:hAnsi="Verdana" w:cs="Arial"/>
          <w:sz w:val="20"/>
        </w:rPr>
        <w:t>and USDA holds.</w:t>
      </w:r>
    </w:p>
    <w:p w:rsidR="00530742" w:rsidRPr="00AB4CEB" w:rsidRDefault="00530742" w:rsidP="00530742">
      <w:pPr>
        <w:pStyle w:val="ListParagraph"/>
        <w:numPr>
          <w:ilvl w:val="0"/>
          <w:numId w:val="13"/>
        </w:numPr>
        <w:rPr>
          <w:rFonts w:ascii="Verdana" w:hAnsi="Verdana" w:cs="Arial"/>
          <w:sz w:val="20"/>
        </w:rPr>
      </w:pPr>
      <w:r w:rsidRPr="00AB4CEB">
        <w:rPr>
          <w:rFonts w:ascii="Verdana" w:hAnsi="Verdana" w:cs="Arial"/>
          <w:sz w:val="20"/>
        </w:rPr>
        <w:t>Monitor regulatory and legislative changes and maintain import procedures manual. Communicate the changes internally as well as change processes to comply with new regulations and laws.</w:t>
      </w:r>
    </w:p>
    <w:p w:rsidR="00530742" w:rsidRPr="00AB4CEB" w:rsidRDefault="00530742" w:rsidP="00530742">
      <w:pPr>
        <w:pStyle w:val="ListParagraph"/>
        <w:numPr>
          <w:ilvl w:val="0"/>
          <w:numId w:val="13"/>
        </w:numPr>
        <w:rPr>
          <w:rFonts w:ascii="Verdana" w:hAnsi="Verdana" w:cs="Arial"/>
          <w:sz w:val="20"/>
        </w:rPr>
      </w:pPr>
      <w:r w:rsidRPr="00AB4CEB">
        <w:rPr>
          <w:rFonts w:ascii="Verdana" w:hAnsi="Verdana" w:cs="Arial"/>
          <w:sz w:val="20"/>
        </w:rPr>
        <w:t>Manage 2 trade analysts.</w:t>
      </w:r>
    </w:p>
    <w:p w:rsidR="00530742" w:rsidRPr="00AB4CEB" w:rsidRDefault="00530742" w:rsidP="00530742">
      <w:pPr>
        <w:pStyle w:val="ListParagraph"/>
        <w:numPr>
          <w:ilvl w:val="0"/>
          <w:numId w:val="13"/>
        </w:numPr>
        <w:rPr>
          <w:rFonts w:ascii="Verdana" w:hAnsi="Verdana" w:cs="Arial"/>
          <w:sz w:val="20"/>
        </w:rPr>
      </w:pPr>
      <w:r w:rsidRPr="00AB4CEB">
        <w:rPr>
          <w:rFonts w:ascii="Verdana" w:hAnsi="Verdana" w:cs="Arial"/>
          <w:sz w:val="20"/>
        </w:rPr>
        <w:t>Support Canada Trade Compliance manager.</w:t>
      </w:r>
    </w:p>
    <w:p w:rsidR="00530742" w:rsidRPr="00AB4CEB" w:rsidRDefault="00530742" w:rsidP="00530742">
      <w:pPr>
        <w:rPr>
          <w:rFonts w:ascii="Verdana" w:hAnsi="Verdana" w:cs="Arial"/>
          <w:sz w:val="20"/>
        </w:rPr>
      </w:pPr>
    </w:p>
    <w:p w:rsidR="00530742" w:rsidRPr="00530742" w:rsidRDefault="00530742" w:rsidP="00530742">
      <w:pPr>
        <w:rPr>
          <w:rFonts w:ascii="Verdana" w:hAnsi="Verdana" w:cs="Arial"/>
          <w:b/>
          <w:sz w:val="20"/>
          <w:u w:val="single"/>
        </w:rPr>
      </w:pPr>
      <w:r w:rsidRPr="00530742">
        <w:rPr>
          <w:rFonts w:ascii="Verdana" w:hAnsi="Verdana" w:cs="Arial"/>
          <w:b/>
          <w:sz w:val="20"/>
          <w:u w:val="single"/>
        </w:rPr>
        <w:t>Knowledge, Skills and Ability:</w:t>
      </w:r>
    </w:p>
    <w:p w:rsidR="00530742" w:rsidRPr="00530742" w:rsidRDefault="00530742" w:rsidP="00530742">
      <w:pPr>
        <w:numPr>
          <w:ilvl w:val="0"/>
          <w:numId w:val="11"/>
        </w:numPr>
        <w:shd w:val="clear" w:color="auto" w:fill="FFFFFF"/>
        <w:spacing w:before="100" w:beforeAutospacing="1" w:after="100" w:afterAutospacing="1"/>
        <w:rPr>
          <w:rFonts w:ascii="Verdana" w:hAnsi="Verdana"/>
          <w:sz w:val="20"/>
          <w:lang w:eastAsia="ja-JP"/>
        </w:rPr>
      </w:pPr>
      <w:r w:rsidRPr="00530742">
        <w:rPr>
          <w:rFonts w:ascii="Verdana" w:hAnsi="Verdana"/>
          <w:sz w:val="20"/>
          <w:lang w:eastAsia="ja-JP"/>
        </w:rPr>
        <w:t xml:space="preserve">Excellent knowledge of import programs, including Free Trade Agreements (NAFTA, </w:t>
      </w:r>
      <w:proofErr w:type="spellStart"/>
      <w:r w:rsidR="00AB4CEB" w:rsidRPr="00AB4CEB">
        <w:rPr>
          <w:rFonts w:ascii="Verdana" w:hAnsi="Verdana"/>
          <w:sz w:val="20"/>
          <w:lang w:eastAsia="ja-JP"/>
        </w:rPr>
        <w:t>CAFTA</w:t>
      </w:r>
      <w:proofErr w:type="spellEnd"/>
      <w:r w:rsidRPr="00530742">
        <w:rPr>
          <w:rFonts w:ascii="Verdana" w:hAnsi="Verdana"/>
          <w:sz w:val="20"/>
          <w:lang w:eastAsia="ja-JP"/>
        </w:rPr>
        <w:t xml:space="preserve">), CFR Title 19, ACE, </w:t>
      </w:r>
      <w:proofErr w:type="spellStart"/>
      <w:r w:rsidRPr="00530742">
        <w:rPr>
          <w:rFonts w:ascii="Verdana" w:hAnsi="Verdana"/>
          <w:sz w:val="20"/>
          <w:lang w:eastAsia="ja-JP"/>
        </w:rPr>
        <w:t>HTS</w:t>
      </w:r>
      <w:proofErr w:type="spellEnd"/>
      <w:r w:rsidRPr="00530742">
        <w:rPr>
          <w:rFonts w:ascii="Verdana" w:hAnsi="Verdana"/>
          <w:sz w:val="20"/>
          <w:lang w:eastAsia="ja-JP"/>
        </w:rPr>
        <w:t xml:space="preserve"> classification, and OGA regulations.</w:t>
      </w:r>
    </w:p>
    <w:p w:rsidR="00530742" w:rsidRPr="00530742" w:rsidRDefault="00530742" w:rsidP="00530742">
      <w:pPr>
        <w:numPr>
          <w:ilvl w:val="0"/>
          <w:numId w:val="11"/>
        </w:numPr>
        <w:shd w:val="clear" w:color="auto" w:fill="FFFFFF"/>
        <w:spacing w:before="100" w:beforeAutospacing="1" w:after="100" w:afterAutospacing="1"/>
        <w:rPr>
          <w:rFonts w:ascii="Verdana" w:hAnsi="Verdana"/>
          <w:sz w:val="20"/>
          <w:lang w:eastAsia="ja-JP"/>
        </w:rPr>
      </w:pPr>
      <w:r w:rsidRPr="00530742">
        <w:rPr>
          <w:rFonts w:ascii="Verdana" w:hAnsi="Verdana"/>
          <w:sz w:val="20"/>
          <w:lang w:eastAsia="ja-JP"/>
        </w:rPr>
        <w:t>Proficient in MS Office applications.</w:t>
      </w:r>
    </w:p>
    <w:p w:rsidR="00530742" w:rsidRPr="00530742" w:rsidRDefault="00530742" w:rsidP="00530742">
      <w:pPr>
        <w:numPr>
          <w:ilvl w:val="0"/>
          <w:numId w:val="11"/>
        </w:numPr>
        <w:shd w:val="clear" w:color="auto" w:fill="FFFFFF"/>
        <w:spacing w:before="100" w:beforeAutospacing="1" w:after="100" w:afterAutospacing="1"/>
        <w:rPr>
          <w:rFonts w:ascii="Verdana" w:hAnsi="Verdana"/>
          <w:sz w:val="20"/>
          <w:lang w:eastAsia="ja-JP"/>
        </w:rPr>
      </w:pPr>
      <w:r w:rsidRPr="00530742">
        <w:rPr>
          <w:rFonts w:ascii="Verdana" w:hAnsi="Verdana"/>
          <w:sz w:val="20"/>
          <w:lang w:eastAsia="ja-JP"/>
        </w:rPr>
        <w:t>Experience with foreign trade zone</w:t>
      </w:r>
      <w:r w:rsidR="00AB4CEB" w:rsidRPr="00AB4CEB">
        <w:rPr>
          <w:rFonts w:ascii="Verdana" w:hAnsi="Verdana"/>
          <w:sz w:val="20"/>
          <w:lang w:eastAsia="ja-JP"/>
        </w:rPr>
        <w:t>s</w:t>
      </w:r>
      <w:r w:rsidRPr="00530742">
        <w:rPr>
          <w:rFonts w:ascii="Verdana" w:hAnsi="Verdana"/>
          <w:sz w:val="20"/>
          <w:lang w:eastAsia="ja-JP"/>
        </w:rPr>
        <w:t xml:space="preserve"> (</w:t>
      </w:r>
      <w:proofErr w:type="spellStart"/>
      <w:r w:rsidRPr="00530742">
        <w:rPr>
          <w:rFonts w:ascii="Verdana" w:hAnsi="Verdana"/>
          <w:sz w:val="20"/>
          <w:lang w:eastAsia="ja-JP"/>
        </w:rPr>
        <w:t>FTZ</w:t>
      </w:r>
      <w:proofErr w:type="spellEnd"/>
      <w:r w:rsidRPr="00530742">
        <w:rPr>
          <w:rFonts w:ascii="Verdana" w:hAnsi="Verdana"/>
          <w:sz w:val="20"/>
          <w:lang w:eastAsia="ja-JP"/>
        </w:rPr>
        <w:t xml:space="preserve">) </w:t>
      </w:r>
      <w:r w:rsidR="00AB4CEB" w:rsidRPr="00AB4CEB">
        <w:rPr>
          <w:rFonts w:ascii="Verdana" w:hAnsi="Verdana"/>
          <w:sz w:val="20"/>
          <w:lang w:eastAsia="ja-JP"/>
        </w:rPr>
        <w:t>is a requirement</w:t>
      </w:r>
      <w:r w:rsidRPr="00530742">
        <w:rPr>
          <w:rFonts w:ascii="Verdana" w:hAnsi="Verdana"/>
          <w:sz w:val="20"/>
          <w:lang w:eastAsia="ja-JP"/>
        </w:rPr>
        <w:t>.</w:t>
      </w:r>
    </w:p>
    <w:p w:rsidR="00530742" w:rsidRPr="00530742" w:rsidRDefault="00530742" w:rsidP="00530742">
      <w:pPr>
        <w:numPr>
          <w:ilvl w:val="0"/>
          <w:numId w:val="11"/>
        </w:numPr>
        <w:shd w:val="clear" w:color="auto" w:fill="FFFFFF"/>
        <w:spacing w:before="100" w:beforeAutospacing="1" w:after="100" w:afterAutospacing="1"/>
        <w:rPr>
          <w:rFonts w:ascii="Verdana" w:hAnsi="Verdana"/>
          <w:sz w:val="20"/>
          <w:lang w:eastAsia="ja-JP"/>
        </w:rPr>
      </w:pPr>
      <w:r w:rsidRPr="00530742">
        <w:rPr>
          <w:rFonts w:ascii="Verdana" w:hAnsi="Verdana"/>
          <w:sz w:val="20"/>
          <w:lang w:eastAsia="ja-JP"/>
        </w:rPr>
        <w:t>Strong analytical and database management skills.</w:t>
      </w:r>
    </w:p>
    <w:p w:rsidR="00530742" w:rsidRPr="00530742" w:rsidRDefault="00530742" w:rsidP="00530742">
      <w:pPr>
        <w:numPr>
          <w:ilvl w:val="0"/>
          <w:numId w:val="11"/>
        </w:numPr>
        <w:shd w:val="clear" w:color="auto" w:fill="FFFFFF"/>
        <w:spacing w:before="100" w:beforeAutospacing="1" w:after="100" w:afterAutospacing="1"/>
        <w:rPr>
          <w:rFonts w:ascii="Verdana" w:hAnsi="Verdana"/>
          <w:sz w:val="20"/>
          <w:lang w:eastAsia="ja-JP"/>
        </w:rPr>
      </w:pPr>
      <w:r w:rsidRPr="00530742">
        <w:rPr>
          <w:rFonts w:ascii="Verdana" w:hAnsi="Verdana"/>
          <w:sz w:val="20"/>
          <w:lang w:eastAsia="ja-JP"/>
        </w:rPr>
        <w:t>Excellent interpersonal skills and proven ability to interact effectively with all levels.</w:t>
      </w:r>
    </w:p>
    <w:p w:rsidR="00530742" w:rsidRPr="00530742" w:rsidRDefault="00530742" w:rsidP="00530742">
      <w:pPr>
        <w:numPr>
          <w:ilvl w:val="0"/>
          <w:numId w:val="11"/>
        </w:numPr>
        <w:shd w:val="clear" w:color="auto" w:fill="FFFFFF"/>
        <w:spacing w:before="100" w:beforeAutospacing="1" w:after="100" w:afterAutospacing="1"/>
        <w:rPr>
          <w:rFonts w:ascii="Verdana" w:hAnsi="Verdana"/>
          <w:sz w:val="20"/>
          <w:lang w:eastAsia="ja-JP"/>
        </w:rPr>
      </w:pPr>
      <w:r w:rsidRPr="00530742">
        <w:rPr>
          <w:rFonts w:ascii="Verdana" w:hAnsi="Verdana"/>
          <w:sz w:val="20"/>
          <w:lang w:eastAsia="ja-JP"/>
        </w:rPr>
        <w:t>Proven organizational and management skills</w:t>
      </w:r>
      <w:r w:rsidR="00AB4CEB" w:rsidRPr="00AB4CEB">
        <w:rPr>
          <w:rFonts w:ascii="Verdana" w:hAnsi="Verdana"/>
          <w:sz w:val="20"/>
          <w:lang w:eastAsia="ja-JP"/>
        </w:rPr>
        <w:t>.</w:t>
      </w:r>
    </w:p>
    <w:p w:rsidR="00E11B13" w:rsidRPr="00530742" w:rsidRDefault="00530742" w:rsidP="00E11B13">
      <w:pPr>
        <w:rPr>
          <w:rFonts w:ascii="Verdana" w:hAnsi="Verdana" w:cs="Arial"/>
          <w:b/>
          <w:sz w:val="20"/>
          <w:u w:val="single"/>
        </w:rPr>
      </w:pPr>
      <w:r w:rsidRPr="00530742">
        <w:rPr>
          <w:rFonts w:ascii="Verdana" w:hAnsi="Verdana" w:cs="Arial"/>
          <w:b/>
          <w:sz w:val="20"/>
          <w:u w:val="single"/>
        </w:rPr>
        <w:t>Education and Experience:</w:t>
      </w:r>
    </w:p>
    <w:p w:rsidR="00530742" w:rsidRPr="00530742" w:rsidRDefault="00530742" w:rsidP="00530742">
      <w:pPr>
        <w:numPr>
          <w:ilvl w:val="0"/>
          <w:numId w:val="12"/>
        </w:numPr>
        <w:shd w:val="clear" w:color="auto" w:fill="FFFFFF"/>
        <w:spacing w:before="100" w:beforeAutospacing="1" w:after="100" w:afterAutospacing="1"/>
        <w:rPr>
          <w:rFonts w:ascii="Verdana" w:hAnsi="Verdana"/>
          <w:sz w:val="20"/>
          <w:lang w:eastAsia="ja-JP"/>
        </w:rPr>
      </w:pPr>
      <w:r w:rsidRPr="00530742">
        <w:rPr>
          <w:rFonts w:ascii="Verdana" w:hAnsi="Verdana"/>
          <w:sz w:val="20"/>
          <w:lang w:eastAsia="ja-JP"/>
        </w:rPr>
        <w:t>Bachelor’s degree from an accredited college in related discipline or equivalent experience and/or a minimum of 3-5 years of professional experience in importing, logistics, retail supply chain, or Customs brokerage.</w:t>
      </w:r>
    </w:p>
    <w:p w:rsidR="00530742" w:rsidRPr="00530742" w:rsidRDefault="00530742" w:rsidP="00530742">
      <w:pPr>
        <w:numPr>
          <w:ilvl w:val="0"/>
          <w:numId w:val="12"/>
        </w:numPr>
        <w:shd w:val="clear" w:color="auto" w:fill="FFFFFF"/>
        <w:spacing w:before="100" w:beforeAutospacing="1" w:after="100" w:afterAutospacing="1"/>
        <w:rPr>
          <w:rFonts w:ascii="Verdana" w:hAnsi="Verdana"/>
          <w:sz w:val="20"/>
          <w:lang w:eastAsia="ja-JP"/>
        </w:rPr>
      </w:pPr>
      <w:r w:rsidRPr="00530742">
        <w:rPr>
          <w:rFonts w:ascii="Verdana" w:hAnsi="Verdana"/>
          <w:sz w:val="20"/>
          <w:lang w:eastAsia="ja-JP"/>
        </w:rPr>
        <w:t>Customs Broker License or CCS certification preferred.</w:t>
      </w:r>
    </w:p>
    <w:p w:rsidR="00F1148D" w:rsidRDefault="00F1148D" w:rsidP="00F1148D">
      <w:pPr>
        <w:rPr>
          <w:rFonts w:ascii="Verdana" w:hAnsi="Verdana" w:cs="Arial"/>
          <w:sz w:val="20"/>
        </w:rPr>
      </w:pPr>
    </w:p>
    <w:p w:rsidR="00F1148D" w:rsidRDefault="00F1148D" w:rsidP="00F1148D">
      <w:pPr>
        <w:rPr>
          <w:rFonts w:ascii="Verdana" w:hAnsi="Verdana" w:cs="Arial"/>
          <w:sz w:val="20"/>
        </w:rPr>
      </w:pPr>
      <w:r>
        <w:rPr>
          <w:rFonts w:ascii="Verdana" w:hAnsi="Verdana" w:cs="Arial"/>
          <w:sz w:val="20"/>
        </w:rPr>
        <w:t xml:space="preserve">Position is based in </w:t>
      </w:r>
      <w:r w:rsidR="00E11B13">
        <w:rPr>
          <w:rFonts w:ascii="Verdana" w:hAnsi="Verdana" w:cs="Arial"/>
          <w:sz w:val="20"/>
        </w:rPr>
        <w:t>Nashville TN</w:t>
      </w:r>
      <w:r>
        <w:rPr>
          <w:rFonts w:ascii="Verdana" w:hAnsi="Verdana" w:cs="Arial"/>
          <w:sz w:val="20"/>
        </w:rPr>
        <w:t xml:space="preserve">, </w:t>
      </w:r>
      <w:proofErr w:type="spellStart"/>
      <w:r>
        <w:rPr>
          <w:rFonts w:ascii="Verdana" w:hAnsi="Verdana" w:cs="Arial"/>
          <w:sz w:val="20"/>
        </w:rPr>
        <w:t>relo</w:t>
      </w:r>
      <w:proofErr w:type="spellEnd"/>
      <w:r>
        <w:rPr>
          <w:rFonts w:ascii="Verdana" w:hAnsi="Verdana" w:cs="Arial"/>
          <w:sz w:val="20"/>
        </w:rPr>
        <w:t xml:space="preserve"> available depending on qualifications</w:t>
      </w:r>
    </w:p>
    <w:p w:rsidR="00F1148D" w:rsidRDefault="00F1148D" w:rsidP="00F1148D">
      <w:pPr>
        <w:rPr>
          <w:rFonts w:ascii="Verdana" w:hAnsi="Verdana" w:cs="Arial"/>
          <w:sz w:val="20"/>
        </w:rPr>
      </w:pPr>
    </w:p>
    <w:p w:rsidR="00F1148D" w:rsidRPr="00416489" w:rsidRDefault="00F1148D" w:rsidP="00F1148D">
      <w:pPr>
        <w:rPr>
          <w:rFonts w:ascii="Verdana" w:hAnsi="Verdana" w:cs="Arial"/>
          <w:sz w:val="20"/>
        </w:rPr>
      </w:pPr>
      <w:r>
        <w:rPr>
          <w:rFonts w:ascii="Verdana" w:hAnsi="Verdana" w:cs="Arial"/>
          <w:sz w:val="20"/>
        </w:rPr>
        <w:t xml:space="preserve">Please send resumes to: </w:t>
      </w:r>
      <w:hyperlink r:id="rId8" w:history="1">
        <w:r>
          <w:rPr>
            <w:rStyle w:val="Hyperlink"/>
            <w:rFonts w:ascii="Verdana" w:hAnsi="Verdana" w:cs="Arial"/>
            <w:sz w:val="20"/>
          </w:rPr>
          <w:t>pettitcraig@bfusa.com</w:t>
        </w:r>
      </w:hyperlink>
      <w:r>
        <w:rPr>
          <w:rFonts w:ascii="Verdana" w:hAnsi="Verdana" w:cs="Arial"/>
          <w:sz w:val="20"/>
        </w:rPr>
        <w:t xml:space="preserve"> </w:t>
      </w:r>
    </w:p>
    <w:sectPr w:rsidR="00F1148D" w:rsidRPr="00416489" w:rsidSect="00F1148D">
      <w:headerReference w:type="even" r:id="rId9"/>
      <w:headerReference w:type="default" r:id="rId10"/>
      <w:footerReference w:type="even" r:id="rId11"/>
      <w:footerReference w:type="default" r:id="rId12"/>
      <w:headerReference w:type="first" r:id="rId13"/>
      <w:footerReference w:type="first" r:id="rId14"/>
      <w:pgSz w:w="12240" w:h="15840" w:code="1"/>
      <w:pgMar w:top="228" w:right="720" w:bottom="720" w:left="720" w:header="9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629" w:rsidRDefault="00162629">
      <w:r>
        <w:separator/>
      </w:r>
    </w:p>
  </w:endnote>
  <w:endnote w:type="continuationSeparator" w:id="0">
    <w:p w:rsidR="00162629" w:rsidRDefault="00162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CEB" w:rsidRDefault="00AB4C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925" w:rsidRDefault="00291925">
    <w:pPr>
      <w:pStyle w:val="Footer"/>
      <w:tabs>
        <w:tab w:val="center" w:pos="4320"/>
        <w:tab w:val="right" w:pos="8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CEB" w:rsidRDefault="00AB4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629" w:rsidRDefault="00162629">
      <w:r>
        <w:separator/>
      </w:r>
    </w:p>
  </w:footnote>
  <w:footnote w:type="continuationSeparator" w:id="0">
    <w:p w:rsidR="00162629" w:rsidRDefault="00162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CEB" w:rsidRDefault="00AB4C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925" w:rsidRDefault="00F1148D" w:rsidP="00AB4CEB">
    <w:pPr>
      <w:pStyle w:val="Header"/>
      <w:tabs>
        <w:tab w:val="left" w:pos="984"/>
        <w:tab w:val="right" w:pos="10800"/>
      </w:tabs>
      <w:jc w:val="right"/>
    </w:pPr>
    <w:r>
      <w:tab/>
    </w:r>
    <w:r>
      <w:tab/>
    </w:r>
    <w:r>
      <w:tab/>
    </w:r>
    <w:r w:rsidR="00291925">
      <w:rPr>
        <w:noProof/>
        <w:lang w:eastAsia="ja-JP"/>
      </w:rPr>
      <w:drawing>
        <wp:inline distT="0" distB="0" distL="0" distR="0">
          <wp:extent cx="1440180" cy="541020"/>
          <wp:effectExtent l="19050" t="0" r="7620" b="0"/>
          <wp:docPr id="1" name="Picture 1" descr="C:\Users\Pettitcraig\Pictures\Bridgeston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titcraig\Pictures\Bridgestone-logo.png"/>
                  <pic:cNvPicPr>
                    <a:picLocks noChangeAspect="1" noChangeArrowheads="1"/>
                  </pic:cNvPicPr>
                </pic:nvPicPr>
                <pic:blipFill>
                  <a:blip r:embed="rId1"/>
                  <a:srcRect/>
                  <a:stretch>
                    <a:fillRect/>
                  </a:stretch>
                </pic:blipFill>
                <pic:spPr bwMode="auto">
                  <a:xfrm>
                    <a:off x="0" y="0"/>
                    <a:ext cx="1440180" cy="541020"/>
                  </a:xfrm>
                  <a:prstGeom prst="rect">
                    <a:avLst/>
                  </a:prstGeom>
                  <a:noFill/>
                  <a:ln w="9525">
                    <a:noFill/>
                    <a:miter lim="800000"/>
                    <a:headEnd/>
                    <a:tailEnd/>
                  </a:ln>
                </pic:spPr>
              </pic:pic>
            </a:graphicData>
          </a:graphic>
        </wp:inline>
      </w:drawing>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CEB" w:rsidRDefault="00AB4C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C7A04"/>
    <w:multiLevelType w:val="hybridMultilevel"/>
    <w:tmpl w:val="63123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D40EE1"/>
    <w:multiLevelType w:val="multilevel"/>
    <w:tmpl w:val="EF80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D90930"/>
    <w:multiLevelType w:val="hybridMultilevel"/>
    <w:tmpl w:val="3D788DAA"/>
    <w:lvl w:ilvl="0" w:tplc="94D2D7B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B06E00"/>
    <w:multiLevelType w:val="multilevel"/>
    <w:tmpl w:val="6418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7A590D"/>
    <w:multiLevelType w:val="multilevel"/>
    <w:tmpl w:val="EEC8F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D47326"/>
    <w:multiLevelType w:val="hybridMultilevel"/>
    <w:tmpl w:val="8FC2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956F21"/>
    <w:multiLevelType w:val="multilevel"/>
    <w:tmpl w:val="2DB2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8F54F7"/>
    <w:multiLevelType w:val="hybridMultilevel"/>
    <w:tmpl w:val="A2AABB7C"/>
    <w:lvl w:ilvl="0" w:tplc="93C6850A">
      <w:start w:val="1"/>
      <w:numFmt w:val="bullet"/>
      <w:lvlText w:val="*"/>
      <w:lvlJc w:val="left"/>
      <w:pPr>
        <w:tabs>
          <w:tab w:val="num" w:pos="720"/>
        </w:tabs>
        <w:ind w:left="648" w:hanging="288"/>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C6133D"/>
    <w:multiLevelType w:val="multilevel"/>
    <w:tmpl w:val="8A00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565B0A"/>
    <w:multiLevelType w:val="hybridMultilevel"/>
    <w:tmpl w:val="21E4A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FD009A"/>
    <w:multiLevelType w:val="multilevel"/>
    <w:tmpl w:val="6E483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5E7E11"/>
    <w:multiLevelType w:val="hybridMultilevel"/>
    <w:tmpl w:val="2CD2D94C"/>
    <w:lvl w:ilvl="0" w:tplc="4918735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154CA7"/>
    <w:multiLevelType w:val="multilevel"/>
    <w:tmpl w:val="CB3C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7"/>
  </w:num>
  <w:num w:numId="4">
    <w:abstractNumId w:val="2"/>
  </w:num>
  <w:num w:numId="5">
    <w:abstractNumId w:val="1"/>
  </w:num>
  <w:num w:numId="6">
    <w:abstractNumId w:val="6"/>
  </w:num>
  <w:num w:numId="7">
    <w:abstractNumId w:val="3"/>
  </w:num>
  <w:num w:numId="8">
    <w:abstractNumId w:val="9"/>
  </w:num>
  <w:num w:numId="9">
    <w:abstractNumId w:val="4"/>
  </w:num>
  <w:num w:numId="10">
    <w:abstractNumId w:val="12"/>
  </w:num>
  <w:num w:numId="11">
    <w:abstractNumId w:val="10"/>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c03"/>
    </o:shapedefaults>
  </w:hdrShapeDefaults>
  <w:footnotePr>
    <w:footnote w:id="-1"/>
    <w:footnote w:id="0"/>
  </w:footnotePr>
  <w:endnotePr>
    <w:endnote w:id="-1"/>
    <w:endnote w:id="0"/>
  </w:endnotePr>
  <w:compat>
    <w:compatSetting w:name="compatibilityMode" w:uri="http://schemas.microsoft.com/office/word" w:val="12"/>
  </w:compat>
  <w:rsids>
    <w:rsidRoot w:val="007106BB"/>
    <w:rsid w:val="000049D8"/>
    <w:rsid w:val="00013CA5"/>
    <w:rsid w:val="00031D41"/>
    <w:rsid w:val="000354F3"/>
    <w:rsid w:val="00041C57"/>
    <w:rsid w:val="00093E09"/>
    <w:rsid w:val="001451C7"/>
    <w:rsid w:val="00162629"/>
    <w:rsid w:val="0016263C"/>
    <w:rsid w:val="00195E9E"/>
    <w:rsid w:val="001F5EC5"/>
    <w:rsid w:val="002436C0"/>
    <w:rsid w:val="00291925"/>
    <w:rsid w:val="002A0CF4"/>
    <w:rsid w:val="002D2A28"/>
    <w:rsid w:val="002E1864"/>
    <w:rsid w:val="002E721D"/>
    <w:rsid w:val="003022B9"/>
    <w:rsid w:val="00316C57"/>
    <w:rsid w:val="00342629"/>
    <w:rsid w:val="0036658F"/>
    <w:rsid w:val="00386EF0"/>
    <w:rsid w:val="00396834"/>
    <w:rsid w:val="003B0F19"/>
    <w:rsid w:val="003F6208"/>
    <w:rsid w:val="004073BF"/>
    <w:rsid w:val="00416489"/>
    <w:rsid w:val="00431C9C"/>
    <w:rsid w:val="00435483"/>
    <w:rsid w:val="00476AF4"/>
    <w:rsid w:val="00496574"/>
    <w:rsid w:val="00500546"/>
    <w:rsid w:val="00504814"/>
    <w:rsid w:val="0051338B"/>
    <w:rsid w:val="00524F1E"/>
    <w:rsid w:val="00527F9F"/>
    <w:rsid w:val="00530742"/>
    <w:rsid w:val="005418E3"/>
    <w:rsid w:val="0058006E"/>
    <w:rsid w:val="0059549A"/>
    <w:rsid w:val="00637FCA"/>
    <w:rsid w:val="00651E97"/>
    <w:rsid w:val="0066315B"/>
    <w:rsid w:val="00670BCA"/>
    <w:rsid w:val="007106BB"/>
    <w:rsid w:val="007475D9"/>
    <w:rsid w:val="00753B67"/>
    <w:rsid w:val="00793132"/>
    <w:rsid w:val="007F1628"/>
    <w:rsid w:val="007F5846"/>
    <w:rsid w:val="00827C4C"/>
    <w:rsid w:val="008E1BA4"/>
    <w:rsid w:val="0091423F"/>
    <w:rsid w:val="009324AB"/>
    <w:rsid w:val="00971664"/>
    <w:rsid w:val="009B3EE2"/>
    <w:rsid w:val="009D617D"/>
    <w:rsid w:val="00A039CB"/>
    <w:rsid w:val="00A33435"/>
    <w:rsid w:val="00AA53AF"/>
    <w:rsid w:val="00AB4CEB"/>
    <w:rsid w:val="00AC4D9B"/>
    <w:rsid w:val="00AE0ACC"/>
    <w:rsid w:val="00B34641"/>
    <w:rsid w:val="00B34CC6"/>
    <w:rsid w:val="00BC682C"/>
    <w:rsid w:val="00BE245A"/>
    <w:rsid w:val="00BF640D"/>
    <w:rsid w:val="00C16A53"/>
    <w:rsid w:val="00C16B5D"/>
    <w:rsid w:val="00C239F4"/>
    <w:rsid w:val="00C43581"/>
    <w:rsid w:val="00C43827"/>
    <w:rsid w:val="00C6782F"/>
    <w:rsid w:val="00C82019"/>
    <w:rsid w:val="00C83148"/>
    <w:rsid w:val="00CD5C5E"/>
    <w:rsid w:val="00CF61CD"/>
    <w:rsid w:val="00D01F43"/>
    <w:rsid w:val="00D42C08"/>
    <w:rsid w:val="00D53FC6"/>
    <w:rsid w:val="00D673BA"/>
    <w:rsid w:val="00D94683"/>
    <w:rsid w:val="00DB1F40"/>
    <w:rsid w:val="00DB2931"/>
    <w:rsid w:val="00DB4766"/>
    <w:rsid w:val="00DB598A"/>
    <w:rsid w:val="00E11B13"/>
    <w:rsid w:val="00E16319"/>
    <w:rsid w:val="00E34B42"/>
    <w:rsid w:val="00E55B3A"/>
    <w:rsid w:val="00E81C67"/>
    <w:rsid w:val="00EB33AF"/>
    <w:rsid w:val="00EE25B8"/>
    <w:rsid w:val="00F1148D"/>
    <w:rsid w:val="00F15EAF"/>
    <w:rsid w:val="00F610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03"/>
    </o:shapedefaults>
    <o:shapelayout v:ext="edit">
      <o:idmap v:ext="edit" data="1"/>
    </o:shapelayout>
  </w:shapeDefaults>
  <w:decimalSymbol w:val="."/>
  <w:listSeparator w:val=","/>
  <w14:docId w14:val="0B37C41A"/>
  <w15:docId w15:val="{6198FCAE-998B-47C4-AA99-54154A3F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500546"/>
    <w:rPr>
      <w:sz w:val="24"/>
      <w:lang w:eastAsia="en-US"/>
    </w:rPr>
  </w:style>
  <w:style w:type="paragraph" w:styleId="Heading1">
    <w:name w:val="heading 1"/>
    <w:basedOn w:val="Normal"/>
    <w:next w:val="Normal"/>
    <w:qFormat/>
    <w:rsid w:val="00500546"/>
    <w:pPr>
      <w:spacing w:before="240"/>
      <w:jc w:val="center"/>
      <w:outlineLvl w:val="0"/>
    </w:pPr>
    <w:rPr>
      <w:rFonts w:ascii="Univers" w:hAnsi="Univers"/>
      <w:b/>
      <w:sz w:val="28"/>
    </w:rPr>
  </w:style>
  <w:style w:type="paragraph" w:styleId="Heading2">
    <w:name w:val="heading 2"/>
    <w:basedOn w:val="Normal"/>
    <w:next w:val="Normal"/>
    <w:qFormat/>
    <w:rsid w:val="00500546"/>
    <w:pPr>
      <w:spacing w:before="120"/>
      <w:outlineLvl w:val="1"/>
    </w:pPr>
    <w:rPr>
      <w:rFonts w:ascii="Univers" w:hAnsi="Univers"/>
      <w:b/>
    </w:rPr>
  </w:style>
  <w:style w:type="paragraph" w:styleId="Heading3">
    <w:name w:val="heading 3"/>
    <w:basedOn w:val="Normal"/>
    <w:next w:val="NormalIndent"/>
    <w:qFormat/>
    <w:rsid w:val="00500546"/>
    <w:pPr>
      <w:ind w:left="360"/>
      <w:outlineLvl w:val="2"/>
    </w:pPr>
    <w:rPr>
      <w:rFonts w:ascii="Univers" w:hAnsi="Univer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00546"/>
    <w:rPr>
      <w:sz w:val="16"/>
    </w:rPr>
  </w:style>
  <w:style w:type="paragraph" w:styleId="Header">
    <w:name w:val="header"/>
    <w:basedOn w:val="Normal"/>
    <w:rsid w:val="00500546"/>
    <w:pPr>
      <w:tabs>
        <w:tab w:val="center" w:pos="4320"/>
        <w:tab w:val="right" w:pos="8640"/>
      </w:tabs>
    </w:pPr>
  </w:style>
  <w:style w:type="paragraph" w:styleId="NormalIndent">
    <w:name w:val="Normal Indent"/>
    <w:basedOn w:val="Normal"/>
    <w:next w:val="Normal"/>
    <w:rsid w:val="00500546"/>
    <w:pPr>
      <w:ind w:left="720"/>
    </w:pPr>
  </w:style>
  <w:style w:type="paragraph" w:customStyle="1" w:styleId="IndentFirstLine">
    <w:name w:val="Indent FirstLine"/>
    <w:basedOn w:val="Normal"/>
    <w:rsid w:val="00500546"/>
    <w:pPr>
      <w:ind w:firstLine="720"/>
    </w:pPr>
  </w:style>
  <w:style w:type="paragraph" w:customStyle="1" w:styleId="IndentHanging">
    <w:name w:val="Indent Hanging"/>
    <w:basedOn w:val="Normal"/>
    <w:rsid w:val="00500546"/>
    <w:pPr>
      <w:ind w:left="720" w:hanging="720"/>
    </w:pPr>
  </w:style>
  <w:style w:type="paragraph" w:customStyle="1" w:styleId="IndentNumBlt">
    <w:name w:val="Indent Num/Blt"/>
    <w:basedOn w:val="Normal"/>
    <w:rsid w:val="00500546"/>
    <w:pPr>
      <w:tabs>
        <w:tab w:val="right" w:pos="540"/>
      </w:tabs>
      <w:ind w:left="720" w:hanging="720"/>
    </w:pPr>
  </w:style>
  <w:style w:type="paragraph" w:customStyle="1" w:styleId="ParaLRIndent">
    <w:name w:val="Para L/R Indent"/>
    <w:basedOn w:val="Normal"/>
    <w:next w:val="Normal"/>
    <w:rsid w:val="00500546"/>
    <w:pPr>
      <w:ind w:left="1080" w:right="1080"/>
    </w:pPr>
  </w:style>
  <w:style w:type="paragraph" w:customStyle="1" w:styleId="ParaLRIndentBox">
    <w:name w:val="ParaL/RIndentBox"/>
    <w:basedOn w:val="ParaLRIndent"/>
    <w:next w:val="Normal"/>
    <w:rsid w:val="00500546"/>
    <w:pPr>
      <w:pBdr>
        <w:top w:val="single" w:sz="6" w:space="1" w:color="auto"/>
        <w:left w:val="single" w:sz="6" w:space="1" w:color="auto"/>
        <w:bottom w:val="single" w:sz="6" w:space="1" w:color="auto"/>
        <w:right w:val="single" w:sz="6" w:space="1" w:color="auto"/>
      </w:pBdr>
    </w:pPr>
  </w:style>
  <w:style w:type="paragraph" w:styleId="BodyText">
    <w:name w:val="Body Text"/>
    <w:basedOn w:val="Normal"/>
    <w:rsid w:val="00500546"/>
    <w:pPr>
      <w:spacing w:before="60"/>
    </w:pPr>
    <w:rPr>
      <w:rFonts w:ascii="Verdana" w:hAnsi="Verdana"/>
      <w:sz w:val="16"/>
    </w:rPr>
  </w:style>
  <w:style w:type="paragraph" w:styleId="BalloonText">
    <w:name w:val="Balloon Text"/>
    <w:basedOn w:val="Normal"/>
    <w:semiHidden/>
    <w:rsid w:val="00A33435"/>
    <w:rPr>
      <w:rFonts w:ascii="Tahoma" w:hAnsi="Tahoma" w:cs="Tahoma"/>
      <w:sz w:val="16"/>
      <w:szCs w:val="16"/>
    </w:rPr>
  </w:style>
  <w:style w:type="paragraph" w:styleId="NormalWeb">
    <w:name w:val="Normal (Web)"/>
    <w:basedOn w:val="Normal"/>
    <w:uiPriority w:val="99"/>
    <w:unhideWhenUsed/>
    <w:rsid w:val="008E1BA4"/>
    <w:pPr>
      <w:spacing w:before="100" w:beforeAutospacing="1" w:after="100" w:afterAutospacing="1"/>
    </w:pPr>
    <w:rPr>
      <w:szCs w:val="24"/>
      <w:lang w:eastAsia="ja-JP"/>
    </w:rPr>
  </w:style>
  <w:style w:type="character" w:styleId="Strong">
    <w:name w:val="Strong"/>
    <w:basedOn w:val="DefaultParagraphFont"/>
    <w:uiPriority w:val="22"/>
    <w:qFormat/>
    <w:rsid w:val="008E1BA4"/>
    <w:rPr>
      <w:b/>
      <w:bCs/>
    </w:rPr>
  </w:style>
  <w:style w:type="character" w:customStyle="1" w:styleId="apple-converted-space">
    <w:name w:val="apple-converted-space"/>
    <w:basedOn w:val="DefaultParagraphFont"/>
    <w:rsid w:val="008E1BA4"/>
  </w:style>
  <w:style w:type="paragraph" w:styleId="ListParagraph">
    <w:name w:val="List Paragraph"/>
    <w:basedOn w:val="Normal"/>
    <w:uiPriority w:val="34"/>
    <w:qFormat/>
    <w:rsid w:val="00386EF0"/>
    <w:pPr>
      <w:ind w:left="720"/>
      <w:contextualSpacing/>
    </w:pPr>
  </w:style>
  <w:style w:type="character" w:styleId="Hyperlink">
    <w:name w:val="Hyperlink"/>
    <w:basedOn w:val="DefaultParagraphFont"/>
    <w:unhideWhenUsed/>
    <w:rsid w:val="00F114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129477">
      <w:bodyDiv w:val="1"/>
      <w:marLeft w:val="0"/>
      <w:marRight w:val="0"/>
      <w:marTop w:val="0"/>
      <w:marBottom w:val="0"/>
      <w:divBdr>
        <w:top w:val="none" w:sz="0" w:space="0" w:color="auto"/>
        <w:left w:val="none" w:sz="0" w:space="0" w:color="auto"/>
        <w:bottom w:val="none" w:sz="0" w:space="0" w:color="auto"/>
        <w:right w:val="none" w:sz="0" w:space="0" w:color="auto"/>
      </w:divBdr>
    </w:div>
    <w:div w:id="803043563">
      <w:bodyDiv w:val="1"/>
      <w:marLeft w:val="0"/>
      <w:marRight w:val="0"/>
      <w:marTop w:val="0"/>
      <w:marBottom w:val="0"/>
      <w:divBdr>
        <w:top w:val="none" w:sz="0" w:space="0" w:color="auto"/>
        <w:left w:val="none" w:sz="0" w:space="0" w:color="auto"/>
        <w:bottom w:val="none" w:sz="0" w:space="0" w:color="auto"/>
        <w:right w:val="none" w:sz="0" w:space="0" w:color="auto"/>
      </w:divBdr>
    </w:div>
    <w:div w:id="1076394502">
      <w:bodyDiv w:val="1"/>
      <w:marLeft w:val="0"/>
      <w:marRight w:val="0"/>
      <w:marTop w:val="0"/>
      <w:marBottom w:val="0"/>
      <w:divBdr>
        <w:top w:val="none" w:sz="0" w:space="0" w:color="auto"/>
        <w:left w:val="none" w:sz="0" w:space="0" w:color="auto"/>
        <w:bottom w:val="none" w:sz="0" w:space="0" w:color="auto"/>
        <w:right w:val="none" w:sz="0" w:space="0" w:color="auto"/>
      </w:divBdr>
    </w:div>
    <w:div w:id="1222906359">
      <w:bodyDiv w:val="1"/>
      <w:marLeft w:val="0"/>
      <w:marRight w:val="0"/>
      <w:marTop w:val="0"/>
      <w:marBottom w:val="0"/>
      <w:divBdr>
        <w:top w:val="none" w:sz="0" w:space="0" w:color="auto"/>
        <w:left w:val="none" w:sz="0" w:space="0" w:color="auto"/>
        <w:bottom w:val="none" w:sz="0" w:space="0" w:color="auto"/>
        <w:right w:val="none" w:sz="0" w:space="0" w:color="auto"/>
      </w:divBdr>
    </w:div>
    <w:div w:id="1538621222">
      <w:bodyDiv w:val="1"/>
      <w:marLeft w:val="0"/>
      <w:marRight w:val="0"/>
      <w:marTop w:val="0"/>
      <w:marBottom w:val="0"/>
      <w:divBdr>
        <w:top w:val="none" w:sz="0" w:space="0" w:color="auto"/>
        <w:left w:val="none" w:sz="0" w:space="0" w:color="auto"/>
        <w:bottom w:val="none" w:sz="0" w:space="0" w:color="auto"/>
        <w:right w:val="none" w:sz="0" w:space="0" w:color="auto"/>
      </w:divBdr>
    </w:div>
    <w:div w:id="191759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titcraig@bfusa.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Letters%20&amp;%20Faxes\Online%20Letterhead%20(Wordm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CBD469-BD65-464D-9235-DEE9165C8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Online Letterhead (Wordmark)</Template>
  <TotalTime>3</TotalTime>
  <Pages>1</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Nissan North America</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Nissan User</dc:creator>
  <cp:lastModifiedBy>Pettit, Craig</cp:lastModifiedBy>
  <cp:revision>3</cp:revision>
  <cp:lastPrinted>2007-04-26T15:22:00Z</cp:lastPrinted>
  <dcterms:created xsi:type="dcterms:W3CDTF">2017-11-21T21:34:00Z</dcterms:created>
  <dcterms:modified xsi:type="dcterms:W3CDTF">2017-11-21T21:36:00Z</dcterms:modified>
</cp:coreProperties>
</file>