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585"/>
      </w:tblGrid>
      <w:tr w:rsidR="00CE2AE5" w:rsidRPr="00CE2AE5" w:rsidTr="00CE2AE5">
        <w:trPr>
          <w:tblCellSpacing w:w="0" w:type="dxa"/>
        </w:trPr>
        <w:tc>
          <w:tcPr>
            <w:tcW w:w="4900" w:type="pct"/>
            <w:tcMar>
              <w:top w:w="0" w:type="dxa"/>
              <w:left w:w="75" w:type="dxa"/>
              <w:bottom w:w="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E2AE5" w:rsidRPr="00CE2AE5" w:rsidTr="00CE2AE5">
              <w:trPr>
                <w:tblCellSpacing w:w="0" w:type="dxa"/>
              </w:trPr>
              <w:tc>
                <w:tcPr>
                  <w:tcW w:w="0" w:type="auto"/>
                  <w:vAlign w:val="center"/>
                  <w:hideMark/>
                </w:tcPr>
                <w:p w:rsidR="00CE2AE5" w:rsidRPr="00CE2AE5" w:rsidRDefault="00CE2AE5" w:rsidP="00CE2AE5">
                  <w:pPr>
                    <w:spacing w:before="100" w:beforeAutospacing="1" w:after="100" w:afterAutospacing="1" w:line="240" w:lineRule="auto"/>
                    <w:rPr>
                      <w:rFonts w:ascii="HelveticaNeueW01-55Roma" w:eastAsia="Times New Roman" w:hAnsi="HelveticaNeueW01-55Roma" w:cs="Arial"/>
                      <w:color w:val="555555"/>
                      <w:sz w:val="15"/>
                      <w:szCs w:val="15"/>
                    </w:rPr>
                  </w:pPr>
                  <w:r w:rsidRPr="00CE2AE5">
                    <w:rPr>
                      <w:rFonts w:ascii="Avenir LT W01 45 Book" w:eastAsia="Times New Roman" w:hAnsi="Avenir LT W01 45 Book" w:cs="Arial"/>
                      <w:color w:val="444444"/>
                      <w:sz w:val="42"/>
                      <w:szCs w:val="42"/>
                    </w:rPr>
                    <w:t>senior customs manager, Global Customs – Seattle, WA</w:t>
                  </w:r>
                  <w:r w:rsidRPr="00CE2AE5">
                    <w:rPr>
                      <w:rFonts w:ascii="HelveticaNeueW01-55Roma" w:eastAsia="Times New Roman" w:hAnsi="HelveticaNeueW01-55Roma" w:cs="Arial"/>
                      <w:color w:val="555555"/>
                      <w:sz w:val="15"/>
                      <w:szCs w:val="15"/>
                    </w:rPr>
                    <w:t> </w:t>
                  </w:r>
                  <w:proofErr w:type="gramStart"/>
                  <w:r w:rsidRPr="00CE2AE5">
                    <w:rPr>
                      <w:rFonts w:ascii="Avenir LT W01 45 Book" w:eastAsia="Times New Roman" w:hAnsi="Avenir LT W01 45 Book" w:cs="Arial"/>
                      <w:color w:val="444444"/>
                      <w:sz w:val="42"/>
                      <w:szCs w:val="42"/>
                    </w:rPr>
                    <w:t>(</w:t>
                  </w:r>
                  <w:r w:rsidRPr="00CE2AE5">
                    <w:rPr>
                      <w:rFonts w:ascii="HelveticaNeueW01-55Roma" w:eastAsia="Times New Roman" w:hAnsi="HelveticaNeueW01-55Roma" w:cs="Arial"/>
                      <w:color w:val="555555"/>
                      <w:sz w:val="15"/>
                      <w:szCs w:val="15"/>
                    </w:rPr>
                    <w:t> </w:t>
                  </w:r>
                  <w:r w:rsidRPr="00CE2AE5">
                    <w:rPr>
                      <w:rFonts w:ascii="Avenir LT W01 45 Book" w:eastAsia="Times New Roman" w:hAnsi="Avenir LT W01 45 Book" w:cs="Arial"/>
                      <w:color w:val="444444"/>
                      <w:sz w:val="42"/>
                      <w:szCs w:val="42"/>
                    </w:rPr>
                    <w:t>170025198</w:t>
                  </w:r>
                  <w:proofErr w:type="gramEnd"/>
                  <w:r w:rsidRPr="00CE2AE5">
                    <w:rPr>
                      <w:rFonts w:ascii="Avenir LT W01 45 Book" w:eastAsia="Times New Roman" w:hAnsi="Avenir LT W01 45 Book" w:cs="Arial"/>
                      <w:color w:val="444444"/>
                      <w:sz w:val="42"/>
                      <w:szCs w:val="42"/>
                    </w:rPr>
                    <w:t>)</w:t>
                  </w:r>
                </w:p>
                <w:p w:rsidR="00CE2AE5" w:rsidRPr="00CE2AE5" w:rsidRDefault="00CE2AE5" w:rsidP="00CE2AE5">
                  <w:pPr>
                    <w:spacing w:before="100" w:beforeAutospacing="1" w:after="100" w:afterAutospacing="1" w:line="240" w:lineRule="auto"/>
                    <w:rPr>
                      <w:rFonts w:ascii="HelveticaNeueW01-55Roma" w:eastAsia="Times New Roman" w:hAnsi="HelveticaNeueW01-55Roma" w:cs="Arial"/>
                      <w:color w:val="555555"/>
                      <w:sz w:val="15"/>
                      <w:szCs w:val="15"/>
                    </w:rPr>
                  </w:pPr>
                  <w:r w:rsidRPr="00CE2AE5">
                    <w:rPr>
                      <w:rFonts w:ascii="HelveticaNeueW01-55Roma" w:eastAsia="Times New Roman" w:hAnsi="HelveticaNeueW01-55Roma" w:cs="Arial"/>
                      <w:color w:val="555555"/>
                      <w:sz w:val="15"/>
                      <w:szCs w:val="15"/>
                    </w:rPr>
                    <w:t> </w:t>
                  </w:r>
                </w:p>
                <w:p w:rsidR="00CE2AE5" w:rsidRPr="00CE2AE5" w:rsidRDefault="00CE2AE5" w:rsidP="00CE2AE5">
                  <w:pPr>
                    <w:spacing w:after="0" w:line="240" w:lineRule="auto"/>
                    <w:rPr>
                      <w:rFonts w:ascii="HelveticaNeueW01-55Roma" w:eastAsia="Times New Roman" w:hAnsi="HelveticaNeueW01-55Roma" w:cs="Arial"/>
                      <w:color w:val="555555"/>
                      <w:sz w:val="15"/>
                      <w:szCs w:val="15"/>
                    </w:rPr>
                  </w:pPr>
                  <w:r w:rsidRPr="00CE2AE5">
                    <w:rPr>
                      <w:rFonts w:ascii="HelveticaNeueW01-55Roma" w:eastAsia="Times New Roman" w:hAnsi="HelveticaNeueW01-55Roma" w:cs="Arial"/>
                      <w:color w:val="555555"/>
                      <w:sz w:val="20"/>
                      <w:szCs w:val="20"/>
                    </w:rPr>
                    <w:t>Location:</w:t>
                  </w:r>
                  <w:r w:rsidRPr="00CE2AE5">
                    <w:rPr>
                      <w:rFonts w:ascii="HelveticaNeueW01-55Roma" w:eastAsia="Times New Roman" w:hAnsi="HelveticaNeueW01-55Roma" w:cs="Arial"/>
                      <w:color w:val="555555"/>
                      <w:sz w:val="15"/>
                      <w:szCs w:val="15"/>
                    </w:rPr>
                    <w:t> </w:t>
                  </w:r>
                  <w:r w:rsidRPr="00CE2AE5">
                    <w:rPr>
                      <w:rFonts w:ascii="HelveticaNeueW01-55Roma" w:eastAsia="Times New Roman" w:hAnsi="HelveticaNeueW01-55Roma" w:cs="Arial"/>
                      <w:color w:val="555555"/>
                      <w:sz w:val="20"/>
                      <w:szCs w:val="20"/>
                    </w:rPr>
                    <w:t>US-WA-Seattle-Starbucks Support Center</w:t>
                  </w:r>
                  <w:r w:rsidRPr="00CE2AE5">
                    <w:rPr>
                      <w:rFonts w:ascii="HelveticaNeueW01-55Roma" w:eastAsia="Times New Roman" w:hAnsi="HelveticaNeueW01-55Roma" w:cs="Arial"/>
                      <w:color w:val="555555"/>
                      <w:sz w:val="15"/>
                      <w:szCs w:val="15"/>
                    </w:rPr>
                    <w:t> </w:t>
                  </w:r>
                </w:p>
                <w:p w:rsidR="00CE2AE5" w:rsidRPr="00CE2AE5" w:rsidRDefault="00CE2AE5" w:rsidP="00CE2AE5">
                  <w:pPr>
                    <w:spacing w:after="0" w:line="240" w:lineRule="auto"/>
                    <w:rPr>
                      <w:rFonts w:ascii="HelveticaNeueW01-55Roma" w:eastAsia="Times New Roman" w:hAnsi="HelveticaNeueW01-55Roma" w:cs="Arial"/>
                      <w:color w:val="555555"/>
                      <w:sz w:val="15"/>
                      <w:szCs w:val="15"/>
                    </w:rPr>
                  </w:pPr>
                  <w:r w:rsidRPr="00CE2AE5">
                    <w:rPr>
                      <w:rFonts w:ascii="HelveticaNeueW01-55Roma" w:eastAsia="Times New Roman" w:hAnsi="HelveticaNeueW01-55Roma" w:cs="Arial"/>
                      <w:color w:val="555555"/>
                      <w:sz w:val="20"/>
                      <w:szCs w:val="20"/>
                    </w:rPr>
                    <w:t>Starbucks</w:t>
                  </w:r>
                  <w:r w:rsidRPr="00CE2AE5">
                    <w:rPr>
                      <w:rFonts w:ascii="HelveticaNeueW01-55Roma" w:eastAsia="Times New Roman" w:hAnsi="HelveticaNeueW01-55Roma" w:cs="Arial"/>
                      <w:color w:val="555555"/>
                      <w:sz w:val="15"/>
                      <w:szCs w:val="15"/>
                    </w:rPr>
                    <w:t> </w:t>
                  </w:r>
                  <w:r w:rsidRPr="00CE2AE5">
                    <w:rPr>
                      <w:rFonts w:ascii="HelveticaNeueW01-55Roma" w:eastAsia="Times New Roman" w:hAnsi="HelveticaNeueW01-55Roma" w:cs="Arial"/>
                      <w:color w:val="555555"/>
                      <w:sz w:val="20"/>
                      <w:szCs w:val="20"/>
                    </w:rPr>
                    <w:t>-</w:t>
                  </w:r>
                  <w:r w:rsidRPr="00CE2AE5">
                    <w:rPr>
                      <w:rFonts w:ascii="HelveticaNeueW01-55Roma" w:eastAsia="Times New Roman" w:hAnsi="HelveticaNeueW01-55Roma" w:cs="Arial"/>
                      <w:color w:val="555555"/>
                      <w:sz w:val="15"/>
                      <w:szCs w:val="15"/>
                    </w:rPr>
                    <w:t> </w:t>
                  </w:r>
                  <w:r w:rsidRPr="00CE2AE5">
                    <w:rPr>
                      <w:rFonts w:ascii="HelveticaNeueW01-55Roma" w:eastAsia="Times New Roman" w:hAnsi="HelveticaNeueW01-55Roma" w:cs="Arial"/>
                      <w:color w:val="555555"/>
                      <w:sz w:val="20"/>
                      <w:szCs w:val="20"/>
                    </w:rPr>
                    <w:t>Accounting</w:t>
                  </w:r>
                </w:p>
                <w:p w:rsidR="00CE2AE5" w:rsidRPr="00CE2AE5" w:rsidRDefault="00CE2AE5" w:rsidP="00CE2AE5">
                  <w:pPr>
                    <w:spacing w:after="0" w:line="240" w:lineRule="auto"/>
                    <w:rPr>
                      <w:rFonts w:ascii="HelveticaNeueW01-55Roma" w:eastAsia="Times New Roman" w:hAnsi="HelveticaNeueW01-55Roma" w:cs="Arial"/>
                      <w:color w:val="555555"/>
                      <w:sz w:val="15"/>
                      <w:szCs w:val="15"/>
                    </w:rPr>
                  </w:pPr>
                  <w:r w:rsidRPr="00CE2AE5">
                    <w:rPr>
                      <w:rFonts w:ascii="HelveticaNeueW01-55Roma" w:eastAsia="Times New Roman" w:hAnsi="HelveticaNeueW01-55Roma" w:cs="Arial"/>
                      <w:color w:val="555555"/>
                      <w:sz w:val="15"/>
                      <w:szCs w:val="15"/>
                    </w:rPr>
                    <w:t> </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0"/>
                      <w:szCs w:val="20"/>
                      <w:u w:val="single"/>
                    </w:rPr>
                    <w:t>Job Summary and Mission</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This job contributes to Starbucks success by providing leadership and managing customs compliance, programs, research and planning. This includes independent responsibility for designated global or country-specific customs responsibilities and programs, and for advising the international business on trade in other countries.  This role develops plans and evaluates Company customs policies and procedures to comply with customs laws and regulations and to manage risks for imports and exports. Consults with the business units and works cross-functionally to improve Starbucks global supply chain position and to integrate requirements, maintain compliance and maximize duty savings.  This position manages customs professionals and contributes to the development and continuous improvements for the overall customs function, team, practices, and policies.  </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The best candidate for this role has a background in managing an Importer Self-Assessment program, Free Trade Agreements, Food and Drug issues, Customs Broker management and customs related audits.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Models and acts in accordance with Starbucks guiding principles.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0"/>
                      <w:szCs w:val="20"/>
                      <w:u w:val="single"/>
                    </w:rPr>
                    <w:t>Summary of Key Responsibilities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0"/>
                      <w:szCs w:val="20"/>
                    </w:rPr>
                    <w:t>Leadership</w:t>
                  </w:r>
                  <w:r w:rsidRPr="00CE2AE5">
                    <w:rPr>
                      <w:rFonts w:ascii="HelveticaNeueW01-55Roma" w:eastAsia="Times New Roman" w:hAnsi="HelveticaNeueW01-55Roma" w:cs="Arial"/>
                      <w:color w:val="555555"/>
                      <w:sz w:val="20"/>
                      <w:szCs w:val="20"/>
                    </w:rPr>
                    <w:t xml:space="preserve"> – Setting goals for the work group, developing organizational capability, and modeling how we work together:</w:t>
                  </w:r>
                </w:p>
                <w:p w:rsidR="00CE2AE5" w:rsidRPr="00CE2AE5" w:rsidRDefault="00CE2AE5" w:rsidP="00CE2AE5">
                  <w:pPr>
                    <w:numPr>
                      <w:ilvl w:val="0"/>
                      <w:numId w:val="1"/>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Identifies and communicates key responsibilities and practices to ensure the immediate team of direct reports promotes a successful attitude, confidence in leadership, and teamwork to achieve business results.</w:t>
                  </w:r>
                </w:p>
                <w:p w:rsidR="00CE2AE5" w:rsidRPr="00CE2AE5" w:rsidRDefault="00CE2AE5" w:rsidP="00CE2AE5">
                  <w:pPr>
                    <w:numPr>
                      <w:ilvl w:val="0"/>
                      <w:numId w:val="1"/>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Supports the implementation of company programs to ensure the success of the Company.</w:t>
                  </w:r>
                </w:p>
                <w:p w:rsidR="00CE2AE5" w:rsidRPr="00CE2AE5" w:rsidRDefault="00CE2AE5" w:rsidP="00CE2AE5">
                  <w:pPr>
                    <w:numPr>
                      <w:ilvl w:val="0"/>
                      <w:numId w:val="1"/>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Effectively leads collaboration in the team and cross functionally at all levels in the organization.</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4"/>
                      <w:szCs w:val="24"/>
                    </w:rPr>
                    <w:t>Planning and Execution</w:t>
                  </w:r>
                  <w:r w:rsidRPr="00CE2AE5">
                    <w:rPr>
                      <w:rFonts w:ascii="HelveticaNeueW01-55Roma" w:eastAsia="Times New Roman" w:hAnsi="HelveticaNeueW01-55Roma" w:cs="Arial"/>
                      <w:color w:val="555555"/>
                      <w:sz w:val="24"/>
                      <w:szCs w:val="24"/>
                    </w:rPr>
                    <w:t xml:space="preserve"> – Developing strategic and operational plans for the work group, managing execution, and measuring results:</w:t>
                  </w:r>
                </w:p>
                <w:p w:rsidR="00CE2AE5" w:rsidRPr="00CE2AE5" w:rsidRDefault="00CE2AE5" w:rsidP="00CE2AE5">
                  <w:pPr>
                    <w:numPr>
                      <w:ilvl w:val="0"/>
                      <w:numId w:val="2"/>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Prepares, communicates and educates client groups and team on changes in Customs-related policies and practices within the organization. </w:t>
                  </w:r>
                </w:p>
                <w:p w:rsidR="00CE2AE5" w:rsidRPr="00CE2AE5" w:rsidRDefault="00CE2AE5" w:rsidP="00CE2AE5">
                  <w:pPr>
                    <w:numPr>
                      <w:ilvl w:val="0"/>
                      <w:numId w:val="2"/>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Plans and manages Customs processes and practices to ensure that programs are aligned with company business and supply chain goals and objectives.</w:t>
                  </w:r>
                </w:p>
                <w:p w:rsidR="00CE2AE5" w:rsidRPr="00CE2AE5" w:rsidRDefault="00CE2AE5" w:rsidP="00CE2AE5">
                  <w:pPr>
                    <w:numPr>
                      <w:ilvl w:val="0"/>
                      <w:numId w:val="2"/>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Develops strategy and leads the designated customs team operations to manage compliance, risks, and duty savings processes to support U.S. domestic and foreign country markets.</w:t>
                  </w:r>
                </w:p>
                <w:p w:rsidR="00CE2AE5" w:rsidRPr="00CE2AE5" w:rsidRDefault="00CE2AE5" w:rsidP="00CE2AE5">
                  <w:pPr>
                    <w:numPr>
                      <w:ilvl w:val="0"/>
                      <w:numId w:val="2"/>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Effectively influences cross-functional teams to develop and maintain systems and support for customs-related technology and software tools.  </w:t>
                  </w:r>
                </w:p>
                <w:p w:rsidR="00CE2AE5" w:rsidRPr="00CE2AE5" w:rsidRDefault="00CE2AE5" w:rsidP="00CE2AE5">
                  <w:pPr>
                    <w:numPr>
                      <w:ilvl w:val="0"/>
                      <w:numId w:val="2"/>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Sets direction and manages productive relationships with external service providers and customs brokers critical to Starbucks imports and exports, managing risks, and minimizing customs duties.  Identifies key performance indicators and performance improvements.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4"/>
                      <w:szCs w:val="24"/>
                    </w:rPr>
                    <w:t xml:space="preserve">Business Requirements </w:t>
                  </w:r>
                  <w:r w:rsidRPr="00CE2AE5">
                    <w:rPr>
                      <w:rFonts w:ascii="HelveticaNeueW01-55Roma" w:eastAsia="Times New Roman" w:hAnsi="HelveticaNeueW01-55Roma" w:cs="Arial"/>
                      <w:color w:val="555555"/>
                      <w:sz w:val="24"/>
                      <w:szCs w:val="24"/>
                    </w:rPr>
                    <w:t xml:space="preserve">– Providing functional expertise and executing functional </w:t>
                  </w:r>
                  <w:r w:rsidRPr="00CE2AE5">
                    <w:rPr>
                      <w:rFonts w:ascii="HelveticaNeueW01-55Roma" w:eastAsia="Times New Roman" w:hAnsi="HelveticaNeueW01-55Roma" w:cs="Arial"/>
                      <w:color w:val="555555"/>
                      <w:sz w:val="24"/>
                      <w:szCs w:val="24"/>
                    </w:rPr>
                    <w:lastRenderedPageBreak/>
                    <w:t>responsibilities:</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 xml:space="preserve">Leads as subject matter expert on customs issues regarding value, origin declaration and marking, classification, preferential duty programs, </w:t>
                  </w:r>
                  <w:proofErr w:type="spellStart"/>
                  <w:r w:rsidRPr="00CE2AE5">
                    <w:rPr>
                      <w:rFonts w:ascii="HelveticaNeueW01-55Roma" w:eastAsia="Times New Roman" w:hAnsi="HelveticaNeueW01-55Roma" w:cs="Arial"/>
                      <w:color w:val="555555"/>
                      <w:sz w:val="20"/>
                      <w:szCs w:val="20"/>
                    </w:rPr>
                    <w:t>documenation</w:t>
                  </w:r>
                  <w:proofErr w:type="spellEnd"/>
                  <w:r w:rsidRPr="00CE2AE5">
                    <w:rPr>
                      <w:rFonts w:ascii="HelveticaNeueW01-55Roma" w:eastAsia="Times New Roman" w:hAnsi="HelveticaNeueW01-55Roma" w:cs="Arial"/>
                      <w:color w:val="555555"/>
                      <w:sz w:val="20"/>
                      <w:szCs w:val="20"/>
                    </w:rPr>
                    <w:t xml:space="preserve"> requirements, and service provider management, as well as providing expertise for regional customs issues.</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Develops customs consulting support to the business units and functions, including educating and influencing decisions that impact customs concerns globally.</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Leads in managing communications and working relationships with customs authorities and other governmental agency officials to resolve issues related to the import or export declarations and release of shipments within the global supply chain. </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Develops, implements and manages processes to handle post entry adjustments and reviews.</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Manages audits, controversies and appeals with customs authorities and other government agencies, communicating company’s position on issues and compliance, managing the audit information and request process and evaluating the merits of proposed adjustments.  </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Develops customs research and performance indicators, clearly documents and communicates findings. Provides recommendations to leaders on complex and material customs issues.</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Alerts leaders on material changes in customs rules that impact the company. Identifies strategy to minimize detrimental impact or maximize favorable impact of new customs rules. </w:t>
                  </w:r>
                </w:p>
                <w:p w:rsidR="00CE2AE5" w:rsidRPr="00CE2AE5" w:rsidRDefault="00CE2AE5" w:rsidP="00CE2AE5">
                  <w:pPr>
                    <w:numPr>
                      <w:ilvl w:val="0"/>
                      <w:numId w:val="3"/>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Identifies risks and opportunities and participates cross functionally to implement solutions that drive process improvements and strengthen the control environment.</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4"/>
                      <w:szCs w:val="24"/>
                    </w:rPr>
                    <w:t>Partner Development &amp; Team Building</w:t>
                  </w:r>
                  <w:r w:rsidRPr="00CE2AE5">
                    <w:rPr>
                      <w:rFonts w:ascii="HelveticaNeueW01-55Roma" w:eastAsia="Times New Roman" w:hAnsi="HelveticaNeueW01-55Roma" w:cs="Arial"/>
                      <w:color w:val="555555"/>
                      <w:sz w:val="24"/>
                      <w:szCs w:val="24"/>
                    </w:rPr>
                    <w:t xml:space="preserve"> - Providing partners with coaching, feedback, and developmental opportunities and building effective teams: </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Challenges and inspires team members to achieve business results. </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Conducts and ensures the completion of performance reviews.</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Ensures partners adhere to legal and operational compliance requirements.</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Oversees training and development of partners directly and indirectly managed and makes effective staffing decisions.</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Provides coaching, direction and leadership support to team members to achieve partners, business and customer results.</w:t>
                  </w:r>
                </w:p>
                <w:p w:rsidR="00CE2AE5" w:rsidRPr="00CE2AE5" w:rsidRDefault="00CE2AE5" w:rsidP="00CE2AE5">
                  <w:pPr>
                    <w:numPr>
                      <w:ilvl w:val="0"/>
                      <w:numId w:val="4"/>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Develops versatile and collaborative customs professionals.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0"/>
                      <w:szCs w:val="20"/>
                      <w:u w:val="single"/>
                    </w:rPr>
                    <w:t>Summary of Experience and Qualifications</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10+ years - customs compliance in industry, customs brokerage or customs agency</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3-5 years - developing, interpreting and implementing customs policies and processes in a growth environment, preferably for a multi-national company </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5-7 years - managing the performance and results of others and coaching for development</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Bachelor's degree or equivalent experience required</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US Customs Broker License strongly preferred</w:t>
                  </w:r>
                </w:p>
                <w:p w:rsidR="00CE2AE5" w:rsidRPr="00CE2AE5" w:rsidRDefault="00CE2AE5" w:rsidP="00CE2AE5">
                  <w:pPr>
                    <w:numPr>
                      <w:ilvl w:val="0"/>
                      <w:numId w:val="5"/>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Experience preferred includes managing Importer Self-Assessment program, Free Trade Agreements and other Preferential Duty Programs, Food and Drug issues, CTPAT, customs broker management and customs audits</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b/>
                      <w:bCs/>
                      <w:color w:val="555555"/>
                      <w:sz w:val="24"/>
                      <w:szCs w:val="24"/>
                      <w:u w:val="single"/>
                    </w:rPr>
                    <w:t>Required Knowledge, Skills and Abilities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Ability to apply knowledge of multidisciplinary business principles and practices to achieve successful outcomes in cross-functional projects and activities.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Ability to effectively negotiate and influence decisions of peers and leaders across the finance and business organization.</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Ability to represent the Company in dealings with Government Agencies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lastRenderedPageBreak/>
                    <w:t>Ability to research, understand and articulate specific country requirements for customs clearance, release and other processes and apply to business planning.</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Ability to use ERP/accounting system and reporting tools to obtain required information for customs purposes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Ability to work independently and skillfully balance deadlines and multiple priorities.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Advanced skills in using business intelligence and reporting tools, and Microsoft office applications including Excel, PowerPoint, Word, Access, SharePoint and Power Pivot.</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Displays initiative and ability to identify and implement process improvements and efficiency and customs duty and tax planning opportunities.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Excellent skills in leading a team including planning, organizing, coaching and managing performance and development. </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Excellent written and verbal communication skills including the ability to effectively communicate regulatory impacts or requirements within functional team and to business customers.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Expert knowledge and understanding of customs laws, application, procedures and practices to support trade agreements, customs compliance and an efficient global supply chain.</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Highly collaborative with cross functional teams and delivers excellent customer service.</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Skilled at managing and working with outside advisors and service providers including consultants, customs brokers, and freight forwarders.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Strong cross-functional problem solving and analytical skills.</w:t>
                  </w:r>
                </w:p>
                <w:p w:rsidR="00CE2AE5" w:rsidRPr="00CE2AE5" w:rsidRDefault="00CE2AE5" w:rsidP="00CE2AE5">
                  <w:pPr>
                    <w:numPr>
                      <w:ilvl w:val="0"/>
                      <w:numId w:val="6"/>
                    </w:numPr>
                    <w:spacing w:before="100" w:beforeAutospacing="1" w:after="100" w:afterAutospacing="1"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color w:val="555555"/>
                      <w:sz w:val="20"/>
                      <w:szCs w:val="20"/>
                    </w:rPr>
                    <w:t>Understands job requirements and performs internal controls, including providing evidence of internal control performance to management as well as internal and external auditors. </w:t>
                  </w: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p>
                <w:p w:rsidR="00CE2AE5" w:rsidRPr="00CE2AE5" w:rsidRDefault="00CE2AE5" w:rsidP="00CE2AE5">
                  <w:pPr>
                    <w:spacing w:after="0" w:line="240" w:lineRule="auto"/>
                    <w:rPr>
                      <w:rFonts w:ascii="HelveticaNeueW01-55Roma" w:eastAsia="Times New Roman" w:hAnsi="HelveticaNeueW01-55Roma" w:cs="Arial"/>
                      <w:color w:val="555555"/>
                      <w:sz w:val="20"/>
                      <w:szCs w:val="20"/>
                    </w:rPr>
                  </w:pPr>
                  <w:r w:rsidRPr="00CE2AE5">
                    <w:rPr>
                      <w:rFonts w:ascii="HelveticaNeueW01-55Roma" w:eastAsia="Times New Roman" w:hAnsi="HelveticaNeueW01-55Roma" w:cs="Arial"/>
                      <w:i/>
                      <w:iCs/>
                      <w:color w:val="555555"/>
                      <w:sz w:val="20"/>
                      <w:szCs w:val="20"/>
                    </w:rPr>
                    <w:t>Starbucks and its brands are an equal opportunity employer of all qualified individuals, including minorities, women, veterans and individuals with disabilities. Starbucks will consider for employment qualified applicants with criminal histories in a manner consistent with all federal, state, and local ordinances.</w:t>
                  </w:r>
                </w:p>
              </w:tc>
            </w:tr>
          </w:tbl>
          <w:p w:rsidR="00CE2AE5" w:rsidRPr="00CE2AE5" w:rsidRDefault="00CE2AE5" w:rsidP="00CE2AE5">
            <w:pPr>
              <w:spacing w:before="100" w:beforeAutospacing="1" w:after="100" w:afterAutospacing="1" w:line="240" w:lineRule="auto"/>
              <w:rPr>
                <w:rFonts w:ascii="HelveticaNeueW01-55Roma" w:eastAsia="Times New Roman" w:hAnsi="HelveticaNeueW01-55Roma" w:cs="Arial"/>
                <w:color w:val="555555"/>
                <w:sz w:val="15"/>
                <w:szCs w:val="15"/>
              </w:rPr>
            </w:pPr>
          </w:p>
        </w:tc>
      </w:tr>
    </w:tbl>
    <w:p w:rsidR="00EB764B" w:rsidRDefault="00EB764B">
      <w:bookmarkStart w:id="0" w:name="_GoBack"/>
      <w:bookmarkEnd w:id="0"/>
    </w:p>
    <w:sectPr w:rsidR="00EB7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W01-55Roma">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Avenir LT W01 45 Book">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3B07"/>
    <w:multiLevelType w:val="multilevel"/>
    <w:tmpl w:val="682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36A"/>
    <w:multiLevelType w:val="multilevel"/>
    <w:tmpl w:val="FD64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82441"/>
    <w:multiLevelType w:val="multilevel"/>
    <w:tmpl w:val="EFE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21D04"/>
    <w:multiLevelType w:val="multilevel"/>
    <w:tmpl w:val="9B1E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A0DBB"/>
    <w:multiLevelType w:val="multilevel"/>
    <w:tmpl w:val="F8E0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D66C4"/>
    <w:multiLevelType w:val="multilevel"/>
    <w:tmpl w:val="871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E5"/>
    <w:rsid w:val="00CE2AE5"/>
    <w:rsid w:val="00EB764B"/>
    <w:rsid w:val="00F5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44B6E-094A-4F2E-8D4A-71CD0AD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73164">
      <w:bodyDiv w:val="1"/>
      <w:marLeft w:val="0"/>
      <w:marRight w:val="0"/>
      <w:marTop w:val="0"/>
      <w:marBottom w:val="0"/>
      <w:divBdr>
        <w:top w:val="none" w:sz="0" w:space="0" w:color="auto"/>
        <w:left w:val="none" w:sz="0" w:space="0" w:color="auto"/>
        <w:bottom w:val="none" w:sz="0" w:space="0" w:color="auto"/>
        <w:right w:val="none" w:sz="0" w:space="0" w:color="auto"/>
      </w:divBdr>
      <w:divsChild>
        <w:div w:id="477768407">
          <w:marLeft w:val="0"/>
          <w:marRight w:val="0"/>
          <w:marTop w:val="0"/>
          <w:marBottom w:val="0"/>
          <w:divBdr>
            <w:top w:val="none" w:sz="0" w:space="0" w:color="auto"/>
            <w:left w:val="none" w:sz="0" w:space="0" w:color="auto"/>
            <w:bottom w:val="none" w:sz="0" w:space="0" w:color="auto"/>
            <w:right w:val="none" w:sz="0" w:space="0" w:color="auto"/>
          </w:divBdr>
          <w:divsChild>
            <w:div w:id="991985256">
              <w:marLeft w:val="150"/>
              <w:marRight w:val="150"/>
              <w:marTop w:val="0"/>
              <w:marBottom w:val="0"/>
              <w:divBdr>
                <w:top w:val="none" w:sz="0" w:space="0" w:color="auto"/>
                <w:left w:val="none" w:sz="0" w:space="0" w:color="auto"/>
                <w:bottom w:val="none" w:sz="0" w:space="0" w:color="auto"/>
                <w:right w:val="none" w:sz="0" w:space="0" w:color="auto"/>
              </w:divBdr>
              <w:divsChild>
                <w:div w:id="1226603143">
                  <w:marLeft w:val="0"/>
                  <w:marRight w:val="0"/>
                  <w:marTop w:val="0"/>
                  <w:marBottom w:val="600"/>
                  <w:divBdr>
                    <w:top w:val="single" w:sz="6" w:space="15" w:color="C0C0C0"/>
                    <w:left w:val="single" w:sz="6" w:space="15" w:color="C0C0C0"/>
                    <w:bottom w:val="single" w:sz="6" w:space="15" w:color="C0C0C0"/>
                    <w:right w:val="single" w:sz="6" w:space="15" w:color="C0C0C0"/>
                  </w:divBdr>
                  <w:divsChild>
                    <w:div w:id="1265839743">
                      <w:marLeft w:val="0"/>
                      <w:marRight w:val="0"/>
                      <w:marTop w:val="0"/>
                      <w:marBottom w:val="0"/>
                      <w:divBdr>
                        <w:top w:val="none" w:sz="0" w:space="0" w:color="auto"/>
                        <w:left w:val="none" w:sz="0" w:space="0" w:color="auto"/>
                        <w:bottom w:val="none" w:sz="0" w:space="0" w:color="auto"/>
                        <w:right w:val="none" w:sz="0" w:space="0" w:color="auto"/>
                      </w:divBdr>
                      <w:divsChild>
                        <w:div w:id="2087991068">
                          <w:marLeft w:val="0"/>
                          <w:marRight w:val="0"/>
                          <w:marTop w:val="0"/>
                          <w:marBottom w:val="0"/>
                          <w:divBdr>
                            <w:top w:val="none" w:sz="0" w:space="0" w:color="auto"/>
                            <w:left w:val="none" w:sz="0" w:space="0" w:color="auto"/>
                            <w:bottom w:val="none" w:sz="0" w:space="0" w:color="auto"/>
                            <w:right w:val="none" w:sz="0" w:space="0" w:color="auto"/>
                          </w:divBdr>
                          <w:divsChild>
                            <w:div w:id="970019225">
                              <w:marLeft w:val="0"/>
                              <w:marRight w:val="0"/>
                              <w:marTop w:val="0"/>
                              <w:marBottom w:val="0"/>
                              <w:divBdr>
                                <w:top w:val="none" w:sz="0" w:space="0" w:color="auto"/>
                                <w:left w:val="none" w:sz="0" w:space="0" w:color="auto"/>
                                <w:bottom w:val="none" w:sz="0" w:space="0" w:color="auto"/>
                                <w:right w:val="none" w:sz="0" w:space="0" w:color="auto"/>
                              </w:divBdr>
                              <w:divsChild>
                                <w:div w:id="1094085411">
                                  <w:marLeft w:val="0"/>
                                  <w:marRight w:val="0"/>
                                  <w:marTop w:val="0"/>
                                  <w:marBottom w:val="0"/>
                                  <w:divBdr>
                                    <w:top w:val="none" w:sz="0" w:space="0" w:color="auto"/>
                                    <w:left w:val="none" w:sz="0" w:space="0" w:color="auto"/>
                                    <w:bottom w:val="none" w:sz="0" w:space="0" w:color="auto"/>
                                    <w:right w:val="none" w:sz="0" w:space="0" w:color="auto"/>
                                  </w:divBdr>
                                  <w:divsChild>
                                    <w:div w:id="934169804">
                                      <w:marLeft w:val="0"/>
                                      <w:marRight w:val="0"/>
                                      <w:marTop w:val="0"/>
                                      <w:marBottom w:val="0"/>
                                      <w:divBdr>
                                        <w:top w:val="none" w:sz="0" w:space="0" w:color="auto"/>
                                        <w:left w:val="none" w:sz="0" w:space="0" w:color="auto"/>
                                        <w:bottom w:val="none" w:sz="0" w:space="0" w:color="auto"/>
                                        <w:right w:val="none" w:sz="0" w:space="0" w:color="auto"/>
                                      </w:divBdr>
                                      <w:divsChild>
                                        <w:div w:id="2119522595">
                                          <w:marLeft w:val="0"/>
                                          <w:marRight w:val="0"/>
                                          <w:marTop w:val="0"/>
                                          <w:marBottom w:val="0"/>
                                          <w:divBdr>
                                            <w:top w:val="none" w:sz="0" w:space="0" w:color="auto"/>
                                            <w:left w:val="none" w:sz="0" w:space="0" w:color="auto"/>
                                            <w:bottom w:val="none" w:sz="0" w:space="0" w:color="auto"/>
                                            <w:right w:val="none" w:sz="0" w:space="0" w:color="auto"/>
                                          </w:divBdr>
                                          <w:divsChild>
                                            <w:div w:id="679771755">
                                              <w:marLeft w:val="0"/>
                                              <w:marRight w:val="0"/>
                                              <w:marTop w:val="0"/>
                                              <w:marBottom w:val="0"/>
                                              <w:divBdr>
                                                <w:top w:val="none" w:sz="0" w:space="0" w:color="auto"/>
                                                <w:left w:val="none" w:sz="0" w:space="0" w:color="auto"/>
                                                <w:bottom w:val="none" w:sz="0" w:space="0" w:color="auto"/>
                                                <w:right w:val="none" w:sz="0" w:space="0" w:color="auto"/>
                                              </w:divBdr>
                                              <w:divsChild>
                                                <w:div w:id="1316376385">
                                                  <w:marLeft w:val="0"/>
                                                  <w:marRight w:val="0"/>
                                                  <w:marTop w:val="0"/>
                                                  <w:marBottom w:val="0"/>
                                                  <w:divBdr>
                                                    <w:top w:val="none" w:sz="0" w:space="0" w:color="auto"/>
                                                    <w:left w:val="none" w:sz="0" w:space="0" w:color="auto"/>
                                                    <w:bottom w:val="none" w:sz="0" w:space="0" w:color="auto"/>
                                                    <w:right w:val="none" w:sz="0" w:space="0" w:color="auto"/>
                                                  </w:divBdr>
                                                  <w:divsChild>
                                                    <w:div w:id="1528104216">
                                                      <w:marLeft w:val="0"/>
                                                      <w:marRight w:val="0"/>
                                                      <w:marTop w:val="0"/>
                                                      <w:marBottom w:val="0"/>
                                                      <w:divBdr>
                                                        <w:top w:val="none" w:sz="0" w:space="0" w:color="auto"/>
                                                        <w:left w:val="none" w:sz="0" w:space="0" w:color="auto"/>
                                                        <w:bottom w:val="none" w:sz="0" w:space="0" w:color="auto"/>
                                                        <w:right w:val="none" w:sz="0" w:space="0" w:color="auto"/>
                                                      </w:divBdr>
                                                    </w:div>
                                                    <w:div w:id="68041652">
                                                      <w:marLeft w:val="0"/>
                                                      <w:marRight w:val="0"/>
                                                      <w:marTop w:val="0"/>
                                                      <w:marBottom w:val="0"/>
                                                      <w:divBdr>
                                                        <w:top w:val="none" w:sz="0" w:space="0" w:color="auto"/>
                                                        <w:left w:val="none" w:sz="0" w:space="0" w:color="auto"/>
                                                        <w:bottom w:val="none" w:sz="0" w:space="0" w:color="auto"/>
                                                        <w:right w:val="none" w:sz="0" w:space="0" w:color="auto"/>
                                                      </w:divBdr>
                                                    </w:div>
                                                    <w:div w:id="2102020874">
                                                      <w:marLeft w:val="0"/>
                                                      <w:marRight w:val="0"/>
                                                      <w:marTop w:val="0"/>
                                                      <w:marBottom w:val="0"/>
                                                      <w:divBdr>
                                                        <w:top w:val="none" w:sz="0" w:space="0" w:color="auto"/>
                                                        <w:left w:val="none" w:sz="0" w:space="0" w:color="auto"/>
                                                        <w:bottom w:val="none" w:sz="0" w:space="0" w:color="auto"/>
                                                        <w:right w:val="none" w:sz="0" w:space="0" w:color="auto"/>
                                                      </w:divBdr>
                                                    </w:div>
                                                    <w:div w:id="1434588604">
                                                      <w:marLeft w:val="0"/>
                                                      <w:marRight w:val="0"/>
                                                      <w:marTop w:val="0"/>
                                                      <w:marBottom w:val="0"/>
                                                      <w:divBdr>
                                                        <w:top w:val="none" w:sz="0" w:space="0" w:color="auto"/>
                                                        <w:left w:val="none" w:sz="0" w:space="0" w:color="auto"/>
                                                        <w:bottom w:val="none" w:sz="0" w:space="0" w:color="auto"/>
                                                        <w:right w:val="none" w:sz="0" w:space="0" w:color="auto"/>
                                                      </w:divBdr>
                                                    </w:div>
                                                    <w:div w:id="1642229123">
                                                      <w:marLeft w:val="0"/>
                                                      <w:marRight w:val="0"/>
                                                      <w:marTop w:val="0"/>
                                                      <w:marBottom w:val="0"/>
                                                      <w:divBdr>
                                                        <w:top w:val="none" w:sz="0" w:space="0" w:color="auto"/>
                                                        <w:left w:val="none" w:sz="0" w:space="0" w:color="auto"/>
                                                        <w:bottom w:val="none" w:sz="0" w:space="0" w:color="auto"/>
                                                        <w:right w:val="none" w:sz="0" w:space="0" w:color="auto"/>
                                                      </w:divBdr>
                                                    </w:div>
                                                    <w:div w:id="837768085">
                                                      <w:marLeft w:val="0"/>
                                                      <w:marRight w:val="0"/>
                                                      <w:marTop w:val="0"/>
                                                      <w:marBottom w:val="0"/>
                                                      <w:divBdr>
                                                        <w:top w:val="none" w:sz="0" w:space="0" w:color="auto"/>
                                                        <w:left w:val="none" w:sz="0" w:space="0" w:color="auto"/>
                                                        <w:bottom w:val="none" w:sz="0" w:space="0" w:color="auto"/>
                                                        <w:right w:val="none" w:sz="0" w:space="0" w:color="auto"/>
                                                      </w:divBdr>
                                                      <w:divsChild>
                                                        <w:div w:id="1368869393">
                                                          <w:marLeft w:val="0"/>
                                                          <w:marRight w:val="0"/>
                                                          <w:marTop w:val="0"/>
                                                          <w:marBottom w:val="0"/>
                                                          <w:divBdr>
                                                            <w:top w:val="none" w:sz="0" w:space="0" w:color="auto"/>
                                                            <w:left w:val="none" w:sz="0" w:space="0" w:color="auto"/>
                                                            <w:bottom w:val="none" w:sz="0" w:space="0" w:color="auto"/>
                                                            <w:right w:val="none" w:sz="0" w:space="0" w:color="auto"/>
                                                          </w:divBdr>
                                                        </w:div>
                                                        <w:div w:id="140923610">
                                                          <w:marLeft w:val="0"/>
                                                          <w:marRight w:val="0"/>
                                                          <w:marTop w:val="0"/>
                                                          <w:marBottom w:val="0"/>
                                                          <w:divBdr>
                                                            <w:top w:val="none" w:sz="0" w:space="0" w:color="auto"/>
                                                            <w:left w:val="none" w:sz="0" w:space="0" w:color="auto"/>
                                                            <w:bottom w:val="none" w:sz="0" w:space="0" w:color="auto"/>
                                                            <w:right w:val="none" w:sz="0" w:space="0" w:color="auto"/>
                                                          </w:divBdr>
                                                        </w:div>
                                                        <w:div w:id="494802936">
                                                          <w:marLeft w:val="0"/>
                                                          <w:marRight w:val="0"/>
                                                          <w:marTop w:val="0"/>
                                                          <w:marBottom w:val="0"/>
                                                          <w:divBdr>
                                                            <w:top w:val="none" w:sz="0" w:space="0" w:color="auto"/>
                                                            <w:left w:val="none" w:sz="0" w:space="0" w:color="auto"/>
                                                            <w:bottom w:val="none" w:sz="0" w:space="0" w:color="auto"/>
                                                            <w:right w:val="none" w:sz="0" w:space="0" w:color="auto"/>
                                                          </w:divBdr>
                                                        </w:div>
                                                        <w:div w:id="424347420">
                                                          <w:marLeft w:val="0"/>
                                                          <w:marRight w:val="0"/>
                                                          <w:marTop w:val="0"/>
                                                          <w:marBottom w:val="0"/>
                                                          <w:divBdr>
                                                            <w:top w:val="none" w:sz="0" w:space="0" w:color="auto"/>
                                                            <w:left w:val="none" w:sz="0" w:space="0" w:color="auto"/>
                                                            <w:bottom w:val="none" w:sz="0" w:space="0" w:color="auto"/>
                                                            <w:right w:val="none" w:sz="0" w:space="0" w:color="auto"/>
                                                          </w:divBdr>
                                                        </w:div>
                                                        <w:div w:id="1140535712">
                                                          <w:marLeft w:val="0"/>
                                                          <w:marRight w:val="0"/>
                                                          <w:marTop w:val="0"/>
                                                          <w:marBottom w:val="0"/>
                                                          <w:divBdr>
                                                            <w:top w:val="none" w:sz="0" w:space="0" w:color="auto"/>
                                                            <w:left w:val="none" w:sz="0" w:space="0" w:color="auto"/>
                                                            <w:bottom w:val="none" w:sz="0" w:space="0" w:color="auto"/>
                                                            <w:right w:val="none" w:sz="0" w:space="0" w:color="auto"/>
                                                          </w:divBdr>
                                                        </w:div>
                                                        <w:div w:id="1356422925">
                                                          <w:marLeft w:val="0"/>
                                                          <w:marRight w:val="0"/>
                                                          <w:marTop w:val="0"/>
                                                          <w:marBottom w:val="0"/>
                                                          <w:divBdr>
                                                            <w:top w:val="none" w:sz="0" w:space="0" w:color="auto"/>
                                                            <w:left w:val="none" w:sz="0" w:space="0" w:color="auto"/>
                                                            <w:bottom w:val="none" w:sz="0" w:space="0" w:color="auto"/>
                                                            <w:right w:val="none" w:sz="0" w:space="0" w:color="auto"/>
                                                          </w:divBdr>
                                                        </w:div>
                                                        <w:div w:id="365713279">
                                                          <w:marLeft w:val="0"/>
                                                          <w:marRight w:val="0"/>
                                                          <w:marTop w:val="0"/>
                                                          <w:marBottom w:val="0"/>
                                                          <w:divBdr>
                                                            <w:top w:val="none" w:sz="0" w:space="0" w:color="auto"/>
                                                            <w:left w:val="none" w:sz="0" w:space="0" w:color="auto"/>
                                                            <w:bottom w:val="none" w:sz="0" w:space="0" w:color="auto"/>
                                                            <w:right w:val="none" w:sz="0" w:space="0" w:color="auto"/>
                                                          </w:divBdr>
                                                        </w:div>
                                                        <w:div w:id="1325083182">
                                                          <w:marLeft w:val="0"/>
                                                          <w:marRight w:val="0"/>
                                                          <w:marTop w:val="0"/>
                                                          <w:marBottom w:val="0"/>
                                                          <w:divBdr>
                                                            <w:top w:val="none" w:sz="0" w:space="0" w:color="auto"/>
                                                            <w:left w:val="none" w:sz="0" w:space="0" w:color="auto"/>
                                                            <w:bottom w:val="none" w:sz="0" w:space="0" w:color="auto"/>
                                                            <w:right w:val="none" w:sz="0" w:space="0" w:color="auto"/>
                                                          </w:divBdr>
                                                        </w:div>
                                                        <w:div w:id="1056122600">
                                                          <w:marLeft w:val="0"/>
                                                          <w:marRight w:val="0"/>
                                                          <w:marTop w:val="0"/>
                                                          <w:marBottom w:val="0"/>
                                                          <w:divBdr>
                                                            <w:top w:val="none" w:sz="0" w:space="0" w:color="auto"/>
                                                            <w:left w:val="none" w:sz="0" w:space="0" w:color="auto"/>
                                                            <w:bottom w:val="none" w:sz="0" w:space="0" w:color="auto"/>
                                                            <w:right w:val="none" w:sz="0" w:space="0" w:color="auto"/>
                                                          </w:divBdr>
                                                        </w:div>
                                                        <w:div w:id="415440770">
                                                          <w:marLeft w:val="0"/>
                                                          <w:marRight w:val="0"/>
                                                          <w:marTop w:val="0"/>
                                                          <w:marBottom w:val="0"/>
                                                          <w:divBdr>
                                                            <w:top w:val="none" w:sz="0" w:space="0" w:color="auto"/>
                                                            <w:left w:val="none" w:sz="0" w:space="0" w:color="auto"/>
                                                            <w:bottom w:val="none" w:sz="0" w:space="0" w:color="auto"/>
                                                            <w:right w:val="none" w:sz="0" w:space="0" w:color="auto"/>
                                                          </w:divBdr>
                                                        </w:div>
                                                        <w:div w:id="589889943">
                                                          <w:marLeft w:val="0"/>
                                                          <w:marRight w:val="0"/>
                                                          <w:marTop w:val="0"/>
                                                          <w:marBottom w:val="0"/>
                                                          <w:divBdr>
                                                            <w:top w:val="none" w:sz="0" w:space="0" w:color="auto"/>
                                                            <w:left w:val="none" w:sz="0" w:space="0" w:color="auto"/>
                                                            <w:bottom w:val="none" w:sz="0" w:space="0" w:color="auto"/>
                                                            <w:right w:val="none" w:sz="0" w:space="0" w:color="auto"/>
                                                          </w:divBdr>
                                                        </w:div>
                                                        <w:div w:id="360514340">
                                                          <w:marLeft w:val="0"/>
                                                          <w:marRight w:val="0"/>
                                                          <w:marTop w:val="0"/>
                                                          <w:marBottom w:val="0"/>
                                                          <w:divBdr>
                                                            <w:top w:val="none" w:sz="0" w:space="0" w:color="auto"/>
                                                            <w:left w:val="none" w:sz="0" w:space="0" w:color="auto"/>
                                                            <w:bottom w:val="none" w:sz="0" w:space="0" w:color="auto"/>
                                                            <w:right w:val="none" w:sz="0" w:space="0" w:color="auto"/>
                                                          </w:divBdr>
                                                        </w:div>
                                                        <w:div w:id="754132398">
                                                          <w:marLeft w:val="0"/>
                                                          <w:marRight w:val="0"/>
                                                          <w:marTop w:val="0"/>
                                                          <w:marBottom w:val="0"/>
                                                          <w:divBdr>
                                                            <w:top w:val="none" w:sz="0" w:space="0" w:color="auto"/>
                                                            <w:left w:val="none" w:sz="0" w:space="0" w:color="auto"/>
                                                            <w:bottom w:val="none" w:sz="0" w:space="0" w:color="auto"/>
                                                            <w:right w:val="none" w:sz="0" w:space="0" w:color="auto"/>
                                                          </w:divBdr>
                                                        </w:div>
                                                        <w:div w:id="220754392">
                                                          <w:marLeft w:val="0"/>
                                                          <w:marRight w:val="0"/>
                                                          <w:marTop w:val="0"/>
                                                          <w:marBottom w:val="0"/>
                                                          <w:divBdr>
                                                            <w:top w:val="none" w:sz="0" w:space="0" w:color="auto"/>
                                                            <w:left w:val="none" w:sz="0" w:space="0" w:color="auto"/>
                                                            <w:bottom w:val="none" w:sz="0" w:space="0" w:color="auto"/>
                                                            <w:right w:val="none" w:sz="0" w:space="0" w:color="auto"/>
                                                          </w:divBdr>
                                                        </w:div>
                                                        <w:div w:id="1682900198">
                                                          <w:marLeft w:val="0"/>
                                                          <w:marRight w:val="0"/>
                                                          <w:marTop w:val="0"/>
                                                          <w:marBottom w:val="0"/>
                                                          <w:divBdr>
                                                            <w:top w:val="none" w:sz="0" w:space="0" w:color="auto"/>
                                                            <w:left w:val="none" w:sz="0" w:space="0" w:color="auto"/>
                                                            <w:bottom w:val="none" w:sz="0" w:space="0" w:color="auto"/>
                                                            <w:right w:val="none" w:sz="0" w:space="0" w:color="auto"/>
                                                          </w:divBdr>
                                                        </w:div>
                                                        <w:div w:id="2071806604">
                                                          <w:marLeft w:val="0"/>
                                                          <w:marRight w:val="0"/>
                                                          <w:marTop w:val="0"/>
                                                          <w:marBottom w:val="0"/>
                                                          <w:divBdr>
                                                            <w:top w:val="none" w:sz="0" w:space="0" w:color="auto"/>
                                                            <w:left w:val="none" w:sz="0" w:space="0" w:color="auto"/>
                                                            <w:bottom w:val="none" w:sz="0" w:space="0" w:color="auto"/>
                                                            <w:right w:val="none" w:sz="0" w:space="0" w:color="auto"/>
                                                          </w:divBdr>
                                                        </w:div>
                                                        <w:div w:id="2090958461">
                                                          <w:marLeft w:val="0"/>
                                                          <w:marRight w:val="0"/>
                                                          <w:marTop w:val="0"/>
                                                          <w:marBottom w:val="0"/>
                                                          <w:divBdr>
                                                            <w:top w:val="none" w:sz="0" w:space="0" w:color="auto"/>
                                                            <w:left w:val="none" w:sz="0" w:space="0" w:color="auto"/>
                                                            <w:bottom w:val="none" w:sz="0" w:space="0" w:color="auto"/>
                                                            <w:right w:val="none" w:sz="0" w:space="0" w:color="auto"/>
                                                          </w:divBdr>
                                                        </w:div>
                                                      </w:divsChild>
                                                    </w:div>
                                                    <w:div w:id="1544245846">
                                                      <w:marLeft w:val="0"/>
                                                      <w:marRight w:val="0"/>
                                                      <w:marTop w:val="0"/>
                                                      <w:marBottom w:val="0"/>
                                                      <w:divBdr>
                                                        <w:top w:val="none" w:sz="0" w:space="0" w:color="auto"/>
                                                        <w:left w:val="none" w:sz="0" w:space="0" w:color="auto"/>
                                                        <w:bottom w:val="none" w:sz="0" w:space="0" w:color="auto"/>
                                                        <w:right w:val="none" w:sz="0" w:space="0" w:color="auto"/>
                                                      </w:divBdr>
                                                      <w:divsChild>
                                                        <w:div w:id="446316305">
                                                          <w:marLeft w:val="0"/>
                                                          <w:marRight w:val="0"/>
                                                          <w:marTop w:val="0"/>
                                                          <w:marBottom w:val="0"/>
                                                          <w:divBdr>
                                                            <w:top w:val="none" w:sz="0" w:space="0" w:color="auto"/>
                                                            <w:left w:val="none" w:sz="0" w:space="0" w:color="auto"/>
                                                            <w:bottom w:val="none" w:sz="0" w:space="0" w:color="auto"/>
                                                            <w:right w:val="none" w:sz="0" w:space="0" w:color="auto"/>
                                                          </w:divBdr>
                                                        </w:div>
                                                        <w:div w:id="182865486">
                                                          <w:marLeft w:val="0"/>
                                                          <w:marRight w:val="0"/>
                                                          <w:marTop w:val="0"/>
                                                          <w:marBottom w:val="0"/>
                                                          <w:divBdr>
                                                            <w:top w:val="none" w:sz="0" w:space="0" w:color="auto"/>
                                                            <w:left w:val="none" w:sz="0" w:space="0" w:color="auto"/>
                                                            <w:bottom w:val="none" w:sz="0" w:space="0" w:color="auto"/>
                                                            <w:right w:val="none" w:sz="0" w:space="0" w:color="auto"/>
                                                          </w:divBdr>
                                                        </w:div>
                                                        <w:div w:id="927234258">
                                                          <w:marLeft w:val="0"/>
                                                          <w:marRight w:val="0"/>
                                                          <w:marTop w:val="0"/>
                                                          <w:marBottom w:val="0"/>
                                                          <w:divBdr>
                                                            <w:top w:val="none" w:sz="0" w:space="0" w:color="auto"/>
                                                            <w:left w:val="none" w:sz="0" w:space="0" w:color="auto"/>
                                                            <w:bottom w:val="none" w:sz="0" w:space="0" w:color="auto"/>
                                                            <w:right w:val="none" w:sz="0" w:space="0" w:color="auto"/>
                                                          </w:divBdr>
                                                        </w:div>
                                                        <w:div w:id="103766368">
                                                          <w:marLeft w:val="0"/>
                                                          <w:marRight w:val="0"/>
                                                          <w:marTop w:val="0"/>
                                                          <w:marBottom w:val="0"/>
                                                          <w:divBdr>
                                                            <w:top w:val="none" w:sz="0" w:space="0" w:color="auto"/>
                                                            <w:left w:val="none" w:sz="0" w:space="0" w:color="auto"/>
                                                            <w:bottom w:val="none" w:sz="0" w:space="0" w:color="auto"/>
                                                            <w:right w:val="none" w:sz="0" w:space="0" w:color="auto"/>
                                                          </w:divBdr>
                                                        </w:div>
                                                        <w:div w:id="1497384016">
                                                          <w:marLeft w:val="0"/>
                                                          <w:marRight w:val="0"/>
                                                          <w:marTop w:val="0"/>
                                                          <w:marBottom w:val="0"/>
                                                          <w:divBdr>
                                                            <w:top w:val="none" w:sz="0" w:space="0" w:color="auto"/>
                                                            <w:left w:val="none" w:sz="0" w:space="0" w:color="auto"/>
                                                            <w:bottom w:val="none" w:sz="0" w:space="0" w:color="auto"/>
                                                            <w:right w:val="none" w:sz="0" w:space="0" w:color="auto"/>
                                                          </w:divBdr>
                                                        </w:div>
                                                        <w:div w:id="13454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Hoover</dc:creator>
  <cp:keywords/>
  <dc:description/>
  <cp:lastModifiedBy>Eloise Hoover</cp:lastModifiedBy>
  <cp:revision>1</cp:revision>
  <dcterms:created xsi:type="dcterms:W3CDTF">2017-11-13T21:09:00Z</dcterms:created>
  <dcterms:modified xsi:type="dcterms:W3CDTF">2017-11-13T21:09:00Z</dcterms:modified>
</cp:coreProperties>
</file>