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45AE2" w14:textId="77777777" w:rsidR="00CB2A2B" w:rsidRPr="00CB2A2B" w:rsidRDefault="00CB2A2B" w:rsidP="00CB2A2B">
      <w:pPr>
        <w:pBdr>
          <w:bottom w:val="single" w:sz="6" w:space="1" w:color="auto"/>
        </w:pBdr>
        <w:spacing w:after="0" w:line="240" w:lineRule="auto"/>
        <w:jc w:val="center"/>
        <w:rPr>
          <w:rFonts w:ascii="Times New Roman" w:eastAsia="Times New Roman" w:hAnsi="Times New Roman" w:cs="Times New Roman"/>
          <w:vanish/>
          <w:sz w:val="16"/>
          <w:szCs w:val="16"/>
        </w:rPr>
      </w:pPr>
      <w:r w:rsidRPr="00CB2A2B">
        <w:rPr>
          <w:rFonts w:ascii="Times New Roman" w:eastAsia="Times New Roman" w:hAnsi="Times New Roman" w:cs="Times New Roman"/>
          <w:vanish/>
          <w:sz w:val="16"/>
          <w:szCs w:val="16"/>
        </w:rPr>
        <w:t>Top of Form</w:t>
      </w:r>
    </w:p>
    <w:p w14:paraId="38FF5556" w14:textId="77777777" w:rsidR="00CB2A2B" w:rsidRPr="00CB2A2B" w:rsidRDefault="00CB2A2B" w:rsidP="00CB2A2B">
      <w:pPr>
        <w:shd w:val="clear" w:color="auto" w:fill="FFFFFF"/>
        <w:spacing w:before="300" w:after="150" w:line="240" w:lineRule="auto"/>
        <w:outlineLvl w:val="0"/>
        <w:rPr>
          <w:rFonts w:ascii="Times New Roman" w:eastAsia="Times New Roman" w:hAnsi="Times New Roman" w:cs="Times New Roman"/>
          <w:color w:val="E6781E"/>
          <w:kern w:val="36"/>
          <w:sz w:val="36"/>
          <w:szCs w:val="36"/>
        </w:rPr>
      </w:pPr>
      <w:r w:rsidRPr="00CB2A2B">
        <w:rPr>
          <w:rFonts w:ascii="Times New Roman" w:eastAsia="Times New Roman" w:hAnsi="Times New Roman" w:cs="Times New Roman"/>
          <w:color w:val="E6781E"/>
          <w:kern w:val="36"/>
          <w:sz w:val="36"/>
          <w:szCs w:val="36"/>
        </w:rPr>
        <w:t>SR AUDITOR GLOBAL TRADE, Customs (111280)</w:t>
      </w:r>
    </w:p>
    <w:p w14:paraId="367997CA" w14:textId="77777777" w:rsidR="00CB2A2B" w:rsidRPr="00CB2A2B" w:rsidRDefault="00CB2A2B" w:rsidP="00CB2A2B">
      <w:pPr>
        <w:shd w:val="clear" w:color="auto" w:fill="FFFFFF"/>
        <w:spacing w:line="240" w:lineRule="auto"/>
        <w:rPr>
          <w:rFonts w:ascii="Arial" w:eastAsia="Times New Roman" w:hAnsi="Arial" w:cs="Arial"/>
          <w:color w:val="515151"/>
          <w:sz w:val="21"/>
          <w:szCs w:val="21"/>
        </w:rPr>
      </w:pPr>
      <w:hyperlink r:id="rId5" w:tgtFrame="_blank" w:history="1"/>
      <w:r w:rsidRPr="00CB2A2B">
        <w:rPr>
          <w:rFonts w:ascii="Times New Roman" w:eastAsia="Times New Roman" w:hAnsi="Times New Roman" w:cs="Times New Roman"/>
          <w:color w:val="E6781E"/>
          <w:sz w:val="21"/>
          <w:szCs w:val="21"/>
        </w:rPr>
        <w:t>Position Description:</w:t>
      </w:r>
      <w:r w:rsidRPr="00CB2A2B">
        <w:rPr>
          <w:rFonts w:ascii="Arial" w:eastAsia="Times New Roman" w:hAnsi="Arial" w:cs="Arial"/>
          <w:color w:val="515151"/>
          <w:sz w:val="21"/>
          <w:szCs w:val="21"/>
        </w:rPr>
        <w:t> </w:t>
      </w:r>
      <w:r w:rsidRPr="00CB2A2B">
        <w:rPr>
          <w:rFonts w:ascii="Arial" w:eastAsia="Times New Roman" w:hAnsi="Arial" w:cs="Arial"/>
          <w:color w:val="515151"/>
          <w:sz w:val="21"/>
          <w:szCs w:val="21"/>
        </w:rPr>
        <w:br/>
      </w:r>
      <w:r w:rsidRPr="00CB2A2B">
        <w:rPr>
          <w:rFonts w:ascii="Arial" w:eastAsia="Times New Roman" w:hAnsi="Arial" w:cs="Arial"/>
          <w:b/>
          <w:bCs/>
          <w:color w:val="515151"/>
          <w:sz w:val="21"/>
          <w:szCs w:val="21"/>
        </w:rPr>
        <w:t>POSITION PURPOSE</w:t>
      </w:r>
      <w:r w:rsidRPr="00CB2A2B">
        <w:rPr>
          <w:rFonts w:ascii="Arial" w:eastAsia="Times New Roman" w:hAnsi="Arial" w:cs="Arial"/>
          <w:color w:val="515151"/>
          <w:sz w:val="21"/>
          <w:szCs w:val="21"/>
        </w:rPr>
        <w:br/>
        <w:t>Senior Auditor conducts risk assessments, establishes areas of focus, and develops audit methodology, processes and programs. This position conducts audits and reviews, identifies areas of concern and addresses compliance issues and process improvement opportunities. Senior Auditor provides support and guidance for Customs Compliance and critical areas of non-compliance. This position prepares integral metrics and reporting for Management and evaluates internal controls, systems, deficiencies and process weaknesses. Senior Auditor provides professional liaison and support with Customs, Internal and External Legal Counsel, Brokers, Offshore Teams, and Global Trade business partners. </w:t>
      </w:r>
    </w:p>
    <w:p w14:paraId="71C0E829" w14:textId="77777777" w:rsidR="00CB2A2B" w:rsidRPr="00CB2A2B" w:rsidRDefault="00CB2A2B" w:rsidP="00CB2A2B">
      <w:pPr>
        <w:shd w:val="clear" w:color="auto" w:fill="FFFFFF"/>
        <w:spacing w:after="0" w:line="240" w:lineRule="auto"/>
        <w:rPr>
          <w:rFonts w:ascii="Arial" w:eastAsia="Times New Roman" w:hAnsi="Arial" w:cs="Arial"/>
          <w:color w:val="515151"/>
          <w:sz w:val="21"/>
          <w:szCs w:val="21"/>
        </w:rPr>
      </w:pPr>
      <w:r w:rsidRPr="00CB2A2B">
        <w:rPr>
          <w:rFonts w:ascii="Arial" w:eastAsia="Times New Roman" w:hAnsi="Arial" w:cs="Arial"/>
          <w:b/>
          <w:bCs/>
          <w:color w:val="515151"/>
          <w:sz w:val="21"/>
          <w:szCs w:val="21"/>
        </w:rPr>
        <w:t>MAJOR TASKS, RESPONSIBILITES AND KEY ACCOUNTABILITIES</w:t>
      </w:r>
      <w:r w:rsidRPr="00CB2A2B">
        <w:rPr>
          <w:rFonts w:ascii="Arial" w:eastAsia="Times New Roman" w:hAnsi="Arial" w:cs="Arial"/>
          <w:color w:val="515151"/>
          <w:sz w:val="21"/>
          <w:szCs w:val="21"/>
        </w:rPr>
        <w:br/>
      </w:r>
      <w:bookmarkStart w:id="0" w:name="_GoBack"/>
      <w:r w:rsidRPr="00CB2A2B">
        <w:rPr>
          <w:rFonts w:ascii="Arial" w:eastAsia="Times New Roman" w:hAnsi="Arial" w:cs="Arial"/>
          <w:color w:val="515151"/>
          <w:sz w:val="21"/>
          <w:szCs w:val="21"/>
        </w:rPr>
        <w:t xml:space="preserve">Conducts compliance audits of various functional groups, processes and service providers to assess </w:t>
      </w:r>
      <w:bookmarkEnd w:id="0"/>
      <w:r w:rsidRPr="00CB2A2B">
        <w:rPr>
          <w:rFonts w:ascii="Arial" w:eastAsia="Times New Roman" w:hAnsi="Arial" w:cs="Arial"/>
          <w:color w:val="515151"/>
          <w:sz w:val="21"/>
          <w:szCs w:val="21"/>
        </w:rPr>
        <w:t>the effectiveness of internal controls; identify risk and make recommendations; prepare comprehensive work papers and audit reports. </w:t>
      </w:r>
      <w:r w:rsidRPr="00CB2A2B">
        <w:rPr>
          <w:rFonts w:ascii="Arial" w:eastAsia="Times New Roman" w:hAnsi="Arial" w:cs="Arial"/>
          <w:color w:val="515151"/>
          <w:sz w:val="21"/>
          <w:szCs w:val="21"/>
        </w:rPr>
        <w:br/>
        <w:t>Partner with management in assigned business areas to identify key business risk for audits </w:t>
      </w:r>
      <w:r w:rsidRPr="00CB2A2B">
        <w:rPr>
          <w:rFonts w:ascii="Arial" w:eastAsia="Times New Roman" w:hAnsi="Arial" w:cs="Arial"/>
          <w:color w:val="515151"/>
          <w:sz w:val="21"/>
          <w:szCs w:val="21"/>
        </w:rPr>
        <w:br/>
        <w:t>Prepares departmental metrics </w:t>
      </w:r>
      <w:r w:rsidRPr="00CB2A2B">
        <w:rPr>
          <w:rFonts w:ascii="Arial" w:eastAsia="Times New Roman" w:hAnsi="Arial" w:cs="Arial"/>
          <w:color w:val="515151"/>
          <w:sz w:val="21"/>
          <w:szCs w:val="21"/>
        </w:rPr>
        <w:br/>
        <w:t>Develop and test new audit programs and processes </w:t>
      </w:r>
      <w:r w:rsidRPr="00CB2A2B">
        <w:rPr>
          <w:rFonts w:ascii="Arial" w:eastAsia="Times New Roman" w:hAnsi="Arial" w:cs="Arial"/>
          <w:color w:val="515151"/>
          <w:sz w:val="21"/>
          <w:szCs w:val="21"/>
        </w:rPr>
        <w:br/>
        <w:t>Develop and train Auditors </w:t>
      </w:r>
      <w:r w:rsidRPr="00CB2A2B">
        <w:rPr>
          <w:rFonts w:ascii="Arial" w:eastAsia="Times New Roman" w:hAnsi="Arial" w:cs="Arial"/>
          <w:color w:val="515151"/>
          <w:sz w:val="21"/>
          <w:szCs w:val="21"/>
        </w:rPr>
        <w:br/>
      </w:r>
      <w:r w:rsidRPr="00CB2A2B">
        <w:rPr>
          <w:rFonts w:ascii="Arial" w:eastAsia="Times New Roman" w:hAnsi="Arial" w:cs="Arial"/>
          <w:color w:val="515151"/>
          <w:sz w:val="21"/>
          <w:szCs w:val="21"/>
        </w:rPr>
        <w:br/>
      </w:r>
      <w:r w:rsidRPr="00CB2A2B">
        <w:rPr>
          <w:rFonts w:ascii="Arial" w:eastAsia="Times New Roman" w:hAnsi="Arial" w:cs="Arial"/>
          <w:b/>
          <w:bCs/>
          <w:color w:val="515151"/>
          <w:sz w:val="21"/>
          <w:szCs w:val="21"/>
        </w:rPr>
        <w:t>NATURE AND SCOPE</w:t>
      </w:r>
      <w:r>
        <w:rPr>
          <w:rFonts w:ascii="Arial" w:eastAsia="Times New Roman" w:hAnsi="Arial" w:cs="Arial"/>
          <w:color w:val="515151"/>
          <w:sz w:val="21"/>
          <w:szCs w:val="21"/>
        </w:rPr>
        <w:br/>
        <w:t>Typically reports to Manager,</w:t>
      </w:r>
      <w:r w:rsidRPr="00CB2A2B">
        <w:rPr>
          <w:rFonts w:ascii="Arial" w:eastAsia="Times New Roman" w:hAnsi="Arial" w:cs="Arial"/>
          <w:color w:val="515151"/>
          <w:sz w:val="21"/>
          <w:szCs w:val="21"/>
        </w:rPr>
        <w:t xml:space="preserve"> Global Trade Audit </w:t>
      </w:r>
      <w:r w:rsidRPr="00CB2A2B">
        <w:rPr>
          <w:rFonts w:ascii="Arial" w:eastAsia="Times New Roman" w:hAnsi="Arial" w:cs="Arial"/>
          <w:color w:val="515151"/>
          <w:sz w:val="21"/>
          <w:szCs w:val="21"/>
        </w:rPr>
        <w:br/>
      </w:r>
      <w:r w:rsidRPr="00CB2A2B">
        <w:rPr>
          <w:rFonts w:ascii="Arial" w:eastAsia="Times New Roman" w:hAnsi="Arial" w:cs="Arial"/>
          <w:color w:val="515151"/>
          <w:sz w:val="21"/>
          <w:szCs w:val="21"/>
        </w:rPr>
        <w:br/>
      </w:r>
      <w:r w:rsidRPr="00CB2A2B">
        <w:rPr>
          <w:rFonts w:ascii="Arial" w:eastAsia="Times New Roman" w:hAnsi="Arial" w:cs="Arial"/>
          <w:b/>
          <w:bCs/>
          <w:color w:val="515151"/>
          <w:sz w:val="21"/>
          <w:szCs w:val="21"/>
        </w:rPr>
        <w:t>ENVIRONMENTAL JOB REQUIREMENTS</w:t>
      </w:r>
      <w:r w:rsidRPr="00CB2A2B">
        <w:rPr>
          <w:rFonts w:ascii="Arial" w:eastAsia="Times New Roman" w:hAnsi="Arial" w:cs="Arial"/>
          <w:color w:val="515151"/>
          <w:sz w:val="21"/>
          <w:szCs w:val="21"/>
        </w:rPr>
        <w:br/>
        <w:t>Located in a comfortable indoor area. Any unpleasant conditions would be infrequent and not objectionable. </w:t>
      </w:r>
      <w:r w:rsidRPr="00CB2A2B">
        <w:rPr>
          <w:rFonts w:ascii="Arial" w:eastAsia="Times New Roman" w:hAnsi="Arial" w:cs="Arial"/>
          <w:color w:val="515151"/>
          <w:sz w:val="21"/>
          <w:szCs w:val="21"/>
        </w:rPr>
        <w:br/>
        <w:t>Typically requires overnight travel 5% to 20% of the time.</w:t>
      </w:r>
    </w:p>
    <w:p w14:paraId="10976D8D" w14:textId="77777777" w:rsidR="00CB2A2B" w:rsidRPr="00CB2A2B" w:rsidRDefault="00CB2A2B" w:rsidP="00CB2A2B">
      <w:pPr>
        <w:shd w:val="clear" w:color="auto" w:fill="FFFFFF"/>
        <w:spacing w:after="0" w:line="240" w:lineRule="auto"/>
        <w:rPr>
          <w:rFonts w:ascii="Arial" w:eastAsia="Times New Roman" w:hAnsi="Arial" w:cs="Arial"/>
          <w:color w:val="515151"/>
          <w:sz w:val="21"/>
          <w:szCs w:val="21"/>
        </w:rPr>
      </w:pPr>
    </w:p>
    <w:p w14:paraId="1C52690E" w14:textId="77777777" w:rsidR="00CB2A2B" w:rsidRPr="00CB2A2B" w:rsidRDefault="00CB2A2B" w:rsidP="00CB2A2B">
      <w:pPr>
        <w:shd w:val="clear" w:color="auto" w:fill="FFFFFF"/>
        <w:spacing w:after="150" w:line="240" w:lineRule="auto"/>
        <w:rPr>
          <w:rFonts w:ascii="Arial" w:eastAsia="Times New Roman" w:hAnsi="Arial" w:cs="Arial"/>
          <w:color w:val="515151"/>
          <w:sz w:val="21"/>
          <w:szCs w:val="21"/>
        </w:rPr>
      </w:pPr>
      <w:r w:rsidRPr="00CB2A2B">
        <w:rPr>
          <w:rFonts w:ascii="Times New Roman" w:eastAsia="Times New Roman" w:hAnsi="Times New Roman" w:cs="Times New Roman"/>
          <w:color w:val="E6781E"/>
          <w:sz w:val="21"/>
          <w:szCs w:val="21"/>
        </w:rPr>
        <w:t>E</w:t>
      </w:r>
      <w:r>
        <w:rPr>
          <w:rFonts w:ascii="Times New Roman" w:eastAsia="Times New Roman" w:hAnsi="Times New Roman" w:cs="Times New Roman"/>
          <w:color w:val="E6781E"/>
          <w:sz w:val="21"/>
          <w:szCs w:val="21"/>
        </w:rPr>
        <w:t>ssential Skills</w:t>
      </w:r>
      <w:r w:rsidRPr="00CB2A2B">
        <w:rPr>
          <w:rFonts w:ascii="Times New Roman" w:eastAsia="Times New Roman" w:hAnsi="Times New Roman" w:cs="Times New Roman"/>
          <w:color w:val="E6781E"/>
          <w:sz w:val="21"/>
          <w:szCs w:val="21"/>
        </w:rPr>
        <w:t>:</w:t>
      </w:r>
      <w:r w:rsidRPr="00CB2A2B">
        <w:rPr>
          <w:rFonts w:ascii="Arial" w:eastAsia="Times New Roman" w:hAnsi="Arial" w:cs="Arial"/>
          <w:color w:val="515151"/>
          <w:sz w:val="21"/>
          <w:szCs w:val="21"/>
        </w:rPr>
        <w:t> </w:t>
      </w:r>
      <w:r w:rsidRPr="00CB2A2B">
        <w:rPr>
          <w:rFonts w:ascii="Arial" w:eastAsia="Times New Roman" w:hAnsi="Arial" w:cs="Arial"/>
          <w:color w:val="515151"/>
          <w:sz w:val="21"/>
          <w:szCs w:val="21"/>
        </w:rPr>
        <w:br/>
      </w:r>
      <w:r w:rsidRPr="00CB2A2B">
        <w:rPr>
          <w:rFonts w:ascii="Arial" w:eastAsia="Times New Roman" w:hAnsi="Arial" w:cs="Arial"/>
          <w:b/>
          <w:bCs/>
          <w:color w:val="515151"/>
          <w:sz w:val="21"/>
          <w:szCs w:val="21"/>
        </w:rPr>
        <w:t>MINIMUM QUALIFICATIONS</w:t>
      </w:r>
      <w:r w:rsidRPr="00CB2A2B">
        <w:rPr>
          <w:rFonts w:ascii="Arial" w:eastAsia="Times New Roman" w:hAnsi="Arial" w:cs="Arial"/>
          <w:color w:val="515151"/>
          <w:sz w:val="21"/>
          <w:szCs w:val="21"/>
        </w:rPr>
        <w:br/>
        <w:t>Must be eighteen years of age or older.</w:t>
      </w:r>
      <w:r w:rsidRPr="00CB2A2B">
        <w:rPr>
          <w:rFonts w:ascii="Arial" w:eastAsia="Times New Roman" w:hAnsi="Arial" w:cs="Arial"/>
          <w:color w:val="515151"/>
          <w:sz w:val="21"/>
          <w:szCs w:val="21"/>
        </w:rPr>
        <w:br/>
      </w:r>
      <w:proofErr w:type="gramStart"/>
      <w:r w:rsidRPr="00CB2A2B">
        <w:rPr>
          <w:rFonts w:ascii="Arial" w:eastAsia="Times New Roman" w:hAnsi="Arial" w:cs="Arial"/>
          <w:color w:val="515151"/>
          <w:sz w:val="21"/>
          <w:szCs w:val="21"/>
        </w:rPr>
        <w:t>Must be legally permitted</w:t>
      </w:r>
      <w:proofErr w:type="gramEnd"/>
      <w:r w:rsidRPr="00CB2A2B">
        <w:rPr>
          <w:rFonts w:ascii="Arial" w:eastAsia="Times New Roman" w:hAnsi="Arial" w:cs="Arial"/>
          <w:color w:val="515151"/>
          <w:sz w:val="21"/>
          <w:szCs w:val="21"/>
        </w:rPr>
        <w:t xml:space="preserve"> to work in the United States.</w:t>
      </w:r>
      <w:r w:rsidRPr="00CB2A2B">
        <w:rPr>
          <w:rFonts w:ascii="Arial" w:eastAsia="Times New Roman" w:hAnsi="Arial" w:cs="Arial"/>
          <w:color w:val="515151"/>
          <w:sz w:val="21"/>
          <w:szCs w:val="21"/>
        </w:rPr>
        <w:br/>
      </w:r>
      <w:r w:rsidRPr="00CB2A2B">
        <w:rPr>
          <w:rFonts w:ascii="Arial" w:eastAsia="Times New Roman" w:hAnsi="Arial" w:cs="Arial"/>
          <w:color w:val="515151"/>
          <w:sz w:val="21"/>
          <w:szCs w:val="21"/>
        </w:rPr>
        <w:br/>
      </w:r>
      <w:r w:rsidRPr="00CB2A2B">
        <w:rPr>
          <w:rFonts w:ascii="Arial" w:eastAsia="Times New Roman" w:hAnsi="Arial" w:cs="Arial"/>
          <w:b/>
          <w:bCs/>
          <w:color w:val="515151"/>
          <w:sz w:val="21"/>
          <w:szCs w:val="21"/>
        </w:rPr>
        <w:t>Education Required</w:t>
      </w:r>
      <w:proofErr w:type="gramStart"/>
      <w:r w:rsidRPr="00CB2A2B">
        <w:rPr>
          <w:rFonts w:ascii="Arial" w:eastAsia="Times New Roman" w:hAnsi="Arial" w:cs="Arial"/>
          <w:b/>
          <w:bCs/>
          <w:color w:val="515151"/>
          <w:sz w:val="21"/>
          <w:szCs w:val="21"/>
        </w:rPr>
        <w:t>:</w:t>
      </w:r>
      <w:proofErr w:type="gramEnd"/>
      <w:r w:rsidRPr="00CB2A2B">
        <w:rPr>
          <w:rFonts w:ascii="Arial" w:eastAsia="Times New Roman" w:hAnsi="Arial" w:cs="Arial"/>
          <w:color w:val="515151"/>
          <w:sz w:val="21"/>
          <w:szCs w:val="21"/>
        </w:rPr>
        <w:br/>
        <w:t>The knowledge, skills and abilities typically acquired through the completion of a bachelor's degree program or equivalent degree in a field of study related to the job.</w:t>
      </w:r>
      <w:r w:rsidRPr="00CB2A2B">
        <w:rPr>
          <w:rFonts w:ascii="Arial" w:eastAsia="Times New Roman" w:hAnsi="Arial" w:cs="Arial"/>
          <w:color w:val="515151"/>
          <w:sz w:val="21"/>
          <w:szCs w:val="21"/>
        </w:rPr>
        <w:br/>
      </w:r>
      <w:r w:rsidRPr="00CB2A2B">
        <w:rPr>
          <w:rFonts w:ascii="Arial" w:eastAsia="Times New Roman" w:hAnsi="Arial" w:cs="Arial"/>
          <w:color w:val="515151"/>
          <w:sz w:val="21"/>
          <w:szCs w:val="21"/>
        </w:rPr>
        <w:br/>
      </w:r>
      <w:r w:rsidRPr="00CB2A2B">
        <w:rPr>
          <w:rFonts w:ascii="Arial" w:eastAsia="Times New Roman" w:hAnsi="Arial" w:cs="Arial"/>
          <w:b/>
          <w:bCs/>
          <w:color w:val="515151"/>
          <w:sz w:val="21"/>
          <w:szCs w:val="21"/>
        </w:rPr>
        <w:t>Years of Relevant Work Experience: </w:t>
      </w:r>
      <w:r w:rsidRPr="00CB2A2B">
        <w:rPr>
          <w:rFonts w:ascii="Arial" w:eastAsia="Times New Roman" w:hAnsi="Arial" w:cs="Arial"/>
          <w:color w:val="515151"/>
          <w:sz w:val="21"/>
          <w:szCs w:val="21"/>
        </w:rPr>
        <w:t>3 years</w:t>
      </w:r>
      <w:r w:rsidRPr="00CB2A2B">
        <w:rPr>
          <w:rFonts w:ascii="Arial" w:eastAsia="Times New Roman" w:hAnsi="Arial" w:cs="Arial"/>
          <w:color w:val="515151"/>
          <w:sz w:val="21"/>
          <w:szCs w:val="21"/>
        </w:rPr>
        <w:br/>
      </w:r>
      <w:r w:rsidRPr="00CB2A2B">
        <w:rPr>
          <w:rFonts w:ascii="Arial" w:eastAsia="Times New Roman" w:hAnsi="Arial" w:cs="Arial"/>
          <w:b/>
          <w:bCs/>
          <w:color w:val="515151"/>
          <w:sz w:val="21"/>
          <w:szCs w:val="21"/>
        </w:rPr>
        <w:br/>
        <w:t>Physical Requirements</w:t>
      </w:r>
      <w:proofErr w:type="gramStart"/>
      <w:r w:rsidRPr="00CB2A2B">
        <w:rPr>
          <w:rFonts w:ascii="Arial" w:eastAsia="Times New Roman" w:hAnsi="Arial" w:cs="Arial"/>
          <w:b/>
          <w:bCs/>
          <w:color w:val="515151"/>
          <w:sz w:val="21"/>
          <w:szCs w:val="21"/>
        </w:rPr>
        <w:t>:</w:t>
      </w:r>
      <w:proofErr w:type="gramEnd"/>
      <w:r w:rsidRPr="00CB2A2B">
        <w:rPr>
          <w:rFonts w:ascii="Arial" w:eastAsia="Times New Roman" w:hAnsi="Arial" w:cs="Arial"/>
          <w:color w:val="515151"/>
          <w:sz w:val="21"/>
          <w:szCs w:val="21"/>
        </w:rPr>
        <w:br/>
        <w:t>Most of the time is spent sitting in a comfortable position and there is frequent opportunity to move about. On rare occasions there may be a need to move or lift light articles.</w:t>
      </w:r>
      <w:r w:rsidRPr="00CB2A2B">
        <w:rPr>
          <w:rFonts w:ascii="Arial" w:eastAsia="Times New Roman" w:hAnsi="Arial" w:cs="Arial"/>
          <w:color w:val="515151"/>
          <w:sz w:val="21"/>
          <w:szCs w:val="21"/>
        </w:rPr>
        <w:br/>
      </w:r>
      <w:r w:rsidRPr="00CB2A2B">
        <w:rPr>
          <w:rFonts w:ascii="Arial" w:eastAsia="Times New Roman" w:hAnsi="Arial" w:cs="Arial"/>
          <w:color w:val="515151"/>
          <w:sz w:val="21"/>
          <w:szCs w:val="21"/>
        </w:rPr>
        <w:br/>
      </w:r>
      <w:r w:rsidRPr="00CB2A2B">
        <w:rPr>
          <w:rFonts w:ascii="Arial" w:eastAsia="Times New Roman" w:hAnsi="Arial" w:cs="Arial"/>
          <w:b/>
          <w:bCs/>
          <w:color w:val="515151"/>
          <w:sz w:val="21"/>
          <w:szCs w:val="21"/>
        </w:rPr>
        <w:t>Preferred Qualifications:</w:t>
      </w:r>
      <w:r w:rsidRPr="00CB2A2B">
        <w:rPr>
          <w:rFonts w:ascii="Arial" w:eastAsia="Times New Roman" w:hAnsi="Arial" w:cs="Arial"/>
          <w:color w:val="515151"/>
          <w:sz w:val="21"/>
          <w:szCs w:val="21"/>
        </w:rPr>
        <w:br/>
      </w:r>
    </w:p>
    <w:p w14:paraId="209505B8" w14:textId="77777777" w:rsidR="00CB2A2B" w:rsidRPr="00CB2A2B" w:rsidRDefault="00CB2A2B" w:rsidP="00CB2A2B">
      <w:pPr>
        <w:numPr>
          <w:ilvl w:val="0"/>
          <w:numId w:val="3"/>
        </w:numPr>
        <w:shd w:val="clear" w:color="auto" w:fill="FFFFFF"/>
        <w:spacing w:before="100" w:beforeAutospacing="1" w:after="100" w:afterAutospacing="1" w:line="240" w:lineRule="auto"/>
        <w:rPr>
          <w:rFonts w:ascii="Arial" w:eastAsia="Times New Roman" w:hAnsi="Arial" w:cs="Arial"/>
          <w:color w:val="515151"/>
          <w:sz w:val="21"/>
          <w:szCs w:val="21"/>
        </w:rPr>
      </w:pPr>
      <w:r w:rsidRPr="00CB2A2B">
        <w:rPr>
          <w:rFonts w:ascii="Arial" w:eastAsia="Times New Roman" w:hAnsi="Arial" w:cs="Arial"/>
          <w:color w:val="515151"/>
          <w:sz w:val="21"/>
          <w:szCs w:val="21"/>
        </w:rPr>
        <w:t>Licensed Customs Broker, Certified Internal Auditor, Certified Public Accountant</w:t>
      </w:r>
    </w:p>
    <w:p w14:paraId="10093033" w14:textId="77777777" w:rsidR="00CB2A2B" w:rsidRPr="00CB2A2B" w:rsidRDefault="00CB2A2B" w:rsidP="00CB2A2B">
      <w:pPr>
        <w:numPr>
          <w:ilvl w:val="0"/>
          <w:numId w:val="3"/>
        </w:numPr>
        <w:shd w:val="clear" w:color="auto" w:fill="FFFFFF"/>
        <w:spacing w:before="100" w:beforeAutospacing="1" w:after="100" w:afterAutospacing="1" w:line="240" w:lineRule="auto"/>
        <w:rPr>
          <w:rFonts w:ascii="Arial" w:eastAsia="Times New Roman" w:hAnsi="Arial" w:cs="Arial"/>
          <w:color w:val="515151"/>
          <w:sz w:val="21"/>
          <w:szCs w:val="21"/>
        </w:rPr>
      </w:pPr>
      <w:r w:rsidRPr="00CB2A2B">
        <w:rPr>
          <w:rFonts w:ascii="Arial" w:eastAsia="Times New Roman" w:hAnsi="Arial" w:cs="Arial"/>
          <w:color w:val="515151"/>
          <w:sz w:val="21"/>
          <w:szCs w:val="21"/>
        </w:rPr>
        <w:t>Experience in compliance auditing of government regulations</w:t>
      </w:r>
    </w:p>
    <w:p w14:paraId="4B8ACB86" w14:textId="77777777" w:rsidR="00CB2A2B" w:rsidRPr="00CB2A2B" w:rsidRDefault="00CB2A2B" w:rsidP="00CB2A2B">
      <w:pPr>
        <w:numPr>
          <w:ilvl w:val="0"/>
          <w:numId w:val="3"/>
        </w:numPr>
        <w:shd w:val="clear" w:color="auto" w:fill="FFFFFF"/>
        <w:spacing w:before="100" w:beforeAutospacing="1" w:after="100" w:afterAutospacing="1" w:line="240" w:lineRule="auto"/>
        <w:rPr>
          <w:rFonts w:ascii="Arial" w:eastAsia="Times New Roman" w:hAnsi="Arial" w:cs="Arial"/>
          <w:color w:val="515151"/>
          <w:sz w:val="21"/>
          <w:szCs w:val="21"/>
        </w:rPr>
      </w:pPr>
      <w:r w:rsidRPr="00CB2A2B">
        <w:rPr>
          <w:rFonts w:ascii="Arial" w:eastAsia="Times New Roman" w:hAnsi="Arial" w:cs="Arial"/>
          <w:color w:val="515151"/>
          <w:sz w:val="21"/>
          <w:szCs w:val="21"/>
        </w:rPr>
        <w:t>Experience in Customs Operations and Regulations</w:t>
      </w:r>
      <w:r>
        <w:rPr>
          <w:rFonts w:ascii="Arial" w:eastAsia="Times New Roman" w:hAnsi="Arial" w:cs="Arial"/>
          <w:color w:val="515151"/>
          <w:sz w:val="21"/>
          <w:szCs w:val="21"/>
        </w:rPr>
        <w:t>, Import and Export</w:t>
      </w:r>
    </w:p>
    <w:p w14:paraId="26AEB9F5" w14:textId="77777777" w:rsidR="00CB2A2B" w:rsidRPr="00CB2A2B" w:rsidRDefault="00CB2A2B" w:rsidP="00CB2A2B">
      <w:pPr>
        <w:numPr>
          <w:ilvl w:val="0"/>
          <w:numId w:val="3"/>
        </w:numPr>
        <w:shd w:val="clear" w:color="auto" w:fill="FFFFFF"/>
        <w:spacing w:before="100" w:beforeAutospacing="1" w:after="100" w:afterAutospacing="1" w:line="240" w:lineRule="auto"/>
        <w:rPr>
          <w:rFonts w:ascii="Arial" w:eastAsia="Times New Roman" w:hAnsi="Arial" w:cs="Arial"/>
          <w:color w:val="515151"/>
          <w:sz w:val="21"/>
          <w:szCs w:val="21"/>
        </w:rPr>
      </w:pPr>
      <w:r w:rsidRPr="00CB2A2B">
        <w:rPr>
          <w:rFonts w:ascii="Arial" w:eastAsia="Times New Roman" w:hAnsi="Arial" w:cs="Arial"/>
          <w:color w:val="515151"/>
          <w:sz w:val="21"/>
          <w:szCs w:val="21"/>
        </w:rPr>
        <w:t>Broker related or International Trade experience</w:t>
      </w:r>
    </w:p>
    <w:p w14:paraId="1820C386" w14:textId="77777777" w:rsidR="00CB2A2B" w:rsidRPr="00CB2A2B" w:rsidRDefault="00CB2A2B" w:rsidP="00CB2A2B">
      <w:pPr>
        <w:numPr>
          <w:ilvl w:val="0"/>
          <w:numId w:val="3"/>
        </w:numPr>
        <w:shd w:val="clear" w:color="auto" w:fill="FFFFFF"/>
        <w:spacing w:before="100" w:beforeAutospacing="1" w:after="100" w:afterAutospacing="1" w:line="240" w:lineRule="auto"/>
        <w:rPr>
          <w:rFonts w:ascii="Arial" w:eastAsia="Times New Roman" w:hAnsi="Arial" w:cs="Arial"/>
          <w:color w:val="515151"/>
          <w:sz w:val="21"/>
          <w:szCs w:val="21"/>
        </w:rPr>
      </w:pPr>
      <w:r w:rsidRPr="00CB2A2B">
        <w:rPr>
          <w:rFonts w:ascii="Arial" w:eastAsia="Times New Roman" w:hAnsi="Arial" w:cs="Arial"/>
          <w:color w:val="515151"/>
          <w:sz w:val="21"/>
          <w:szCs w:val="21"/>
        </w:rPr>
        <w:lastRenderedPageBreak/>
        <w:t>Project Management and / or Process Improvement experience</w:t>
      </w:r>
    </w:p>
    <w:p w14:paraId="3BF9A526" w14:textId="77777777" w:rsidR="00CB2A2B" w:rsidRPr="00CB2A2B" w:rsidRDefault="00CB2A2B" w:rsidP="00CB2A2B">
      <w:pPr>
        <w:numPr>
          <w:ilvl w:val="0"/>
          <w:numId w:val="3"/>
        </w:numPr>
        <w:shd w:val="clear" w:color="auto" w:fill="FFFFFF"/>
        <w:spacing w:before="100" w:beforeAutospacing="1" w:after="100" w:afterAutospacing="1" w:line="240" w:lineRule="auto"/>
        <w:rPr>
          <w:rFonts w:ascii="Arial" w:eastAsia="Times New Roman" w:hAnsi="Arial" w:cs="Arial"/>
          <w:color w:val="515151"/>
          <w:sz w:val="21"/>
          <w:szCs w:val="21"/>
        </w:rPr>
      </w:pPr>
      <w:r w:rsidRPr="00CB2A2B">
        <w:rPr>
          <w:rFonts w:ascii="Arial" w:eastAsia="Times New Roman" w:hAnsi="Arial" w:cs="Arial"/>
          <w:color w:val="515151"/>
          <w:sz w:val="21"/>
          <w:szCs w:val="21"/>
        </w:rPr>
        <w:t>Microsoft Access / Excel / SharePoint experience</w:t>
      </w:r>
    </w:p>
    <w:p w14:paraId="734188DB" w14:textId="77777777" w:rsidR="00CB2A2B" w:rsidRPr="00CB2A2B" w:rsidRDefault="00CB2A2B" w:rsidP="00CB2A2B">
      <w:pPr>
        <w:numPr>
          <w:ilvl w:val="0"/>
          <w:numId w:val="3"/>
        </w:numPr>
        <w:shd w:val="clear" w:color="auto" w:fill="FFFFFF"/>
        <w:spacing w:before="100" w:beforeAutospacing="1" w:after="100" w:afterAutospacing="1" w:line="240" w:lineRule="auto"/>
        <w:rPr>
          <w:rFonts w:ascii="Arial" w:eastAsia="Times New Roman" w:hAnsi="Arial" w:cs="Arial"/>
          <w:color w:val="515151"/>
          <w:sz w:val="21"/>
          <w:szCs w:val="21"/>
        </w:rPr>
      </w:pPr>
      <w:r w:rsidRPr="00CB2A2B">
        <w:rPr>
          <w:rFonts w:ascii="Arial" w:eastAsia="Times New Roman" w:hAnsi="Arial" w:cs="Arial"/>
          <w:color w:val="515151"/>
          <w:sz w:val="21"/>
          <w:szCs w:val="21"/>
        </w:rPr>
        <w:t>Must have experience in the areas of Classification and Antidumping/Countervailing Duties</w:t>
      </w:r>
    </w:p>
    <w:p w14:paraId="342C2289" w14:textId="77777777" w:rsidR="00CB2A2B" w:rsidRPr="00CB2A2B" w:rsidRDefault="00CB2A2B" w:rsidP="00CB2A2B">
      <w:pPr>
        <w:shd w:val="clear" w:color="auto" w:fill="FFFFFF"/>
        <w:spacing w:after="0" w:line="240" w:lineRule="auto"/>
        <w:rPr>
          <w:rFonts w:ascii="Arial" w:eastAsia="Times New Roman" w:hAnsi="Arial" w:cs="Arial"/>
          <w:color w:val="515151"/>
          <w:sz w:val="21"/>
          <w:szCs w:val="21"/>
        </w:rPr>
      </w:pPr>
      <w:r w:rsidRPr="00CB2A2B">
        <w:rPr>
          <w:rFonts w:ascii="Arial" w:eastAsia="Times New Roman" w:hAnsi="Arial" w:cs="Arial"/>
          <w:color w:val="515151"/>
          <w:sz w:val="21"/>
          <w:szCs w:val="21"/>
        </w:rPr>
        <w:br/>
      </w:r>
      <w:r w:rsidRPr="00CB2A2B">
        <w:rPr>
          <w:rFonts w:ascii="Arial" w:eastAsia="Times New Roman" w:hAnsi="Arial" w:cs="Arial"/>
          <w:b/>
          <w:bCs/>
          <w:color w:val="515151"/>
          <w:sz w:val="21"/>
          <w:szCs w:val="21"/>
        </w:rPr>
        <w:t>Knowledge, Skills, Abilities and Competencies:</w:t>
      </w:r>
      <w:r w:rsidRPr="00CB2A2B">
        <w:rPr>
          <w:rFonts w:ascii="Arial" w:eastAsia="Times New Roman" w:hAnsi="Arial" w:cs="Arial"/>
          <w:b/>
          <w:bCs/>
          <w:color w:val="515151"/>
          <w:sz w:val="21"/>
          <w:szCs w:val="21"/>
        </w:rPr>
        <w:br/>
      </w:r>
      <w:r w:rsidRPr="00CB2A2B">
        <w:rPr>
          <w:rFonts w:ascii="Arial" w:eastAsia="Times New Roman" w:hAnsi="Arial" w:cs="Arial"/>
          <w:color w:val="515151"/>
          <w:sz w:val="21"/>
          <w:szCs w:val="21"/>
        </w:rPr>
        <w:t>Must have knowledge of US Customs and Canadian tariff schedule </w:t>
      </w:r>
      <w:r w:rsidRPr="00CB2A2B">
        <w:rPr>
          <w:rFonts w:ascii="Arial" w:eastAsia="Times New Roman" w:hAnsi="Arial" w:cs="Arial"/>
          <w:color w:val="515151"/>
          <w:sz w:val="21"/>
          <w:szCs w:val="21"/>
        </w:rPr>
        <w:br/>
        <w:t>Must have knowledge of US and Canadian Customs import rules and regulations as well as other government agency laws </w:t>
      </w:r>
      <w:r w:rsidRPr="00CB2A2B">
        <w:rPr>
          <w:rFonts w:ascii="Arial" w:eastAsia="Times New Roman" w:hAnsi="Arial" w:cs="Arial"/>
          <w:color w:val="515151"/>
          <w:sz w:val="21"/>
          <w:szCs w:val="21"/>
        </w:rPr>
        <w:br/>
        <w:t>Must have knowledge related to the import process </w:t>
      </w:r>
      <w:r w:rsidRPr="00CB2A2B">
        <w:rPr>
          <w:rFonts w:ascii="Arial" w:eastAsia="Times New Roman" w:hAnsi="Arial" w:cs="Arial"/>
          <w:color w:val="515151"/>
          <w:sz w:val="21"/>
          <w:szCs w:val="21"/>
        </w:rPr>
        <w:br/>
        <w:t>Must have excellent communication and organizational skills </w:t>
      </w:r>
      <w:r w:rsidRPr="00CB2A2B">
        <w:rPr>
          <w:rFonts w:ascii="Arial" w:eastAsia="Times New Roman" w:hAnsi="Arial" w:cs="Arial"/>
          <w:color w:val="515151"/>
          <w:sz w:val="21"/>
          <w:szCs w:val="21"/>
        </w:rPr>
        <w:br/>
        <w:t>Ability to supervisor others </w:t>
      </w:r>
      <w:r w:rsidRPr="00CB2A2B">
        <w:rPr>
          <w:rFonts w:ascii="Arial" w:eastAsia="Times New Roman" w:hAnsi="Arial" w:cs="Arial"/>
          <w:color w:val="515151"/>
          <w:sz w:val="21"/>
          <w:szCs w:val="21"/>
        </w:rPr>
        <w:br/>
        <w:t>Strong analytical skills</w:t>
      </w:r>
    </w:p>
    <w:p w14:paraId="1C35A7AE" w14:textId="77777777" w:rsidR="00CB2A2B" w:rsidRPr="00CB2A2B" w:rsidRDefault="00CB2A2B" w:rsidP="00CB2A2B">
      <w:pPr>
        <w:shd w:val="clear" w:color="auto" w:fill="FFFFFF"/>
        <w:spacing w:after="0" w:line="240" w:lineRule="auto"/>
        <w:rPr>
          <w:rFonts w:ascii="Arial" w:eastAsia="Times New Roman" w:hAnsi="Arial" w:cs="Arial"/>
          <w:color w:val="515151"/>
          <w:sz w:val="21"/>
          <w:szCs w:val="21"/>
        </w:rPr>
      </w:pPr>
      <w:r w:rsidRPr="00CB2A2B">
        <w:rPr>
          <w:rFonts w:ascii="Arial" w:eastAsia="Times New Roman" w:hAnsi="Arial" w:cs="Arial"/>
          <w:color w:val="515151"/>
          <w:sz w:val="21"/>
          <w:szCs w:val="21"/>
        </w:rPr>
        <w:br/>
      </w:r>
    </w:p>
    <w:p w14:paraId="516E83BE" w14:textId="77777777" w:rsidR="00CB2A2B" w:rsidRPr="00CB2A2B" w:rsidRDefault="00CB2A2B" w:rsidP="00CB2A2B">
      <w:pPr>
        <w:shd w:val="clear" w:color="auto" w:fill="FFFFFF"/>
        <w:spacing w:after="150" w:line="240" w:lineRule="auto"/>
        <w:rPr>
          <w:rFonts w:ascii="Arial" w:eastAsia="Times New Roman" w:hAnsi="Arial" w:cs="Arial"/>
          <w:color w:val="515151"/>
          <w:sz w:val="21"/>
          <w:szCs w:val="21"/>
        </w:rPr>
      </w:pPr>
      <w:r w:rsidRPr="00CB2A2B">
        <w:rPr>
          <w:rFonts w:ascii="Arial" w:eastAsia="Times New Roman" w:hAnsi="Arial" w:cs="Arial"/>
          <w:color w:val="515151"/>
          <w:sz w:val="21"/>
          <w:szCs w:val="21"/>
        </w:rPr>
        <w:t>We are an Equal Opportunity Employer and do not discriminate against any employee or applicant for employment because of race, color, sex, age, national origin, religion, sexual orientation, gender identity, status as a veteran, and basis of disability or any other federal, state or local protected class.</w:t>
      </w:r>
    </w:p>
    <w:p w14:paraId="17C0FF72" w14:textId="77777777" w:rsidR="00CB2A2B" w:rsidRPr="00CB2A2B" w:rsidRDefault="00CB2A2B" w:rsidP="00CB2A2B">
      <w:pPr>
        <w:pBdr>
          <w:top w:val="single" w:sz="6" w:space="1" w:color="auto"/>
        </w:pBdr>
        <w:spacing w:line="240" w:lineRule="auto"/>
        <w:jc w:val="center"/>
        <w:rPr>
          <w:rFonts w:ascii="Arial" w:eastAsia="Times New Roman" w:hAnsi="Arial" w:cs="Arial"/>
          <w:vanish/>
          <w:sz w:val="16"/>
          <w:szCs w:val="16"/>
        </w:rPr>
      </w:pPr>
      <w:r w:rsidRPr="00CB2A2B">
        <w:rPr>
          <w:rFonts w:ascii="Arial" w:eastAsia="Times New Roman" w:hAnsi="Arial" w:cs="Arial"/>
          <w:vanish/>
          <w:sz w:val="16"/>
          <w:szCs w:val="16"/>
        </w:rPr>
        <w:t>Bottom of Form</w:t>
      </w:r>
    </w:p>
    <w:p w14:paraId="62146FB6" w14:textId="77777777" w:rsidR="00CB2A2B" w:rsidRPr="00CB2A2B" w:rsidRDefault="00CB2A2B" w:rsidP="00CB2A2B">
      <w:pPr>
        <w:shd w:val="clear" w:color="auto" w:fill="292324"/>
        <w:spacing w:after="0" w:line="240" w:lineRule="auto"/>
        <w:rPr>
          <w:rFonts w:ascii="Arial" w:eastAsia="Times New Roman" w:hAnsi="Arial" w:cs="Arial"/>
          <w:color w:val="515151"/>
          <w:sz w:val="21"/>
          <w:szCs w:val="21"/>
        </w:rPr>
      </w:pPr>
      <w:r w:rsidRPr="00CB2A2B">
        <w:rPr>
          <w:rFonts w:ascii="Arial" w:eastAsia="Times New Roman" w:hAnsi="Arial" w:cs="Arial"/>
          <w:color w:val="515151"/>
          <w:sz w:val="21"/>
          <w:szCs w:val="21"/>
        </w:rPr>
        <w:t>   </w:t>
      </w:r>
    </w:p>
    <w:p w14:paraId="450E74E8" w14:textId="77777777" w:rsidR="007B6D07" w:rsidRDefault="007B6D07"/>
    <w:sectPr w:rsidR="007B6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F97EAA"/>
    <w:multiLevelType w:val="multilevel"/>
    <w:tmpl w:val="1434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7D3267"/>
    <w:multiLevelType w:val="multilevel"/>
    <w:tmpl w:val="D152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3E33A0"/>
    <w:multiLevelType w:val="multilevel"/>
    <w:tmpl w:val="9566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A2B"/>
    <w:rsid w:val="006B299D"/>
    <w:rsid w:val="007B6D07"/>
    <w:rsid w:val="00CB2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8585"/>
  <w15:chartTrackingRefBased/>
  <w15:docId w15:val="{7ABD4036-11E6-435B-8379-1E06536D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B2A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B2A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A2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B2A2B"/>
    <w:rPr>
      <w:rFonts w:ascii="Times New Roman" w:eastAsia="Times New Roman" w:hAnsi="Times New Roman" w:cs="Times New Roman"/>
      <w:b/>
      <w:bCs/>
      <w:sz w:val="36"/>
      <w:szCs w:val="36"/>
    </w:rPr>
  </w:style>
  <w:style w:type="paragraph" w:styleId="z-TopofForm">
    <w:name w:val="HTML Top of Form"/>
    <w:basedOn w:val="Normal"/>
    <w:next w:val="Normal"/>
    <w:link w:val="z-TopofFormChar"/>
    <w:hidden/>
    <w:uiPriority w:val="99"/>
    <w:semiHidden/>
    <w:unhideWhenUsed/>
    <w:rsid w:val="00CB2A2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B2A2B"/>
    <w:rPr>
      <w:rFonts w:ascii="Arial" w:eastAsia="Times New Roman" w:hAnsi="Arial" w:cs="Arial"/>
      <w:vanish/>
      <w:sz w:val="16"/>
      <w:szCs w:val="16"/>
    </w:rPr>
  </w:style>
  <w:style w:type="character" w:styleId="Hyperlink">
    <w:name w:val="Hyperlink"/>
    <w:basedOn w:val="DefaultParagraphFont"/>
    <w:uiPriority w:val="99"/>
    <w:semiHidden/>
    <w:unhideWhenUsed/>
    <w:rsid w:val="00CB2A2B"/>
    <w:rPr>
      <w:color w:val="0000FF"/>
      <w:u w:val="single"/>
    </w:rPr>
  </w:style>
  <w:style w:type="paragraph" w:styleId="NormalWeb">
    <w:name w:val="Normal (Web)"/>
    <w:basedOn w:val="Normal"/>
    <w:uiPriority w:val="99"/>
    <w:semiHidden/>
    <w:unhideWhenUsed/>
    <w:rsid w:val="00CB2A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f-rwd-label">
    <w:name w:val="pf-rwd-label"/>
    <w:basedOn w:val="DefaultParagraphFont"/>
    <w:rsid w:val="00CB2A2B"/>
  </w:style>
  <w:style w:type="character" w:styleId="Strong">
    <w:name w:val="Strong"/>
    <w:basedOn w:val="DefaultParagraphFont"/>
    <w:uiPriority w:val="22"/>
    <w:qFormat/>
    <w:rsid w:val="00CB2A2B"/>
    <w:rPr>
      <w:b/>
      <w:bCs/>
    </w:rPr>
  </w:style>
  <w:style w:type="character" w:customStyle="1" w:styleId="pc-rtg-legal">
    <w:name w:val="pc-rtg-legal"/>
    <w:basedOn w:val="DefaultParagraphFont"/>
    <w:rsid w:val="00CB2A2B"/>
  </w:style>
  <w:style w:type="paragraph" w:styleId="z-BottomofForm">
    <w:name w:val="HTML Bottom of Form"/>
    <w:basedOn w:val="Normal"/>
    <w:next w:val="Normal"/>
    <w:link w:val="z-BottomofFormChar"/>
    <w:hidden/>
    <w:uiPriority w:val="99"/>
    <w:semiHidden/>
    <w:unhideWhenUsed/>
    <w:rsid w:val="00CB2A2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B2A2B"/>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962904">
      <w:bodyDiv w:val="1"/>
      <w:marLeft w:val="0"/>
      <w:marRight w:val="0"/>
      <w:marTop w:val="0"/>
      <w:marBottom w:val="0"/>
      <w:divBdr>
        <w:top w:val="none" w:sz="0" w:space="0" w:color="auto"/>
        <w:left w:val="none" w:sz="0" w:space="0" w:color="auto"/>
        <w:bottom w:val="none" w:sz="0" w:space="0" w:color="auto"/>
        <w:right w:val="none" w:sz="0" w:space="0" w:color="auto"/>
      </w:divBdr>
      <w:divsChild>
        <w:div w:id="842429913">
          <w:marLeft w:val="0"/>
          <w:marRight w:val="0"/>
          <w:marTop w:val="0"/>
          <w:marBottom w:val="0"/>
          <w:divBdr>
            <w:top w:val="none" w:sz="0" w:space="0" w:color="auto"/>
            <w:left w:val="none" w:sz="0" w:space="0" w:color="auto"/>
            <w:bottom w:val="none" w:sz="0" w:space="0" w:color="auto"/>
            <w:right w:val="none" w:sz="0" w:space="0" w:color="auto"/>
          </w:divBdr>
          <w:divsChild>
            <w:div w:id="604851357">
              <w:marLeft w:val="0"/>
              <w:marRight w:val="0"/>
              <w:marTop w:val="0"/>
              <w:marBottom w:val="450"/>
              <w:divBdr>
                <w:top w:val="none" w:sz="0" w:space="0" w:color="auto"/>
                <w:left w:val="none" w:sz="0" w:space="0" w:color="auto"/>
                <w:bottom w:val="none" w:sz="0" w:space="0" w:color="auto"/>
                <w:right w:val="none" w:sz="0" w:space="0" w:color="auto"/>
              </w:divBdr>
              <w:divsChild>
                <w:div w:id="1027290815">
                  <w:marLeft w:val="0"/>
                  <w:marRight w:val="0"/>
                  <w:marTop w:val="0"/>
                  <w:marBottom w:val="0"/>
                  <w:divBdr>
                    <w:top w:val="none" w:sz="0" w:space="0" w:color="auto"/>
                    <w:left w:val="none" w:sz="0" w:space="0" w:color="auto"/>
                    <w:bottom w:val="none" w:sz="0" w:space="0" w:color="auto"/>
                    <w:right w:val="none" w:sz="0" w:space="0" w:color="auto"/>
                  </w:divBdr>
                  <w:divsChild>
                    <w:div w:id="1858695568">
                      <w:marLeft w:val="0"/>
                      <w:marRight w:val="225"/>
                      <w:marTop w:val="0"/>
                      <w:marBottom w:val="0"/>
                      <w:divBdr>
                        <w:top w:val="none" w:sz="0" w:space="0" w:color="auto"/>
                        <w:left w:val="none" w:sz="0" w:space="0" w:color="auto"/>
                        <w:bottom w:val="none" w:sz="0" w:space="0" w:color="auto"/>
                        <w:right w:val="none" w:sz="0" w:space="0" w:color="auto"/>
                      </w:divBdr>
                    </w:div>
                    <w:div w:id="1314093920">
                      <w:marLeft w:val="0"/>
                      <w:marRight w:val="225"/>
                      <w:marTop w:val="0"/>
                      <w:marBottom w:val="0"/>
                      <w:divBdr>
                        <w:top w:val="none" w:sz="0" w:space="0" w:color="auto"/>
                        <w:left w:val="none" w:sz="0" w:space="0" w:color="auto"/>
                        <w:bottom w:val="none" w:sz="0" w:space="0" w:color="auto"/>
                        <w:right w:val="none" w:sz="0" w:space="0" w:color="auto"/>
                      </w:divBdr>
                    </w:div>
                  </w:divsChild>
                </w:div>
                <w:div w:id="1295479915">
                  <w:marLeft w:val="0"/>
                  <w:marRight w:val="0"/>
                  <w:marTop w:val="150"/>
                  <w:marBottom w:val="300"/>
                  <w:divBdr>
                    <w:top w:val="none" w:sz="0" w:space="0" w:color="auto"/>
                    <w:left w:val="none" w:sz="0" w:space="0" w:color="auto"/>
                    <w:bottom w:val="none" w:sz="0" w:space="0" w:color="auto"/>
                    <w:right w:val="none" w:sz="0" w:space="0" w:color="auto"/>
                  </w:divBdr>
                </w:div>
                <w:div w:id="442728431">
                  <w:marLeft w:val="0"/>
                  <w:marRight w:val="0"/>
                  <w:marTop w:val="0"/>
                  <w:marBottom w:val="0"/>
                  <w:divBdr>
                    <w:top w:val="none" w:sz="0" w:space="0" w:color="auto"/>
                    <w:left w:val="none" w:sz="0" w:space="0" w:color="auto"/>
                    <w:bottom w:val="none" w:sz="0" w:space="0" w:color="auto"/>
                    <w:right w:val="none" w:sz="0" w:space="0" w:color="auto"/>
                  </w:divBdr>
                  <w:divsChild>
                    <w:div w:id="93489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11987">
          <w:marLeft w:val="0"/>
          <w:marRight w:val="0"/>
          <w:marTop w:val="0"/>
          <w:marBottom w:val="0"/>
          <w:divBdr>
            <w:top w:val="none" w:sz="0" w:space="0" w:color="auto"/>
            <w:left w:val="none" w:sz="0" w:space="0" w:color="auto"/>
            <w:bottom w:val="none" w:sz="0" w:space="0" w:color="auto"/>
            <w:right w:val="none" w:sz="0" w:space="0" w:color="auto"/>
          </w:divBdr>
          <w:divsChild>
            <w:div w:id="95756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witter.com/share?url=https%3A%2F%2Fcareers.peopleclick.com%2Fcareerscp%2Fclient_homedepot%2Fexternal%2Fen_US%2Fgateway.do%3FfunctionName%3DviewFromLink%26localeCode%3Den-us%26jobPostId%3D290935%26source%3DTwitter%26sourceType%3DNETWORKING_SITE&amp;text=I%27m%20reading%20about%20this%20job%3A%20SR%20AUDITOR%20GLOBAL%20TRADE%2C%20Custo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Home Depot</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 Michelle</dc:creator>
  <cp:keywords/>
  <dc:description/>
  <cp:lastModifiedBy>Floyd, Michelle</cp:lastModifiedBy>
  <cp:revision>1</cp:revision>
  <dcterms:created xsi:type="dcterms:W3CDTF">2017-10-19T17:52:00Z</dcterms:created>
  <dcterms:modified xsi:type="dcterms:W3CDTF">2017-10-19T18:07:00Z</dcterms:modified>
</cp:coreProperties>
</file>