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3" o:title="Parchment" type="tile"/>
    </v:background>
  </w:background>
  <w:body>
    <w:p w:rsidR="002066A3" w:rsidRPr="003B72B1" w:rsidRDefault="005B3D77" w:rsidP="005B3D77">
      <w:pPr>
        <w:spacing w:after="0" w:line="240" w:lineRule="auto"/>
        <w:jc w:val="center"/>
        <w:rPr>
          <w:rFonts w:ascii="Edwardian Script ITC" w:hAnsi="Edwardian Script ITC"/>
          <w:b/>
          <w:sz w:val="40"/>
          <w:szCs w:val="40"/>
        </w:rPr>
      </w:pPr>
      <w:bookmarkStart w:id="0" w:name="_GoBack"/>
      <w:bookmarkEnd w:id="0"/>
      <w:r w:rsidRPr="003B72B1">
        <w:rPr>
          <w:rFonts w:ascii="Edwardian Script ITC" w:hAnsi="Edwardian Script ITC"/>
          <w:b/>
          <w:sz w:val="40"/>
          <w:szCs w:val="40"/>
        </w:rPr>
        <w:t>Deborah Elizabeth England</w:t>
      </w:r>
    </w:p>
    <w:p w:rsidR="005B3D77" w:rsidRPr="003B72B1" w:rsidRDefault="005B3D77" w:rsidP="005B3D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15421 Queen Elizabeth Court</w:t>
      </w:r>
    </w:p>
    <w:p w:rsidR="005B3D77" w:rsidRPr="003B72B1" w:rsidRDefault="005B3D77" w:rsidP="005B3D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Montgomery, Texas 77316</w:t>
      </w:r>
    </w:p>
    <w:p w:rsidR="005B3D77" w:rsidRPr="003B72B1" w:rsidRDefault="005B3D77" w:rsidP="005B3D7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Phone: 281-380-2979  Email: dengland421@comcast.net</w:t>
      </w:r>
    </w:p>
    <w:p w:rsidR="005B3D77" w:rsidRPr="003B72B1" w:rsidRDefault="005B3D77" w:rsidP="005B3D77">
      <w:pPr>
        <w:spacing w:after="0" w:line="240" w:lineRule="auto"/>
        <w:rPr>
          <w:rFonts w:ascii="Arial" w:hAnsi="Arial" w:cs="Arial"/>
        </w:rPr>
      </w:pPr>
    </w:p>
    <w:p w:rsidR="005B3D77" w:rsidRPr="003B72B1" w:rsidRDefault="005B3D77" w:rsidP="005B3D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b/>
          <w:sz w:val="20"/>
          <w:szCs w:val="20"/>
        </w:rPr>
        <w:t>Qualifications:</w:t>
      </w:r>
      <w:r w:rsidRPr="003B72B1">
        <w:rPr>
          <w:rFonts w:ascii="Arial" w:hAnsi="Arial" w:cs="Arial"/>
          <w:sz w:val="20"/>
          <w:szCs w:val="20"/>
        </w:rPr>
        <w:t xml:space="preserve">  </w:t>
      </w:r>
      <w:r w:rsidRPr="003B72B1">
        <w:rPr>
          <w:rFonts w:ascii="Arial" w:hAnsi="Arial" w:cs="Arial"/>
          <w:sz w:val="18"/>
          <w:szCs w:val="18"/>
        </w:rPr>
        <w:t>24yrs in the Export/Import Industry.  Seasoned professional, fully diverse in all aspects of the Export/Import process; (Air, Ocean, Import &amp; Export), Accounting (Payables, Receivables and General Ledger reconciliation).  Excellent crisis management skills and ability to creatively problem solve.  Experienced going into departments in transition, restructuring and training new staff.</w:t>
      </w:r>
      <w:r w:rsidR="00D04680">
        <w:rPr>
          <w:rFonts w:ascii="Arial" w:hAnsi="Arial" w:cs="Arial"/>
          <w:sz w:val="18"/>
          <w:szCs w:val="18"/>
        </w:rPr>
        <w:t xml:space="preserve"> Excellent attendance record as well as verbal and written skills</w:t>
      </w:r>
    </w:p>
    <w:p w:rsidR="005B3D77" w:rsidRPr="003B72B1" w:rsidRDefault="005B3D77" w:rsidP="005B3D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3D77" w:rsidRPr="003B72B1" w:rsidRDefault="005B3D77" w:rsidP="005B3D7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b/>
          <w:sz w:val="20"/>
          <w:szCs w:val="20"/>
        </w:rPr>
        <w:t>Accomplishments:</w:t>
      </w:r>
      <w:r w:rsidRPr="003B72B1">
        <w:rPr>
          <w:rFonts w:ascii="Arial" w:hAnsi="Arial" w:cs="Arial"/>
          <w:sz w:val="20"/>
          <w:szCs w:val="20"/>
        </w:rPr>
        <w:t xml:space="preserve">  </w:t>
      </w:r>
      <w:r w:rsidRPr="003B72B1">
        <w:rPr>
          <w:rFonts w:ascii="Arial" w:hAnsi="Arial" w:cs="Arial"/>
          <w:sz w:val="18"/>
          <w:szCs w:val="18"/>
        </w:rPr>
        <w:t>Successful department turn around while training all new staff and doubling its revenue within a year.  Successfully coordinated full plant move overseas, facilitated Door/Door project cargo move including export crating.  I have gone into departments with no processes and procedures to successfully create and implement SOP’s (Standard Operation Procedures).</w:t>
      </w:r>
      <w:r w:rsidR="00015751">
        <w:rPr>
          <w:rFonts w:ascii="Arial" w:hAnsi="Arial" w:cs="Arial"/>
          <w:sz w:val="18"/>
          <w:szCs w:val="18"/>
        </w:rPr>
        <w:t xml:space="preserve">   Currently studying to take the US</w:t>
      </w:r>
      <w:r w:rsidRPr="003B72B1">
        <w:rPr>
          <w:rFonts w:ascii="Arial" w:hAnsi="Arial" w:cs="Arial"/>
          <w:sz w:val="18"/>
          <w:szCs w:val="18"/>
        </w:rPr>
        <w:t xml:space="preserve"> Customs Import Brokers Exam in October 2017.</w:t>
      </w:r>
    </w:p>
    <w:p w:rsidR="005B3D77" w:rsidRPr="003B72B1" w:rsidRDefault="005B3D77" w:rsidP="005B3D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3D77" w:rsidRPr="003B72B1" w:rsidRDefault="005B3D77" w:rsidP="005B3D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72B1">
        <w:rPr>
          <w:rFonts w:ascii="Arial" w:hAnsi="Arial" w:cs="Arial"/>
          <w:b/>
          <w:sz w:val="20"/>
          <w:szCs w:val="20"/>
          <w:u w:val="single"/>
        </w:rPr>
        <w:t>Business Skills</w:t>
      </w:r>
    </w:p>
    <w:p w:rsidR="005B3D77" w:rsidRPr="003B72B1" w:rsidRDefault="005B3D77" w:rsidP="005B3D77">
      <w:pPr>
        <w:spacing w:after="0" w:line="240" w:lineRule="auto"/>
        <w:rPr>
          <w:rFonts w:ascii="Arial" w:hAnsi="Arial" w:cs="Arial"/>
          <w:b/>
        </w:rPr>
      </w:pPr>
      <w:r w:rsidRPr="003B72B1">
        <w:rPr>
          <w:rFonts w:ascii="Arial" w:hAnsi="Arial" w:cs="Arial"/>
          <w:b/>
          <w:sz w:val="20"/>
          <w:szCs w:val="20"/>
        </w:rPr>
        <w:t>Management</w:t>
      </w:r>
    </w:p>
    <w:p w:rsidR="005B3D77" w:rsidRPr="003B72B1" w:rsidRDefault="005B3D77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Department Manager</w:t>
      </w:r>
    </w:p>
    <w:p w:rsidR="005B3D77" w:rsidRPr="003B72B1" w:rsidRDefault="00725FE1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TSA Security Coordinator</w:t>
      </w:r>
    </w:p>
    <w:p w:rsidR="005B3D77" w:rsidRPr="003B72B1" w:rsidRDefault="005B3D77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Qualifying Individual for FMC License</w:t>
      </w:r>
    </w:p>
    <w:p w:rsidR="005B3D77" w:rsidRPr="003B72B1" w:rsidRDefault="00725FE1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Restructuring</w:t>
      </w:r>
      <w:r w:rsidR="005B3D77" w:rsidRPr="003B72B1">
        <w:rPr>
          <w:rFonts w:ascii="Arial" w:hAnsi="Arial" w:cs="Arial"/>
          <w:sz w:val="18"/>
          <w:szCs w:val="18"/>
        </w:rPr>
        <w:t xml:space="preserve"> of departments</w:t>
      </w:r>
    </w:p>
    <w:p w:rsidR="005B3D77" w:rsidRPr="003B72B1" w:rsidRDefault="005B3D77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Hiring and training new staff</w:t>
      </w:r>
    </w:p>
    <w:p w:rsidR="005B3D77" w:rsidRPr="003B72B1" w:rsidRDefault="005B3D77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Day to day delegating and supervision of staff</w:t>
      </w:r>
    </w:p>
    <w:p w:rsidR="005B3D77" w:rsidRPr="003B72B1" w:rsidRDefault="005B3D77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Handling of all international compliance for Air/Ocean, Import/Export</w:t>
      </w:r>
    </w:p>
    <w:p w:rsidR="005B3D77" w:rsidRPr="003B72B1" w:rsidRDefault="005B3D77" w:rsidP="00725FE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Fully operational on a desk</w:t>
      </w:r>
      <w:r w:rsidR="00725FE1" w:rsidRPr="003B72B1">
        <w:rPr>
          <w:rFonts w:ascii="Arial" w:hAnsi="Arial" w:cs="Arial"/>
          <w:sz w:val="18"/>
          <w:szCs w:val="18"/>
        </w:rPr>
        <w:t xml:space="preserve"> level in addition to manager role</w:t>
      </w: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72B1">
        <w:rPr>
          <w:rFonts w:ascii="Arial" w:hAnsi="Arial" w:cs="Arial"/>
          <w:b/>
          <w:sz w:val="20"/>
          <w:szCs w:val="20"/>
        </w:rPr>
        <w:t>Operations</w:t>
      </w:r>
    </w:p>
    <w:p w:rsidR="00725FE1" w:rsidRPr="003B72B1" w:rsidRDefault="00725FE1" w:rsidP="00725FE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Ocean Export – Break Bulk, Project, Bulk/Tanker, FCL and LCL</w:t>
      </w:r>
    </w:p>
    <w:p w:rsidR="00725FE1" w:rsidRPr="003B72B1" w:rsidRDefault="00725FE1" w:rsidP="00725FE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Ocean Import – FCL &amp; LCL</w:t>
      </w:r>
    </w:p>
    <w:p w:rsidR="00725FE1" w:rsidRPr="003B72B1" w:rsidRDefault="00725FE1" w:rsidP="00725FE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Air – Export</w:t>
      </w:r>
    </w:p>
    <w:p w:rsidR="00725FE1" w:rsidRPr="003B72B1" w:rsidRDefault="00725FE1" w:rsidP="00725FE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Air – Import</w:t>
      </w: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5FE1" w:rsidRPr="003B72B1" w:rsidRDefault="00725FE1" w:rsidP="00725FE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72B1">
        <w:rPr>
          <w:rFonts w:ascii="Arial" w:hAnsi="Arial" w:cs="Arial"/>
          <w:b/>
          <w:sz w:val="20"/>
          <w:szCs w:val="20"/>
          <w:u w:val="single"/>
        </w:rPr>
        <w:t>Professional Experience</w:t>
      </w: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72B1">
        <w:rPr>
          <w:rFonts w:ascii="Arial" w:hAnsi="Arial" w:cs="Arial"/>
          <w:b/>
          <w:sz w:val="20"/>
          <w:szCs w:val="20"/>
        </w:rPr>
        <w:t>K2/MVP Logistics</w:t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="00C5090E"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>2013-Present</w:t>
      </w:r>
    </w:p>
    <w:p w:rsidR="00725FE1" w:rsidRPr="003B72B1" w:rsidRDefault="00725FE1" w:rsidP="00C5090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International Operations and Compliance Manager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2013-Present</w:t>
      </w: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72B1">
        <w:rPr>
          <w:rFonts w:ascii="Arial" w:hAnsi="Arial" w:cs="Arial"/>
          <w:b/>
          <w:sz w:val="20"/>
          <w:szCs w:val="20"/>
        </w:rPr>
        <w:t>BDP International</w:t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>2012-2013</w:t>
      </w:r>
    </w:p>
    <w:p w:rsidR="00725FE1" w:rsidRPr="003B72B1" w:rsidRDefault="00725FE1" w:rsidP="00C5090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Manager Bulk/Tanker – Truck Rail (Canada/Mexico) Division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2012-2013</w:t>
      </w: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5FE1" w:rsidRPr="003B72B1" w:rsidRDefault="00725FE1" w:rsidP="00725FE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72B1">
        <w:rPr>
          <w:rFonts w:ascii="Arial" w:hAnsi="Arial" w:cs="Arial"/>
          <w:b/>
          <w:sz w:val="20"/>
          <w:szCs w:val="20"/>
        </w:rPr>
        <w:t>Triton Overseas Inc</w:t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>2007-2012</w:t>
      </w:r>
    </w:p>
    <w:p w:rsidR="00725FE1" w:rsidRPr="003B72B1" w:rsidRDefault="00C5090E" w:rsidP="00C5090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Direct Accounts, Project, Break Bulk and Ro/Ro Manager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2011-2012</w:t>
      </w:r>
    </w:p>
    <w:p w:rsidR="00C5090E" w:rsidRPr="003B72B1" w:rsidRDefault="00C5090E" w:rsidP="00C5090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Import and Air Freight Manager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2008-2011</w:t>
      </w:r>
    </w:p>
    <w:p w:rsidR="00C5090E" w:rsidRPr="003B72B1" w:rsidRDefault="00C5090E" w:rsidP="00C5090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Ocean FCL Operations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2007-2008</w:t>
      </w:r>
    </w:p>
    <w:p w:rsidR="00C5090E" w:rsidRPr="003B72B1" w:rsidRDefault="00C5090E" w:rsidP="00C509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090E" w:rsidRPr="003B72B1" w:rsidRDefault="00C5090E" w:rsidP="00C509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72B1">
        <w:rPr>
          <w:rFonts w:ascii="Arial" w:hAnsi="Arial" w:cs="Arial"/>
          <w:b/>
          <w:sz w:val="20"/>
          <w:szCs w:val="20"/>
        </w:rPr>
        <w:t>NNR Global Logistics USA Inc.</w:t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</w:r>
      <w:r w:rsidRPr="003B72B1">
        <w:rPr>
          <w:rFonts w:ascii="Arial" w:hAnsi="Arial" w:cs="Arial"/>
          <w:b/>
          <w:sz w:val="20"/>
          <w:szCs w:val="20"/>
        </w:rPr>
        <w:tab/>
        <w:t>1993-2007</w:t>
      </w:r>
    </w:p>
    <w:p w:rsidR="00C5090E" w:rsidRPr="003B72B1" w:rsidRDefault="00D04680" w:rsidP="00C5090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Supervisor of O</w:t>
      </w:r>
      <w:r w:rsidR="00C5090E" w:rsidRPr="003B72B1">
        <w:rPr>
          <w:rFonts w:ascii="Arial" w:hAnsi="Arial" w:cs="Arial"/>
          <w:sz w:val="18"/>
          <w:szCs w:val="18"/>
        </w:rPr>
        <w:t>cean Export Dept. ORD Office</w:t>
      </w:r>
      <w:r w:rsidR="00C5090E" w:rsidRPr="003B72B1">
        <w:rPr>
          <w:rFonts w:ascii="Arial" w:hAnsi="Arial" w:cs="Arial"/>
          <w:sz w:val="18"/>
          <w:szCs w:val="18"/>
        </w:rPr>
        <w:tab/>
      </w:r>
      <w:r w:rsidR="00C5090E" w:rsidRPr="003B72B1">
        <w:rPr>
          <w:rFonts w:ascii="Arial" w:hAnsi="Arial" w:cs="Arial"/>
          <w:sz w:val="18"/>
          <w:szCs w:val="18"/>
        </w:rPr>
        <w:tab/>
      </w:r>
      <w:r w:rsidR="00C5090E" w:rsidRPr="003B72B1">
        <w:rPr>
          <w:rFonts w:ascii="Arial" w:hAnsi="Arial" w:cs="Arial"/>
          <w:sz w:val="18"/>
          <w:szCs w:val="18"/>
        </w:rPr>
        <w:tab/>
      </w:r>
      <w:r w:rsidR="00C5090E" w:rsidRPr="003B72B1">
        <w:rPr>
          <w:rFonts w:ascii="Arial" w:hAnsi="Arial" w:cs="Arial"/>
          <w:sz w:val="18"/>
          <w:szCs w:val="18"/>
        </w:rPr>
        <w:tab/>
        <w:t>2005-2006</w:t>
      </w:r>
    </w:p>
    <w:p w:rsidR="00C5090E" w:rsidRPr="003B72B1" w:rsidRDefault="00C5090E" w:rsidP="00C5090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Break Bulk, Project Cargo Coordinator for all USA Offices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2002-2005</w:t>
      </w:r>
    </w:p>
    <w:p w:rsidR="00C5090E" w:rsidRPr="003B72B1" w:rsidRDefault="00C5090E" w:rsidP="00C5090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Ocean Import Dept. ORD Office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2002</w:t>
      </w:r>
    </w:p>
    <w:p w:rsidR="00C5090E" w:rsidRPr="003B72B1" w:rsidRDefault="00D04680" w:rsidP="00C5090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Full Operations Air, Ocean, Import, Export and </w:t>
      </w:r>
      <w:r w:rsidR="00C5090E" w:rsidRPr="003B72B1">
        <w:rPr>
          <w:rFonts w:ascii="Arial" w:hAnsi="Arial" w:cs="Arial"/>
          <w:sz w:val="18"/>
          <w:szCs w:val="18"/>
        </w:rPr>
        <w:t>Accounting Duties IAH Office</w:t>
      </w:r>
      <w:r w:rsidR="00C5090E" w:rsidRPr="003B72B1">
        <w:rPr>
          <w:rFonts w:ascii="Arial" w:hAnsi="Arial" w:cs="Arial"/>
          <w:sz w:val="18"/>
          <w:szCs w:val="18"/>
        </w:rPr>
        <w:tab/>
      </w:r>
      <w:r w:rsidR="003B72B1" w:rsidRPr="003B72B1">
        <w:rPr>
          <w:rFonts w:ascii="Arial" w:hAnsi="Arial" w:cs="Arial"/>
          <w:sz w:val="18"/>
          <w:szCs w:val="18"/>
        </w:rPr>
        <w:t>19</w:t>
      </w:r>
      <w:r w:rsidR="00C5090E" w:rsidRPr="003B72B1">
        <w:rPr>
          <w:rFonts w:ascii="Arial" w:hAnsi="Arial" w:cs="Arial"/>
          <w:sz w:val="18"/>
          <w:szCs w:val="18"/>
        </w:rPr>
        <w:t>93-2002</w:t>
      </w:r>
    </w:p>
    <w:p w:rsidR="00C5090E" w:rsidRPr="003B72B1" w:rsidRDefault="00C5090E" w:rsidP="003B72B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C5090E" w:rsidRPr="003B72B1" w:rsidRDefault="00C5090E" w:rsidP="00C509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B72B1">
        <w:rPr>
          <w:rFonts w:ascii="Arial" w:hAnsi="Arial" w:cs="Arial"/>
          <w:b/>
          <w:sz w:val="20"/>
          <w:szCs w:val="20"/>
        </w:rPr>
        <w:t>Gemini Enterprises Inc.</w:t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</w:r>
      <w:r w:rsidR="003B72B1" w:rsidRPr="003B72B1">
        <w:rPr>
          <w:rFonts w:ascii="Arial" w:hAnsi="Arial" w:cs="Arial"/>
          <w:b/>
          <w:sz w:val="20"/>
          <w:szCs w:val="20"/>
        </w:rPr>
        <w:tab/>
        <w:t>1991-1993</w:t>
      </w:r>
    </w:p>
    <w:p w:rsidR="00C5090E" w:rsidRPr="003B72B1" w:rsidRDefault="00C5090E" w:rsidP="003B72B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Supplier for government owned drilling companies</w:t>
      </w:r>
      <w:r w:rsidR="003B72B1" w:rsidRPr="003B72B1">
        <w:rPr>
          <w:rFonts w:ascii="Arial" w:hAnsi="Arial" w:cs="Arial"/>
          <w:sz w:val="18"/>
          <w:szCs w:val="18"/>
        </w:rPr>
        <w:t xml:space="preserve"> in Turkey and UAE</w:t>
      </w:r>
      <w:r w:rsidR="003B72B1" w:rsidRPr="003B72B1">
        <w:rPr>
          <w:rFonts w:ascii="Arial" w:hAnsi="Arial" w:cs="Arial"/>
          <w:sz w:val="18"/>
          <w:szCs w:val="18"/>
        </w:rPr>
        <w:tab/>
      </w:r>
      <w:r w:rsidR="003B72B1" w:rsidRPr="003B72B1">
        <w:rPr>
          <w:rFonts w:ascii="Arial" w:hAnsi="Arial" w:cs="Arial"/>
          <w:sz w:val="18"/>
          <w:szCs w:val="18"/>
        </w:rPr>
        <w:tab/>
      </w:r>
      <w:r w:rsidR="003B72B1" w:rsidRPr="003B72B1">
        <w:rPr>
          <w:rFonts w:ascii="Arial" w:hAnsi="Arial" w:cs="Arial"/>
          <w:sz w:val="18"/>
          <w:szCs w:val="18"/>
        </w:rPr>
        <w:tab/>
      </w:r>
      <w:r w:rsidR="003B72B1" w:rsidRPr="003B72B1">
        <w:rPr>
          <w:rFonts w:ascii="Arial" w:hAnsi="Arial" w:cs="Arial"/>
          <w:sz w:val="18"/>
          <w:szCs w:val="18"/>
        </w:rPr>
        <w:tab/>
      </w:r>
    </w:p>
    <w:p w:rsidR="00C5090E" w:rsidRPr="003B72B1" w:rsidRDefault="00C5090E" w:rsidP="003B72B1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Handled Exporting of cargo overseas and all banking (Letter of Credits)</w:t>
      </w:r>
    </w:p>
    <w:p w:rsidR="00C5090E" w:rsidRPr="003B72B1" w:rsidRDefault="00C5090E" w:rsidP="003B72B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Handled bid proposals and quotations for overseas customers</w:t>
      </w:r>
    </w:p>
    <w:p w:rsidR="00C5090E" w:rsidRPr="003B72B1" w:rsidRDefault="00C5090E" w:rsidP="003B72B1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Accounting – Payables and Receivables.</w:t>
      </w:r>
    </w:p>
    <w:p w:rsidR="00C5090E" w:rsidRPr="003B72B1" w:rsidRDefault="00C5090E" w:rsidP="00C509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090E" w:rsidRPr="00D04680" w:rsidRDefault="00C5090E" w:rsidP="00C509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04680">
        <w:rPr>
          <w:rFonts w:ascii="Arial" w:hAnsi="Arial" w:cs="Arial"/>
          <w:b/>
          <w:sz w:val="20"/>
          <w:szCs w:val="20"/>
          <w:u w:val="single"/>
        </w:rPr>
        <w:t>Education</w:t>
      </w:r>
    </w:p>
    <w:p w:rsidR="00C5090E" w:rsidRPr="003B72B1" w:rsidRDefault="00C5090E" w:rsidP="00C509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5090E" w:rsidRPr="003E2101" w:rsidRDefault="003B72B1" w:rsidP="003B72B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E2101">
        <w:rPr>
          <w:rFonts w:ascii="Arial" w:hAnsi="Arial" w:cs="Arial"/>
          <w:sz w:val="18"/>
          <w:szCs w:val="18"/>
        </w:rPr>
        <w:t>North Harris County College</w:t>
      </w:r>
    </w:p>
    <w:p w:rsidR="003B72B1" w:rsidRPr="003B72B1" w:rsidRDefault="003B72B1" w:rsidP="003B72B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>Associate of Arts Degree with Field of Study International Business</w:t>
      </w:r>
    </w:p>
    <w:p w:rsidR="003B72B1" w:rsidRPr="003B72B1" w:rsidRDefault="003B72B1" w:rsidP="003B72B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3B72B1">
        <w:rPr>
          <w:rFonts w:ascii="Arial" w:hAnsi="Arial" w:cs="Arial"/>
          <w:sz w:val="18"/>
          <w:szCs w:val="18"/>
        </w:rPr>
        <w:t xml:space="preserve">Texas School of </w:t>
      </w:r>
      <w:r w:rsidR="00195359" w:rsidRPr="003B72B1">
        <w:rPr>
          <w:rFonts w:ascii="Arial" w:hAnsi="Arial" w:cs="Arial"/>
          <w:sz w:val="18"/>
          <w:szCs w:val="18"/>
        </w:rPr>
        <w:t>Business</w:t>
      </w:r>
      <w:r w:rsidRPr="003B72B1">
        <w:rPr>
          <w:rFonts w:ascii="Arial" w:hAnsi="Arial" w:cs="Arial"/>
          <w:sz w:val="18"/>
          <w:szCs w:val="18"/>
        </w:rPr>
        <w:t xml:space="preserve"> Legal Secretary Degree</w:t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</w:r>
      <w:r w:rsidRPr="003B72B1">
        <w:rPr>
          <w:rFonts w:ascii="Arial" w:hAnsi="Arial" w:cs="Arial"/>
          <w:sz w:val="18"/>
          <w:szCs w:val="18"/>
        </w:rPr>
        <w:tab/>
        <w:t>1991</w:t>
      </w:r>
    </w:p>
    <w:p w:rsidR="003B72B1" w:rsidRPr="00195359" w:rsidRDefault="003B72B1" w:rsidP="003B72B1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18"/>
          <w:szCs w:val="18"/>
        </w:rPr>
      </w:pPr>
      <w:r w:rsidRPr="00195359">
        <w:rPr>
          <w:rFonts w:ascii="Arial" w:hAnsi="Arial" w:cs="Arial"/>
          <w:sz w:val="18"/>
          <w:szCs w:val="18"/>
        </w:rPr>
        <w:t>Graduate Humble High School</w:t>
      </w:r>
      <w:r w:rsidRPr="00195359">
        <w:rPr>
          <w:rFonts w:ascii="Arial" w:hAnsi="Arial" w:cs="Arial"/>
          <w:sz w:val="18"/>
          <w:szCs w:val="18"/>
        </w:rPr>
        <w:tab/>
      </w:r>
      <w:r w:rsidRPr="00195359">
        <w:rPr>
          <w:rFonts w:ascii="Arial" w:hAnsi="Arial" w:cs="Arial"/>
          <w:sz w:val="18"/>
          <w:szCs w:val="18"/>
        </w:rPr>
        <w:tab/>
      </w:r>
      <w:r w:rsidRPr="00195359">
        <w:rPr>
          <w:rFonts w:ascii="Arial" w:hAnsi="Arial" w:cs="Arial"/>
          <w:sz w:val="18"/>
          <w:szCs w:val="18"/>
        </w:rPr>
        <w:tab/>
      </w:r>
      <w:r w:rsidRPr="00195359">
        <w:rPr>
          <w:rFonts w:ascii="Arial" w:hAnsi="Arial" w:cs="Arial"/>
          <w:sz w:val="18"/>
          <w:szCs w:val="18"/>
        </w:rPr>
        <w:tab/>
      </w:r>
      <w:r w:rsidRPr="00195359">
        <w:rPr>
          <w:rFonts w:ascii="Arial" w:hAnsi="Arial" w:cs="Arial"/>
          <w:sz w:val="18"/>
          <w:szCs w:val="18"/>
        </w:rPr>
        <w:tab/>
      </w:r>
      <w:r w:rsidRPr="00195359">
        <w:rPr>
          <w:rFonts w:ascii="Arial" w:hAnsi="Arial" w:cs="Arial"/>
          <w:sz w:val="18"/>
          <w:szCs w:val="18"/>
        </w:rPr>
        <w:tab/>
        <w:t>1990</w:t>
      </w:r>
    </w:p>
    <w:p w:rsidR="000D497B" w:rsidRPr="00195359" w:rsidRDefault="000D497B" w:rsidP="003B72B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B72B1" w:rsidRPr="00195359" w:rsidRDefault="003B72B1" w:rsidP="003B72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5359">
        <w:rPr>
          <w:rFonts w:ascii="Arial" w:hAnsi="Arial" w:cs="Arial"/>
          <w:b/>
          <w:sz w:val="20"/>
          <w:szCs w:val="20"/>
        </w:rPr>
        <w:t>References and Reference Letters Available Upon Request</w:t>
      </w:r>
    </w:p>
    <w:sectPr w:rsidR="003B72B1" w:rsidRPr="00195359" w:rsidSect="00C5090E">
      <w:pgSz w:w="12240" w:h="15840"/>
      <w:pgMar w:top="475" w:right="720" w:bottom="72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A3B"/>
    <w:multiLevelType w:val="hybridMultilevel"/>
    <w:tmpl w:val="3CF6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B2912"/>
    <w:multiLevelType w:val="hybridMultilevel"/>
    <w:tmpl w:val="A5B0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543A4"/>
    <w:multiLevelType w:val="hybridMultilevel"/>
    <w:tmpl w:val="55668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A4C99"/>
    <w:multiLevelType w:val="hybridMultilevel"/>
    <w:tmpl w:val="BBBE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40340"/>
    <w:multiLevelType w:val="hybridMultilevel"/>
    <w:tmpl w:val="AF56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01781"/>
    <w:multiLevelType w:val="hybridMultilevel"/>
    <w:tmpl w:val="B888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7482"/>
    <w:multiLevelType w:val="hybridMultilevel"/>
    <w:tmpl w:val="99F2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D2DAA"/>
    <w:multiLevelType w:val="hybridMultilevel"/>
    <w:tmpl w:val="FBF69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77"/>
    <w:rsid w:val="00015751"/>
    <w:rsid w:val="000A4E5F"/>
    <w:rsid w:val="000D497B"/>
    <w:rsid w:val="00195359"/>
    <w:rsid w:val="002066A3"/>
    <w:rsid w:val="003B72B1"/>
    <w:rsid w:val="003E2101"/>
    <w:rsid w:val="004000B0"/>
    <w:rsid w:val="005B3D77"/>
    <w:rsid w:val="00725FE1"/>
    <w:rsid w:val="00C5090E"/>
    <w:rsid w:val="00D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6E69E-5C40-4491-9FEA-5ABE9F00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England</dc:creator>
  <cp:keywords/>
  <dc:description/>
  <cp:lastModifiedBy>Deborah England</cp:lastModifiedBy>
  <cp:revision>2</cp:revision>
  <cp:lastPrinted>2017-05-24T19:56:00Z</cp:lastPrinted>
  <dcterms:created xsi:type="dcterms:W3CDTF">2017-08-15T15:37:00Z</dcterms:created>
  <dcterms:modified xsi:type="dcterms:W3CDTF">2017-08-15T15:37:00Z</dcterms:modified>
</cp:coreProperties>
</file>