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Explore taking your career further with one of the world’s most respected brands and one of the top</w:t>
      </w:r>
      <w:bookmarkStart w:id="0" w:name="_GoBack"/>
      <w:bookmarkEnd w:id="0"/>
      <w:r w:rsidRPr="00BB1032">
        <w:rPr>
          <w:rFonts w:ascii="Arial" w:eastAsia="Times New Roman" w:hAnsi="Arial" w:cs="Arial"/>
          <w:color w:val="000000"/>
          <w:sz w:val="24"/>
          <w:szCs w:val="24"/>
        </w:rPr>
        <w:t xml:space="preserve"> automotive companies in North America! Toyota is growing and leading the way through innovations designed to enhance lives through forward-thinking mobility solutions. We are looking for diverse, highly-motivated team members who want to come grow and lead the change with us.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Toyota's Compliance &amp; Audit Department is looking for a highly motivated and qualified</w:t>
      </w:r>
      <w:r w:rsidRPr="00A231C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B1032">
        <w:rPr>
          <w:rFonts w:ascii="Arial" w:eastAsia="Times New Roman" w:hAnsi="Arial" w:cs="Arial"/>
          <w:b/>
          <w:bCs/>
          <w:color w:val="000000"/>
          <w:sz w:val="24"/>
          <w:szCs w:val="24"/>
        </w:rPr>
        <w:t>Import Operations Analyst.</w:t>
      </w:r>
      <w:r w:rsidRPr="00BB1032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The primary responsibility of this role is to support the strategic roles within the team and overall department objectives.  The focus will be placed on daily operational, abnormal &amp; crisis management resolution, strategy formulation, and systems cross-functional integration for both internal &amp; external stakeholders.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Reporting to the Import Operations Manager, this team member will handle daily import operations &amp; clearance process in support of key stakeholders such as, Toyota Logistics Services (TLS), North American Manufacturing Companies (NAMC’s), Production Engineering (PE), R&amp;D, &amp; North American Parts Organization (NAPO). 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KEY RESPONSIBILITIES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Daily import operations, including HTS Classification, ISF transmissions, and daily Customs Entry oversight.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 xml:space="preserve">Interpret and analyze technical/physical aspects of imported goods and determine appropriate </w:t>
      </w:r>
      <w:r w:rsidR="00196AC0" w:rsidRPr="00A231C8">
        <w:rPr>
          <w:rFonts w:ascii="Arial" w:eastAsia="Times New Roman" w:hAnsi="Arial" w:cs="Arial"/>
          <w:color w:val="000000"/>
          <w:sz w:val="24"/>
          <w:szCs w:val="24"/>
        </w:rPr>
        <w:t>tariff</w:t>
      </w:r>
      <w:r w:rsidRPr="00BB1032">
        <w:rPr>
          <w:rFonts w:ascii="Arial" w:eastAsia="Times New Roman" w:hAnsi="Arial" w:cs="Arial"/>
          <w:color w:val="000000"/>
          <w:sz w:val="24"/>
          <w:szCs w:val="24"/>
        </w:rPr>
        <w:t xml:space="preserve"> classification according to the rules of the U.S. Harmonized Tariff Schedule.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Daily Im</w:t>
      </w:r>
      <w:r w:rsidR="00196AC0" w:rsidRPr="00A231C8">
        <w:rPr>
          <w:rFonts w:ascii="Arial" w:eastAsia="Times New Roman" w:hAnsi="Arial" w:cs="Arial"/>
          <w:color w:val="000000"/>
          <w:sz w:val="24"/>
          <w:szCs w:val="24"/>
        </w:rPr>
        <w:t>port Operations problem solving</w:t>
      </w:r>
      <w:r w:rsidRPr="00BB1032">
        <w:rPr>
          <w:rFonts w:ascii="Arial" w:eastAsia="Times New Roman" w:hAnsi="Arial" w:cs="Arial"/>
          <w:color w:val="000000"/>
          <w:sz w:val="24"/>
          <w:szCs w:val="24"/>
        </w:rPr>
        <w:t>, crisis management, and abnormal condition resolution.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Provide recommendations &amp; / or entry instructions to Customs Brokers for various shipments, e.g. prototype parts / vehicles, test / evaluation vehicles, vehicles for auto shows and display.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Provide input on Broker Performance, including monitoring, KPI reporting, and periodic reviews.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SME for all applicable 19CFR change-points &amp; updates to Import Operations &amp; Clearance processes.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Standardization, maintenance, and ongoing monitoring of all key Operational Procedures.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Update Import Operations systems &amp; applications for both in-house and third party systems.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Prepare statistical reports and analysis of import activities for various internal stakeholders, such as Legal, Strategic Planning, Accounting, &amp; Government / External Affairs.</w:t>
      </w:r>
    </w:p>
    <w:p w:rsidR="00BB1032" w:rsidRPr="00BB1032" w:rsidRDefault="00BB1032" w:rsidP="00BB1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B1032">
        <w:rPr>
          <w:rFonts w:ascii="Arial" w:eastAsia="Times New Roman" w:hAnsi="Arial" w:cs="Arial"/>
          <w:color w:val="000000"/>
          <w:sz w:val="24"/>
          <w:szCs w:val="24"/>
        </w:rPr>
        <w:t>Support new business (trade lanes) requirements &amp; / or establishment for internal &amp; external stakeholders. </w:t>
      </w:r>
    </w:p>
    <w:p w:rsidR="00BB1032" w:rsidRPr="00BB1032" w:rsidRDefault="00BB1032" w:rsidP="00BB1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B1032" w:rsidRPr="00A231C8" w:rsidRDefault="00BB1032" w:rsidP="00BB1032">
      <w:pPr>
        <w:rPr>
          <w:rFonts w:ascii="Arial" w:hAnsi="Arial" w:cs="Arial"/>
          <w:b/>
        </w:rPr>
      </w:pPr>
      <w:r w:rsidRPr="00A231C8">
        <w:rPr>
          <w:rFonts w:ascii="Arial" w:hAnsi="Arial" w:cs="Arial"/>
          <w:b/>
        </w:rPr>
        <w:t>A successful candidate will have: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lastRenderedPageBreak/>
        <w:t>Bachelor's degree (or higher) or equivalent professional Customs and Trade Compliance work experience.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Progressive years of Customs &amp; Import Operations experience.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Fundamental knowledge of Customs Regulations and their application to the daily Import Operations and the Global Supply Chain network.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Proven ability to work with, influence, coordinate, and negotiate with internal and external stakeholders.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Strong problem solving, quality, process development, &amp; kaizen mind-set.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Strong verbal and written communication skills.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Proficient in Microsoft Office.</w:t>
      </w:r>
    </w:p>
    <w:p w:rsidR="00BB1032" w:rsidRPr="00A231C8" w:rsidRDefault="00BB1032" w:rsidP="00BB1032">
      <w:pPr>
        <w:rPr>
          <w:rFonts w:ascii="Arial" w:hAnsi="Arial" w:cs="Arial"/>
          <w:b/>
        </w:rPr>
      </w:pPr>
      <w:r w:rsidRPr="00A231C8">
        <w:rPr>
          <w:rFonts w:ascii="Arial" w:hAnsi="Arial" w:cs="Arial"/>
          <w:b/>
        </w:rPr>
        <w:t>A successful candidate may have: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Graduate degree.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Customs Brokers License (LCB).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Professional Trade Compliance Certification (e.g. CUSECO, CCS).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 xml:space="preserve">Intermediate to advanced automotive HTS classification experience.  </w:t>
      </w:r>
    </w:p>
    <w:p w:rsidR="00BB1032" w:rsidRPr="00A231C8" w:rsidRDefault="00BB1032" w:rsidP="00BB1032">
      <w:pPr>
        <w:rPr>
          <w:rFonts w:ascii="Arial" w:hAnsi="Arial" w:cs="Arial"/>
        </w:rPr>
      </w:pPr>
      <w:r w:rsidRPr="00A231C8">
        <w:rPr>
          <w:rFonts w:ascii="Arial" w:hAnsi="Arial" w:cs="Arial"/>
        </w:rPr>
        <w:t>Knowledge of Integration Point or other Global Trade Management system (GTM) software.</w:t>
      </w:r>
    </w:p>
    <w:p w:rsidR="00BB1032" w:rsidRDefault="00BB1032" w:rsidP="00BB1032"/>
    <w:sectPr w:rsidR="00BB1032" w:rsidSect="00BB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D8" w:rsidRDefault="00912AD8" w:rsidP="00BB1032">
      <w:pPr>
        <w:spacing w:after="0" w:line="240" w:lineRule="auto"/>
      </w:pPr>
      <w:r>
        <w:separator/>
      </w:r>
    </w:p>
  </w:endnote>
  <w:endnote w:type="continuationSeparator" w:id="0">
    <w:p w:rsidR="00912AD8" w:rsidRDefault="00912AD8" w:rsidP="00BB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>
    <w:pPr>
      <w:pStyle w:val="Footer"/>
    </w:pPr>
  </w:p>
  <w:p w:rsidR="00BB1032" w:rsidRDefault="00BB1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D8" w:rsidRDefault="00912AD8" w:rsidP="00BB1032">
      <w:pPr>
        <w:spacing w:after="0" w:line="240" w:lineRule="auto"/>
      </w:pPr>
      <w:r>
        <w:separator/>
      </w:r>
    </w:p>
  </w:footnote>
  <w:footnote w:type="continuationSeparator" w:id="0">
    <w:p w:rsidR="00912AD8" w:rsidRDefault="00912AD8" w:rsidP="00BB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 w:rsidP="00BB1032">
    <w:pPr>
      <w:pStyle w:val="Header"/>
      <w:rPr>
        <w:rFonts w:ascii="Arial" w:hAnsi="Arial" w:cs="Arial"/>
        <w:color w:val="000000"/>
        <w:sz w:val="20"/>
      </w:rPr>
    </w:pPr>
    <w:bookmarkStart w:id="1" w:name="aliash1HeaderEvenPages"/>
  </w:p>
  <w:bookmarkEnd w:id="1"/>
  <w:p w:rsidR="00BB1032" w:rsidRDefault="00BB1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 w:rsidP="00BB1032">
    <w:pPr>
      <w:pStyle w:val="Header"/>
      <w:rPr>
        <w:rFonts w:ascii="Arial" w:hAnsi="Arial" w:cs="Arial"/>
        <w:color w:val="000000"/>
        <w:sz w:val="20"/>
      </w:rPr>
    </w:pPr>
    <w:bookmarkStart w:id="2" w:name="aliash1HeaderPrimary"/>
    <w:r w:rsidRPr="00BB1032">
      <w:rPr>
        <w:rFonts w:ascii="Wingdings" w:hAnsi="Wingdings"/>
        <w:b/>
        <w:color w:val="FFFF00"/>
        <w:sz w:val="20"/>
      </w:rPr>
      <w:t></w:t>
    </w:r>
    <w:r w:rsidRPr="00BB1032">
      <w:rPr>
        <w:rFonts w:ascii="Wingdings" w:hAnsi="Wingdings"/>
        <w:b/>
        <w:color w:val="FFFF00"/>
        <w:sz w:val="20"/>
      </w:rPr>
      <w:t></w:t>
    </w:r>
    <w:r w:rsidRPr="00BB1032">
      <w:rPr>
        <w:rFonts w:ascii="Arial" w:hAnsi="Arial" w:cs="Arial"/>
        <w:color w:val="000000"/>
        <w:sz w:val="20"/>
      </w:rPr>
      <w:t xml:space="preserve">PROTECTED </w:t>
    </w:r>
    <w:proofErr w:type="spellStart"/>
    <w:r w:rsidRPr="00BB1032">
      <w:rPr>
        <w:rFonts w:ascii="Arial" w:hAnsi="Arial" w:cs="Arial"/>
        <w:color w:val="000000"/>
        <w:sz w:val="20"/>
      </w:rPr>
      <w:t>関係者外秘</w:t>
    </w:r>
    <w:proofErr w:type="spellEnd"/>
  </w:p>
  <w:bookmarkEnd w:id="2"/>
  <w:p w:rsidR="00BB1032" w:rsidRDefault="00BB1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32" w:rsidRDefault="00BB1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7BFE"/>
    <w:multiLevelType w:val="multilevel"/>
    <w:tmpl w:val="21B4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32"/>
    <w:rsid w:val="00032F8A"/>
    <w:rsid w:val="0008158C"/>
    <w:rsid w:val="00127DCA"/>
    <w:rsid w:val="00164EE1"/>
    <w:rsid w:val="00196AC0"/>
    <w:rsid w:val="002748EB"/>
    <w:rsid w:val="002A6EE0"/>
    <w:rsid w:val="00322B5E"/>
    <w:rsid w:val="008065A7"/>
    <w:rsid w:val="00912AD8"/>
    <w:rsid w:val="009A2E50"/>
    <w:rsid w:val="00A231C8"/>
    <w:rsid w:val="00A37E32"/>
    <w:rsid w:val="00BB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33AC17-7144-4AB3-BA1D-2757699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32"/>
  </w:style>
  <w:style w:type="paragraph" w:styleId="Footer">
    <w:name w:val="footer"/>
    <w:basedOn w:val="Normal"/>
    <w:link w:val="FooterChar"/>
    <w:uiPriority w:val="99"/>
    <w:unhideWhenUsed/>
    <w:rsid w:val="00BB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32"/>
  </w:style>
  <w:style w:type="character" w:customStyle="1" w:styleId="apple-converted-space">
    <w:name w:val="apple-converted-space"/>
    <w:basedOn w:val="DefaultParagraphFont"/>
    <w:rsid w:val="00BB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2819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Motor Sales, USA, Inc.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Wescoat (TMS)</dc:creator>
  <cp:keywords>PROTECTED</cp:keywords>
  <dc:description/>
  <cp:lastModifiedBy>David A Wescoat (TMS)</cp:lastModifiedBy>
  <cp:revision>2</cp:revision>
  <dcterms:created xsi:type="dcterms:W3CDTF">2017-06-05T19:42:00Z</dcterms:created>
  <dcterms:modified xsi:type="dcterms:W3CDTF">2017-06-05T19:42:00Z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5c65f476-edd6-4131-9ef6-4d77993bf1fc</vt:lpwstr>
  </property>
  <property fmtid="{D5CDD505-2E9C-101B-9397-08002B2CF9AE}" pid="3" name="ToyotaClassification">
    <vt:lpwstr>PROTECTED</vt:lpwstr>
  </property>
  <property fmtid="{D5CDD505-2E9C-101B-9397-08002B2CF9AE}" pid="4" name="ToyotaVisualMarkings">
    <vt:lpwstr>Top Left</vt:lpwstr>
  </property>
</Properties>
</file>