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79" w:rsidRDefault="00F93379" w:rsidP="00E34E20">
      <w:pPr>
        <w:pBdr>
          <w:bottom w:val="thinThickSmallGap" w:sz="24" w:space="1" w:color="auto"/>
        </w:pBdr>
        <w:tabs>
          <w:tab w:val="right" w:pos="9900"/>
        </w:tabs>
        <w:rPr>
          <w:b/>
          <w:sz w:val="32"/>
          <w:szCs w:val="36"/>
        </w:rPr>
      </w:pPr>
    </w:p>
    <w:p w:rsidR="009A76EE" w:rsidRPr="00F93379" w:rsidRDefault="00A9052B" w:rsidP="00E34E20">
      <w:pPr>
        <w:pBdr>
          <w:bottom w:val="thinThickSmallGap" w:sz="24" w:space="1" w:color="auto"/>
        </w:pBdr>
        <w:tabs>
          <w:tab w:val="right" w:pos="9900"/>
        </w:tabs>
        <w:rPr>
          <w:b/>
          <w:sz w:val="34"/>
          <w:szCs w:val="34"/>
        </w:rPr>
      </w:pPr>
      <w:r>
        <w:rPr>
          <w:b/>
          <w:sz w:val="34"/>
          <w:szCs w:val="34"/>
        </w:rPr>
        <w:t>Diego Montemayor</w:t>
      </w:r>
    </w:p>
    <w:p w:rsidR="009A76EE" w:rsidRPr="00F22D7A" w:rsidRDefault="00A9052B" w:rsidP="00B05D79">
      <w:pPr>
        <w:tabs>
          <w:tab w:val="right" w:pos="10350"/>
        </w:tabs>
      </w:pPr>
      <w:r>
        <w:t>Longmont, CO</w:t>
      </w:r>
      <w:r w:rsidR="00B16515">
        <w:t>, U.S.A.</w:t>
      </w:r>
      <w:r w:rsidR="008C47F9">
        <w:t xml:space="preserve"> </w:t>
      </w:r>
      <w:r w:rsidR="009A76EE" w:rsidRPr="00F22D7A">
        <w:t>8</w:t>
      </w:r>
      <w:r w:rsidR="005423D6">
        <w:t>0501</w:t>
      </w:r>
      <w:r w:rsidR="009A76EE" w:rsidRPr="00F22D7A">
        <w:tab/>
      </w:r>
      <w:hyperlink r:id="rId7" w:history="1">
        <w:r w:rsidR="009A76EE" w:rsidRPr="00F22D7A">
          <w:t>303.</w:t>
        </w:r>
        <w:r w:rsidR="005423D6">
          <w:t>408</w:t>
        </w:r>
        <w:r w:rsidR="009A76EE" w:rsidRPr="00F22D7A">
          <w:t>.</w:t>
        </w:r>
        <w:r w:rsidR="005423D6">
          <w:t>7079</w:t>
        </w:r>
      </w:hyperlink>
    </w:p>
    <w:p w:rsidR="009A76EE" w:rsidRPr="00F22D7A" w:rsidRDefault="004E7E03" w:rsidP="00B05D79">
      <w:pPr>
        <w:tabs>
          <w:tab w:val="right" w:pos="10350"/>
        </w:tabs>
      </w:pPr>
      <w:hyperlink r:id="rId8" w:history="1">
        <w:r w:rsidR="00491A6C" w:rsidRPr="00491A6C">
          <w:t>https://www.linkedin.com/in/diego-montemayor-47439151</w:t>
        </w:r>
      </w:hyperlink>
      <w:r w:rsidR="009A76EE" w:rsidRPr="00F22D7A">
        <w:tab/>
      </w:r>
      <w:hyperlink r:id="rId9" w:history="1">
        <w:r w:rsidR="00491A6C" w:rsidRPr="000F4D87">
          <w:rPr>
            <w:rStyle w:val="Hyperlink"/>
          </w:rPr>
          <w:t>dmontemayorc@gmail.com</w:t>
        </w:r>
      </w:hyperlink>
    </w:p>
    <w:p w:rsidR="00526BB4" w:rsidRPr="00F22D7A" w:rsidRDefault="00526BB4" w:rsidP="00E34E20"/>
    <w:p w:rsidR="009A76EE" w:rsidRPr="00F22D7A" w:rsidRDefault="009A76EE" w:rsidP="00E34E20"/>
    <w:p w:rsidR="00E407E3" w:rsidRPr="008F6BC2" w:rsidRDefault="00491A6C" w:rsidP="00E34E20">
      <w:pPr>
        <w:pStyle w:val="Heading5"/>
        <w:jc w:val="center"/>
        <w:rPr>
          <w:smallCaps/>
          <w:szCs w:val="24"/>
        </w:rPr>
      </w:pPr>
      <w:r>
        <w:rPr>
          <w:smallCaps/>
          <w:szCs w:val="24"/>
        </w:rPr>
        <w:t>MANAGER</w:t>
      </w:r>
      <w:r w:rsidR="00E34E20" w:rsidRPr="008F6BC2">
        <w:rPr>
          <w:smallCaps/>
          <w:szCs w:val="24"/>
        </w:rPr>
        <w:t xml:space="preserve"> | GLOBAL TRADE COMPLIANCE</w:t>
      </w:r>
    </w:p>
    <w:p w:rsidR="00E407E3" w:rsidRPr="00F22D7A" w:rsidRDefault="00E407E3" w:rsidP="00E34E20">
      <w:pPr>
        <w:jc w:val="both"/>
      </w:pPr>
    </w:p>
    <w:p w:rsidR="00E407E3" w:rsidRPr="00421E16" w:rsidRDefault="00E407E3" w:rsidP="00E34E20">
      <w:pPr>
        <w:jc w:val="both"/>
        <w:rPr>
          <w:sz w:val="22"/>
          <w:szCs w:val="22"/>
        </w:rPr>
      </w:pPr>
      <w:r w:rsidRPr="00421E16">
        <w:rPr>
          <w:sz w:val="22"/>
          <w:szCs w:val="22"/>
        </w:rPr>
        <w:t xml:space="preserve">MBA with comprehensive </w:t>
      </w:r>
      <w:r w:rsidR="007166AB" w:rsidRPr="00421E16">
        <w:rPr>
          <w:sz w:val="22"/>
          <w:szCs w:val="22"/>
        </w:rPr>
        <w:t xml:space="preserve">experience in </w:t>
      </w:r>
      <w:r w:rsidR="005259F0" w:rsidRPr="00421E16">
        <w:rPr>
          <w:sz w:val="22"/>
          <w:szCs w:val="22"/>
        </w:rPr>
        <w:t>trade compliance</w:t>
      </w:r>
      <w:r w:rsidR="00741B2D" w:rsidRPr="00421E16">
        <w:rPr>
          <w:sz w:val="22"/>
          <w:szCs w:val="22"/>
        </w:rPr>
        <w:t xml:space="preserve"> and logistics</w:t>
      </w:r>
      <w:r w:rsidR="004B44FD" w:rsidRPr="00421E16">
        <w:rPr>
          <w:sz w:val="22"/>
          <w:szCs w:val="22"/>
        </w:rPr>
        <w:t xml:space="preserve"> </w:t>
      </w:r>
      <w:r w:rsidR="00076542" w:rsidRPr="00421E16">
        <w:rPr>
          <w:sz w:val="22"/>
          <w:szCs w:val="22"/>
        </w:rPr>
        <w:t xml:space="preserve">for </w:t>
      </w:r>
      <w:r w:rsidRPr="00421E16">
        <w:rPr>
          <w:sz w:val="22"/>
          <w:szCs w:val="22"/>
        </w:rPr>
        <w:t>multi-national corporat</w:t>
      </w:r>
      <w:r w:rsidR="00B525F5" w:rsidRPr="00421E16">
        <w:rPr>
          <w:sz w:val="22"/>
          <w:szCs w:val="22"/>
        </w:rPr>
        <w:t>ions</w:t>
      </w:r>
      <w:r w:rsidR="000F1290" w:rsidRPr="00421E16">
        <w:rPr>
          <w:sz w:val="22"/>
          <w:szCs w:val="22"/>
        </w:rPr>
        <w:t xml:space="preserve">. </w:t>
      </w:r>
      <w:r w:rsidR="00076542" w:rsidRPr="00421E16">
        <w:rPr>
          <w:sz w:val="22"/>
          <w:szCs w:val="22"/>
        </w:rPr>
        <w:t>Proven</w:t>
      </w:r>
      <w:r w:rsidR="00B16E65" w:rsidRPr="00421E16">
        <w:rPr>
          <w:sz w:val="22"/>
          <w:szCs w:val="22"/>
        </w:rPr>
        <w:t xml:space="preserve"> ability</w:t>
      </w:r>
      <w:r w:rsidR="00076542" w:rsidRPr="00421E16">
        <w:rPr>
          <w:sz w:val="22"/>
          <w:szCs w:val="22"/>
        </w:rPr>
        <w:t xml:space="preserve"> to define </w:t>
      </w:r>
      <w:r w:rsidRPr="00421E16">
        <w:rPr>
          <w:sz w:val="22"/>
          <w:szCs w:val="22"/>
        </w:rPr>
        <w:t xml:space="preserve">global </w:t>
      </w:r>
      <w:r w:rsidR="00C96C69" w:rsidRPr="00421E16">
        <w:rPr>
          <w:sz w:val="22"/>
          <w:szCs w:val="22"/>
        </w:rPr>
        <w:t>trade</w:t>
      </w:r>
      <w:r w:rsidR="009D26C9" w:rsidRPr="00421E16">
        <w:rPr>
          <w:sz w:val="22"/>
          <w:szCs w:val="22"/>
        </w:rPr>
        <w:t xml:space="preserve"> </w:t>
      </w:r>
      <w:r w:rsidRPr="00421E16">
        <w:rPr>
          <w:sz w:val="22"/>
          <w:szCs w:val="22"/>
        </w:rPr>
        <w:t>strategy</w:t>
      </w:r>
      <w:r w:rsidR="00076542" w:rsidRPr="00421E16">
        <w:rPr>
          <w:sz w:val="22"/>
          <w:szCs w:val="22"/>
        </w:rPr>
        <w:t xml:space="preserve">, implement auditing processes, </w:t>
      </w:r>
      <w:r w:rsidR="00B16E65" w:rsidRPr="00421E16">
        <w:rPr>
          <w:sz w:val="22"/>
          <w:szCs w:val="22"/>
        </w:rPr>
        <w:t>and develop and manage</w:t>
      </w:r>
      <w:r w:rsidR="00076542" w:rsidRPr="00421E16">
        <w:rPr>
          <w:sz w:val="22"/>
          <w:szCs w:val="22"/>
        </w:rPr>
        <w:t xml:space="preserve"> programs, meeting demandin</w:t>
      </w:r>
      <w:r w:rsidR="0033640C" w:rsidRPr="00421E16">
        <w:rPr>
          <w:sz w:val="22"/>
          <w:szCs w:val="22"/>
        </w:rPr>
        <w:t xml:space="preserve">g global compliance regulations </w:t>
      </w:r>
      <w:r w:rsidR="00076542" w:rsidRPr="00421E16">
        <w:rPr>
          <w:sz w:val="22"/>
          <w:szCs w:val="22"/>
        </w:rPr>
        <w:t xml:space="preserve">avoiding costly penalties and risk. </w:t>
      </w:r>
      <w:r w:rsidR="00E70866" w:rsidRPr="00421E16">
        <w:rPr>
          <w:sz w:val="22"/>
          <w:szCs w:val="22"/>
        </w:rPr>
        <w:t>US-centric</w:t>
      </w:r>
      <w:r w:rsidR="00E70866" w:rsidRPr="00421E16">
        <w:rPr>
          <w:b/>
          <w:sz w:val="22"/>
          <w:szCs w:val="22"/>
        </w:rPr>
        <w:t xml:space="preserve"> </w:t>
      </w:r>
      <w:r w:rsidR="000F1290" w:rsidRPr="00421E16">
        <w:rPr>
          <w:sz w:val="22"/>
          <w:szCs w:val="22"/>
        </w:rPr>
        <w:t>accomplishments</w:t>
      </w:r>
      <w:r w:rsidR="0033640C" w:rsidRPr="00421E16">
        <w:rPr>
          <w:sz w:val="22"/>
          <w:szCs w:val="22"/>
        </w:rPr>
        <w:t xml:space="preserve"> focused on customs value reconciliation, prior disclosures, duty drawback</w:t>
      </w:r>
      <w:r w:rsidR="00E70866" w:rsidRPr="00421E16">
        <w:rPr>
          <w:sz w:val="22"/>
          <w:szCs w:val="22"/>
        </w:rPr>
        <w:t xml:space="preserve">, </w:t>
      </w:r>
      <w:r w:rsidR="000F1290" w:rsidRPr="00421E16">
        <w:rPr>
          <w:sz w:val="22"/>
          <w:szCs w:val="22"/>
        </w:rPr>
        <w:t xml:space="preserve">NAFTA compliance, </w:t>
      </w:r>
      <w:r w:rsidR="00E70866" w:rsidRPr="00421E16">
        <w:rPr>
          <w:sz w:val="22"/>
          <w:szCs w:val="22"/>
        </w:rPr>
        <w:t>broker manage</w:t>
      </w:r>
      <w:r w:rsidR="0033640C" w:rsidRPr="00421E16">
        <w:rPr>
          <w:sz w:val="22"/>
          <w:szCs w:val="22"/>
        </w:rPr>
        <w:t xml:space="preserve">ment, clearance time reduction </w:t>
      </w:r>
      <w:r w:rsidR="00076542" w:rsidRPr="00421E16">
        <w:rPr>
          <w:sz w:val="22"/>
          <w:szCs w:val="22"/>
        </w:rPr>
        <w:t xml:space="preserve">and </w:t>
      </w:r>
      <w:r w:rsidR="001A45AC" w:rsidRPr="00421E16">
        <w:rPr>
          <w:sz w:val="22"/>
          <w:szCs w:val="22"/>
        </w:rPr>
        <w:t>export</w:t>
      </w:r>
      <w:r w:rsidR="00E70866" w:rsidRPr="00421E16">
        <w:rPr>
          <w:sz w:val="22"/>
          <w:szCs w:val="22"/>
        </w:rPr>
        <w:t>.</w:t>
      </w:r>
      <w:r w:rsidR="00076542" w:rsidRPr="00421E16">
        <w:rPr>
          <w:sz w:val="22"/>
          <w:szCs w:val="22"/>
        </w:rPr>
        <w:t xml:space="preserve"> Multi-lingual communicator (</w:t>
      </w:r>
      <w:r w:rsidR="007764C6">
        <w:rPr>
          <w:sz w:val="22"/>
          <w:szCs w:val="22"/>
        </w:rPr>
        <w:t xml:space="preserve">Spanish, </w:t>
      </w:r>
      <w:r w:rsidR="0033640C" w:rsidRPr="00421E16">
        <w:rPr>
          <w:sz w:val="22"/>
          <w:szCs w:val="22"/>
        </w:rPr>
        <w:t>French</w:t>
      </w:r>
      <w:r w:rsidR="007764C6">
        <w:rPr>
          <w:sz w:val="22"/>
          <w:szCs w:val="22"/>
        </w:rPr>
        <w:t>, English</w:t>
      </w:r>
      <w:r w:rsidR="00076542" w:rsidRPr="00421E16">
        <w:rPr>
          <w:sz w:val="22"/>
          <w:szCs w:val="22"/>
        </w:rPr>
        <w:t xml:space="preserve">), collaborating </w:t>
      </w:r>
      <w:r w:rsidR="0033640C" w:rsidRPr="00421E16">
        <w:rPr>
          <w:sz w:val="22"/>
          <w:szCs w:val="22"/>
        </w:rPr>
        <w:t xml:space="preserve">in cross-functional teams </w:t>
      </w:r>
      <w:r w:rsidR="00076542" w:rsidRPr="00421E16">
        <w:rPr>
          <w:sz w:val="22"/>
          <w:szCs w:val="22"/>
        </w:rPr>
        <w:t>align</w:t>
      </w:r>
      <w:r w:rsidR="0033640C" w:rsidRPr="00421E16">
        <w:rPr>
          <w:sz w:val="22"/>
          <w:szCs w:val="22"/>
        </w:rPr>
        <w:t xml:space="preserve">ing compliance </w:t>
      </w:r>
      <w:r w:rsidR="00076542" w:rsidRPr="00421E16">
        <w:rPr>
          <w:sz w:val="22"/>
          <w:szCs w:val="22"/>
        </w:rPr>
        <w:t>process with business goals.</w:t>
      </w:r>
    </w:p>
    <w:p w:rsidR="00C128AB" w:rsidRPr="00F22D7A" w:rsidRDefault="00C128AB" w:rsidP="00E34E20">
      <w:pPr>
        <w:jc w:val="both"/>
      </w:pPr>
    </w:p>
    <w:p w:rsidR="008A4980" w:rsidRPr="00F22D7A" w:rsidRDefault="00C128AB" w:rsidP="00EE75FC">
      <w:pPr>
        <w:jc w:val="center"/>
        <w:rPr>
          <w:b/>
          <w:sz w:val="22"/>
          <w:szCs w:val="22"/>
        </w:rPr>
      </w:pPr>
      <w:r w:rsidRPr="00F22D7A">
        <w:rPr>
          <w:b/>
          <w:sz w:val="22"/>
          <w:szCs w:val="22"/>
        </w:rPr>
        <w:t>Gl</w:t>
      </w:r>
      <w:r w:rsidR="0010267C" w:rsidRPr="00F22D7A">
        <w:rPr>
          <w:b/>
          <w:sz w:val="22"/>
          <w:szCs w:val="22"/>
        </w:rPr>
        <w:t xml:space="preserve">obal Trade Compliance | </w:t>
      </w:r>
      <w:r w:rsidR="0033640C" w:rsidRPr="00F22D7A">
        <w:rPr>
          <w:b/>
          <w:sz w:val="22"/>
          <w:szCs w:val="22"/>
        </w:rPr>
        <w:t xml:space="preserve">Customs Valuation </w:t>
      </w:r>
      <w:r w:rsidRPr="00F22D7A">
        <w:rPr>
          <w:b/>
          <w:sz w:val="22"/>
          <w:szCs w:val="22"/>
        </w:rPr>
        <w:t>| Strategic Planning | Training &amp; Development</w:t>
      </w:r>
    </w:p>
    <w:p w:rsidR="008A4980" w:rsidRPr="00F22D7A" w:rsidRDefault="00D61266" w:rsidP="00EE75FC">
      <w:pPr>
        <w:jc w:val="center"/>
        <w:rPr>
          <w:b/>
          <w:sz w:val="22"/>
          <w:szCs w:val="22"/>
        </w:rPr>
      </w:pPr>
      <w:r w:rsidRPr="00F22D7A">
        <w:rPr>
          <w:b/>
          <w:sz w:val="22"/>
          <w:szCs w:val="22"/>
        </w:rPr>
        <w:t xml:space="preserve">NAFTA Verification | </w:t>
      </w:r>
      <w:r w:rsidR="0033640C">
        <w:rPr>
          <w:b/>
          <w:sz w:val="22"/>
          <w:szCs w:val="22"/>
        </w:rPr>
        <w:t xml:space="preserve">Logistics </w:t>
      </w:r>
      <w:r w:rsidRPr="00F22D7A">
        <w:rPr>
          <w:b/>
          <w:sz w:val="22"/>
          <w:szCs w:val="22"/>
        </w:rPr>
        <w:t xml:space="preserve">| HTS Classification | </w:t>
      </w:r>
      <w:bookmarkStart w:id="0" w:name="_Hlk481416825"/>
      <w:bookmarkStart w:id="1" w:name="_Hlk481416829"/>
      <w:r w:rsidR="0010267C" w:rsidRPr="00F22D7A">
        <w:rPr>
          <w:b/>
          <w:sz w:val="22"/>
          <w:szCs w:val="22"/>
        </w:rPr>
        <w:t>Supply Chain</w:t>
      </w:r>
      <w:bookmarkEnd w:id="0"/>
      <w:bookmarkEnd w:id="1"/>
    </w:p>
    <w:p w:rsidR="00C128AB" w:rsidRPr="00F22D7A" w:rsidRDefault="0010267C" w:rsidP="00EE75FC">
      <w:pPr>
        <w:jc w:val="center"/>
        <w:rPr>
          <w:b/>
          <w:sz w:val="22"/>
          <w:szCs w:val="22"/>
        </w:rPr>
      </w:pPr>
      <w:r w:rsidRPr="00F22D7A">
        <w:rPr>
          <w:b/>
          <w:sz w:val="22"/>
          <w:szCs w:val="22"/>
        </w:rPr>
        <w:t>Systems Implementation | Government Audits</w:t>
      </w:r>
    </w:p>
    <w:p w:rsidR="00E407E3" w:rsidRPr="00F22D7A" w:rsidRDefault="00E407E3" w:rsidP="00E34E20">
      <w:pPr>
        <w:pStyle w:val="Heading3"/>
        <w:jc w:val="center"/>
        <w:rPr>
          <w:b w:val="0"/>
          <w:sz w:val="20"/>
          <w:u w:val="none"/>
        </w:rPr>
      </w:pPr>
    </w:p>
    <w:p w:rsidR="00E407E3" w:rsidRPr="008F6BC2" w:rsidRDefault="00E34E20" w:rsidP="00E34E20">
      <w:pPr>
        <w:pStyle w:val="Heading3"/>
        <w:jc w:val="center"/>
        <w:rPr>
          <w:smallCaps/>
          <w:sz w:val="24"/>
          <w:szCs w:val="24"/>
          <w:u w:val="none"/>
        </w:rPr>
      </w:pPr>
      <w:r w:rsidRPr="008F6BC2">
        <w:rPr>
          <w:smallCaps/>
          <w:sz w:val="24"/>
          <w:szCs w:val="24"/>
          <w:u w:val="none"/>
        </w:rPr>
        <w:t>PROFESSIONAL EXPERIENCE</w:t>
      </w:r>
    </w:p>
    <w:p w:rsidR="0073418B" w:rsidRPr="00421E16" w:rsidRDefault="0073418B" w:rsidP="00E34E20">
      <w:pPr>
        <w:rPr>
          <w:sz w:val="22"/>
          <w:szCs w:val="22"/>
        </w:rPr>
      </w:pPr>
    </w:p>
    <w:p w:rsidR="0073418B" w:rsidRPr="00421E16" w:rsidRDefault="002B5E1A" w:rsidP="00B05D79">
      <w:pPr>
        <w:tabs>
          <w:tab w:val="right" w:pos="10350"/>
        </w:tabs>
        <w:rPr>
          <w:b/>
          <w:sz w:val="22"/>
          <w:szCs w:val="22"/>
        </w:rPr>
      </w:pPr>
      <w:r w:rsidRPr="00421E16">
        <w:rPr>
          <w:b/>
          <w:sz w:val="22"/>
          <w:szCs w:val="22"/>
        </w:rPr>
        <w:t xml:space="preserve">CROCS, </w:t>
      </w:r>
      <w:r w:rsidR="0073418B" w:rsidRPr="00421E16">
        <w:rPr>
          <w:b/>
          <w:sz w:val="22"/>
          <w:szCs w:val="22"/>
        </w:rPr>
        <w:t>INC.</w:t>
      </w:r>
      <w:r w:rsidR="00B80F8F" w:rsidRPr="00421E16">
        <w:rPr>
          <w:b/>
          <w:i/>
          <w:sz w:val="22"/>
          <w:szCs w:val="22"/>
        </w:rPr>
        <w:tab/>
      </w:r>
      <w:r w:rsidR="008A4980" w:rsidRPr="00421E16">
        <w:rPr>
          <w:b/>
          <w:sz w:val="22"/>
          <w:szCs w:val="22"/>
        </w:rPr>
        <w:t>201</w:t>
      </w:r>
      <w:r w:rsidR="00DC0596" w:rsidRPr="00421E16">
        <w:rPr>
          <w:b/>
          <w:sz w:val="22"/>
          <w:szCs w:val="22"/>
        </w:rPr>
        <w:t>4</w:t>
      </w:r>
      <w:r w:rsidR="008A4980" w:rsidRPr="00421E16">
        <w:rPr>
          <w:b/>
          <w:sz w:val="22"/>
          <w:szCs w:val="22"/>
        </w:rPr>
        <w:t xml:space="preserve"> – </w:t>
      </w:r>
      <w:r w:rsidR="00DC0596" w:rsidRPr="00421E16">
        <w:rPr>
          <w:b/>
          <w:sz w:val="22"/>
          <w:szCs w:val="22"/>
        </w:rPr>
        <w:t>Current</w:t>
      </w:r>
      <w:r w:rsidR="008A4980" w:rsidRPr="00421E16">
        <w:rPr>
          <w:b/>
          <w:sz w:val="22"/>
          <w:szCs w:val="22"/>
        </w:rPr>
        <w:t xml:space="preserve"> </w:t>
      </w:r>
    </w:p>
    <w:p w:rsidR="0073418B" w:rsidRPr="00421E16" w:rsidRDefault="00DC0596" w:rsidP="00E34E20">
      <w:pPr>
        <w:rPr>
          <w:b/>
          <w:sz w:val="22"/>
          <w:szCs w:val="22"/>
        </w:rPr>
      </w:pPr>
      <w:r w:rsidRPr="00421E16">
        <w:rPr>
          <w:b/>
          <w:sz w:val="22"/>
          <w:szCs w:val="22"/>
        </w:rPr>
        <w:t xml:space="preserve">Manager, </w:t>
      </w:r>
      <w:r w:rsidR="0073418B" w:rsidRPr="00421E16">
        <w:rPr>
          <w:b/>
          <w:sz w:val="22"/>
          <w:szCs w:val="22"/>
        </w:rPr>
        <w:t>Global Trade Compliance</w:t>
      </w:r>
      <w:r w:rsidRPr="00421E16">
        <w:rPr>
          <w:b/>
          <w:sz w:val="22"/>
          <w:szCs w:val="22"/>
        </w:rPr>
        <w:t xml:space="preserve"> and LATAM</w:t>
      </w:r>
      <w:r w:rsidR="00011C06" w:rsidRPr="00421E16">
        <w:rPr>
          <w:b/>
          <w:sz w:val="22"/>
          <w:szCs w:val="22"/>
        </w:rPr>
        <w:t>,</w:t>
      </w:r>
      <w:r w:rsidR="00011C06" w:rsidRPr="00421E16">
        <w:rPr>
          <w:sz w:val="22"/>
          <w:szCs w:val="22"/>
        </w:rPr>
        <w:t xml:space="preserve"> Niwot, CO</w:t>
      </w:r>
      <w:r w:rsidR="001A028C">
        <w:rPr>
          <w:sz w:val="22"/>
          <w:szCs w:val="22"/>
        </w:rPr>
        <w:t>, U.S.A.</w:t>
      </w:r>
    </w:p>
    <w:p w:rsidR="0073418B" w:rsidRPr="00421E16" w:rsidRDefault="0073418B" w:rsidP="00E34E20">
      <w:pPr>
        <w:jc w:val="both"/>
        <w:rPr>
          <w:b/>
          <w:sz w:val="22"/>
          <w:szCs w:val="22"/>
        </w:rPr>
      </w:pPr>
      <w:r w:rsidRPr="00421E16">
        <w:rPr>
          <w:sz w:val="22"/>
          <w:szCs w:val="22"/>
        </w:rPr>
        <w:t>Developed and implemented global corporate policies and procedures relating to import and</w:t>
      </w:r>
      <w:r w:rsidR="002B5E1A" w:rsidRPr="00421E16">
        <w:rPr>
          <w:sz w:val="22"/>
          <w:szCs w:val="22"/>
        </w:rPr>
        <w:t xml:space="preserve"> export</w:t>
      </w:r>
      <w:r w:rsidR="005D5EB5" w:rsidRPr="00421E16">
        <w:rPr>
          <w:sz w:val="22"/>
          <w:szCs w:val="22"/>
        </w:rPr>
        <w:t xml:space="preserve"> </w:t>
      </w:r>
      <w:r w:rsidR="00B16515" w:rsidRPr="00421E16">
        <w:rPr>
          <w:sz w:val="22"/>
          <w:szCs w:val="22"/>
        </w:rPr>
        <w:t>processes</w:t>
      </w:r>
      <w:r w:rsidR="002B5E1A" w:rsidRPr="00421E16">
        <w:rPr>
          <w:sz w:val="22"/>
          <w:szCs w:val="22"/>
        </w:rPr>
        <w:t xml:space="preserve"> with annual revenues of $1</w:t>
      </w:r>
      <w:r w:rsidR="00834E2B" w:rsidRPr="00421E16">
        <w:rPr>
          <w:sz w:val="22"/>
          <w:szCs w:val="22"/>
        </w:rPr>
        <w:t>.1</w:t>
      </w:r>
      <w:r w:rsidR="002B5E1A" w:rsidRPr="00421E16">
        <w:rPr>
          <w:sz w:val="22"/>
          <w:szCs w:val="22"/>
        </w:rPr>
        <w:t>B</w:t>
      </w:r>
      <w:r w:rsidR="00C128AB" w:rsidRPr="00421E16">
        <w:rPr>
          <w:sz w:val="22"/>
          <w:szCs w:val="22"/>
        </w:rPr>
        <w:t xml:space="preserve">. Managed </w:t>
      </w:r>
      <w:r w:rsidR="00B16515" w:rsidRPr="00421E16">
        <w:rPr>
          <w:sz w:val="22"/>
          <w:szCs w:val="22"/>
        </w:rPr>
        <w:t>a regional team of 4 and supported a global staff of 3.</w:t>
      </w:r>
    </w:p>
    <w:p w:rsidR="00E32CFC" w:rsidRPr="00421E16" w:rsidRDefault="00E32CFC" w:rsidP="00E32CFC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Performed customs broker on-site audits for the US, Mexico, and Brazil as well as post-entry audits to insure up-stream compliance that reduced overall error rate from over 15% to 5%.</w:t>
      </w:r>
    </w:p>
    <w:p w:rsidR="00E32CFC" w:rsidRPr="00421E16" w:rsidRDefault="00E32CFC" w:rsidP="00E32CFC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Classified raw materials and finished goods (footwear and apparel) globally and for LATAM comprised of 5000 raw material part numbers and 200 finished goods per season.</w:t>
      </w:r>
      <w:r w:rsidR="00FB49B6" w:rsidRPr="00421E16">
        <w:rPr>
          <w:sz w:val="22"/>
          <w:szCs w:val="22"/>
        </w:rPr>
        <w:t xml:space="preserve"> Launched and maintained Global Trade Compliance software for classification, binding rulings, FTA product identification and linked it to ERP system (SAP).</w:t>
      </w:r>
    </w:p>
    <w:p w:rsidR="00E32CFC" w:rsidRPr="00421E16" w:rsidRDefault="00E32CFC" w:rsidP="00E32CFC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Managed</w:t>
      </w:r>
      <w:r w:rsidR="002B5E1A" w:rsidRPr="00421E16">
        <w:rPr>
          <w:sz w:val="22"/>
          <w:szCs w:val="22"/>
        </w:rPr>
        <w:t xml:space="preserve"> </w:t>
      </w:r>
      <w:r w:rsidR="0073418B" w:rsidRPr="00421E16">
        <w:rPr>
          <w:sz w:val="22"/>
          <w:szCs w:val="22"/>
        </w:rPr>
        <w:t>Reconciliation Program</w:t>
      </w:r>
      <w:r w:rsidR="00C128AB" w:rsidRPr="00421E16">
        <w:rPr>
          <w:sz w:val="22"/>
          <w:szCs w:val="22"/>
        </w:rPr>
        <w:t>, reconciling</w:t>
      </w:r>
      <w:r w:rsidR="0073418B" w:rsidRPr="00421E16">
        <w:rPr>
          <w:sz w:val="22"/>
          <w:szCs w:val="22"/>
        </w:rPr>
        <w:t xml:space="preserve"> post-i</w:t>
      </w:r>
      <w:r w:rsidR="00373E52" w:rsidRPr="00421E16">
        <w:rPr>
          <w:sz w:val="22"/>
          <w:szCs w:val="22"/>
        </w:rPr>
        <w:t>mport additions to import value</w:t>
      </w:r>
      <w:r w:rsidRPr="00421E16">
        <w:rPr>
          <w:sz w:val="22"/>
          <w:szCs w:val="22"/>
        </w:rPr>
        <w:t xml:space="preserve"> in various countries such as: U.S. Japan, South Korea and European Union.</w:t>
      </w:r>
    </w:p>
    <w:p w:rsidR="00373E52" w:rsidRPr="00421E16" w:rsidRDefault="00EF4FD2" w:rsidP="00E34E2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Maintained</w:t>
      </w:r>
      <w:r w:rsidR="00A564AC" w:rsidRPr="00421E16">
        <w:rPr>
          <w:sz w:val="22"/>
          <w:szCs w:val="22"/>
        </w:rPr>
        <w:t xml:space="preserve"> </w:t>
      </w:r>
      <w:r w:rsidR="00812EE1" w:rsidRPr="00421E16">
        <w:rPr>
          <w:sz w:val="22"/>
          <w:szCs w:val="22"/>
        </w:rPr>
        <w:t xml:space="preserve">corporate </w:t>
      </w:r>
      <w:r w:rsidR="00C76E81" w:rsidRPr="00421E16">
        <w:rPr>
          <w:sz w:val="22"/>
          <w:szCs w:val="22"/>
        </w:rPr>
        <w:t>training program focused on import/export classification,</w:t>
      </w:r>
      <w:r w:rsidR="00E32CFC" w:rsidRPr="00421E16">
        <w:rPr>
          <w:sz w:val="22"/>
          <w:szCs w:val="22"/>
        </w:rPr>
        <w:t xml:space="preserve"> regulation, </w:t>
      </w:r>
      <w:r w:rsidR="00C76E81" w:rsidRPr="00421E16">
        <w:rPr>
          <w:sz w:val="22"/>
          <w:szCs w:val="22"/>
        </w:rPr>
        <w:t>valuation, and origin</w:t>
      </w:r>
      <w:r w:rsidR="00B71997" w:rsidRPr="00421E16">
        <w:rPr>
          <w:sz w:val="22"/>
          <w:szCs w:val="22"/>
        </w:rPr>
        <w:t>, providing</w:t>
      </w:r>
      <w:r w:rsidR="00CF3829" w:rsidRPr="00421E16">
        <w:rPr>
          <w:sz w:val="22"/>
          <w:szCs w:val="22"/>
        </w:rPr>
        <w:t xml:space="preserve"> legal, </w:t>
      </w:r>
      <w:r w:rsidRPr="00421E16">
        <w:rPr>
          <w:sz w:val="22"/>
          <w:szCs w:val="22"/>
        </w:rPr>
        <w:t>sourcing</w:t>
      </w:r>
      <w:r w:rsidR="00CF3829" w:rsidRPr="00421E16">
        <w:rPr>
          <w:sz w:val="22"/>
          <w:szCs w:val="22"/>
        </w:rPr>
        <w:t>,</w:t>
      </w:r>
      <w:r w:rsidRPr="00421E16">
        <w:rPr>
          <w:sz w:val="22"/>
          <w:szCs w:val="22"/>
        </w:rPr>
        <w:t xml:space="preserve"> product development,</w:t>
      </w:r>
      <w:r w:rsidR="00CF3829" w:rsidRPr="00421E16">
        <w:rPr>
          <w:sz w:val="22"/>
          <w:szCs w:val="22"/>
        </w:rPr>
        <w:t xml:space="preserve"> finance, manufacturing</w:t>
      </w:r>
      <w:r w:rsidR="00B71997" w:rsidRPr="00421E16">
        <w:rPr>
          <w:sz w:val="22"/>
          <w:szCs w:val="22"/>
        </w:rPr>
        <w:t>,</w:t>
      </w:r>
      <w:r w:rsidR="00CF3829" w:rsidRPr="00421E16">
        <w:rPr>
          <w:sz w:val="22"/>
          <w:szCs w:val="22"/>
        </w:rPr>
        <w:t xml:space="preserve"> and supply chain </w:t>
      </w:r>
      <w:r w:rsidR="00B71997" w:rsidRPr="00421E16">
        <w:rPr>
          <w:sz w:val="22"/>
          <w:szCs w:val="22"/>
        </w:rPr>
        <w:t xml:space="preserve">with additional information </w:t>
      </w:r>
      <w:r w:rsidR="00CF3829" w:rsidRPr="00421E16">
        <w:rPr>
          <w:sz w:val="22"/>
          <w:szCs w:val="22"/>
        </w:rPr>
        <w:t>to enhance compliance and reduce risk.</w:t>
      </w:r>
    </w:p>
    <w:p w:rsidR="00FB49B6" w:rsidRPr="00421E16" w:rsidRDefault="00FB49B6" w:rsidP="00E34E2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Supported the Trade Agreements determination process (NAFTA, ALADI and MX-EU).</w:t>
      </w:r>
    </w:p>
    <w:p w:rsidR="004D331A" w:rsidRPr="00421E16" w:rsidRDefault="009021C9" w:rsidP="00E34E2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C</w:t>
      </w:r>
      <w:r w:rsidR="00810C8D" w:rsidRPr="00421E16">
        <w:rPr>
          <w:sz w:val="22"/>
          <w:szCs w:val="22"/>
        </w:rPr>
        <w:t>laimed $2</w:t>
      </w:r>
      <w:r w:rsidR="0028573E" w:rsidRPr="00421E16">
        <w:rPr>
          <w:sz w:val="22"/>
          <w:szCs w:val="22"/>
        </w:rPr>
        <w:t>.5</w:t>
      </w:r>
      <w:r w:rsidRPr="00421E16">
        <w:rPr>
          <w:sz w:val="22"/>
          <w:szCs w:val="22"/>
        </w:rPr>
        <w:t>M</w:t>
      </w:r>
      <w:r w:rsidR="004D331A" w:rsidRPr="00421E16">
        <w:rPr>
          <w:sz w:val="22"/>
          <w:szCs w:val="22"/>
        </w:rPr>
        <w:t xml:space="preserve"> in unused dr</w:t>
      </w:r>
      <w:r w:rsidR="004C5334" w:rsidRPr="00421E16">
        <w:rPr>
          <w:sz w:val="22"/>
          <w:szCs w:val="22"/>
        </w:rPr>
        <w:t>awback on exports to Canada</w:t>
      </w:r>
      <w:r w:rsidRPr="00421E16">
        <w:rPr>
          <w:sz w:val="22"/>
          <w:szCs w:val="22"/>
        </w:rPr>
        <w:t>, Japan</w:t>
      </w:r>
      <w:r w:rsidR="00C128AB" w:rsidRPr="00421E16">
        <w:rPr>
          <w:sz w:val="22"/>
          <w:szCs w:val="22"/>
        </w:rPr>
        <w:t>,</w:t>
      </w:r>
      <w:r w:rsidRPr="00421E16">
        <w:rPr>
          <w:sz w:val="22"/>
          <w:szCs w:val="22"/>
        </w:rPr>
        <w:t xml:space="preserve"> and the EU</w:t>
      </w:r>
      <w:r w:rsidR="00EF4FD2" w:rsidRPr="00421E16">
        <w:rPr>
          <w:sz w:val="22"/>
          <w:szCs w:val="22"/>
        </w:rPr>
        <w:t>; claimed $700K in protests and NAFTA retroactive privileges that</w:t>
      </w:r>
      <w:r w:rsidR="00B71997" w:rsidRPr="00421E16">
        <w:rPr>
          <w:sz w:val="22"/>
          <w:szCs w:val="22"/>
        </w:rPr>
        <w:t xml:space="preserve"> </w:t>
      </w:r>
      <w:r w:rsidR="00031F94" w:rsidRPr="00421E16">
        <w:rPr>
          <w:sz w:val="22"/>
          <w:szCs w:val="22"/>
        </w:rPr>
        <w:t>co</w:t>
      </w:r>
      <w:r w:rsidR="00C5149C" w:rsidRPr="00421E16">
        <w:rPr>
          <w:sz w:val="22"/>
          <w:szCs w:val="22"/>
        </w:rPr>
        <w:t>ntributed</w:t>
      </w:r>
      <w:r w:rsidR="00244D6B" w:rsidRPr="00421E16">
        <w:rPr>
          <w:sz w:val="22"/>
          <w:szCs w:val="22"/>
        </w:rPr>
        <w:t xml:space="preserve"> </w:t>
      </w:r>
      <w:r w:rsidR="00EF4FD2" w:rsidRPr="00421E16">
        <w:rPr>
          <w:sz w:val="22"/>
          <w:szCs w:val="22"/>
        </w:rPr>
        <w:t>to bottom-line savings.</w:t>
      </w:r>
    </w:p>
    <w:p w:rsidR="00FB49B6" w:rsidRPr="00421E16" w:rsidRDefault="003C0618" w:rsidP="00E34E2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pacing w:val="-3"/>
          <w:sz w:val="22"/>
          <w:szCs w:val="22"/>
        </w:rPr>
      </w:pPr>
      <w:r w:rsidRPr="00421E16">
        <w:rPr>
          <w:sz w:val="22"/>
          <w:szCs w:val="22"/>
        </w:rPr>
        <w:t>Acted as primary conta</w:t>
      </w:r>
      <w:r w:rsidR="00B30F5F" w:rsidRPr="00421E16">
        <w:rPr>
          <w:sz w:val="22"/>
          <w:szCs w:val="22"/>
        </w:rPr>
        <w:t>ct for c</w:t>
      </w:r>
      <w:r w:rsidR="00854FB1" w:rsidRPr="00421E16">
        <w:rPr>
          <w:sz w:val="22"/>
          <w:szCs w:val="22"/>
        </w:rPr>
        <w:t xml:space="preserve">ustoms </w:t>
      </w:r>
      <w:r w:rsidR="00B30F5F" w:rsidRPr="00421E16">
        <w:rPr>
          <w:sz w:val="22"/>
          <w:szCs w:val="22"/>
        </w:rPr>
        <w:t>a</w:t>
      </w:r>
      <w:r w:rsidR="00854FB1" w:rsidRPr="00421E16">
        <w:rPr>
          <w:sz w:val="22"/>
          <w:szCs w:val="22"/>
        </w:rPr>
        <w:t xml:space="preserve">uthorities in </w:t>
      </w:r>
      <w:r w:rsidR="00FB49B6" w:rsidRPr="00421E16">
        <w:rPr>
          <w:sz w:val="22"/>
          <w:szCs w:val="22"/>
        </w:rPr>
        <w:t>MX and BR</w:t>
      </w:r>
      <w:r w:rsidR="00C128AB" w:rsidRPr="00421E16">
        <w:rPr>
          <w:sz w:val="22"/>
          <w:szCs w:val="22"/>
        </w:rPr>
        <w:t>,</w:t>
      </w:r>
      <w:r w:rsidR="00FB49B6" w:rsidRPr="00421E16">
        <w:rPr>
          <w:sz w:val="22"/>
          <w:szCs w:val="22"/>
        </w:rPr>
        <w:t xml:space="preserve"> and supported distributors in Chile, Argentina, Mexico, Uruguay and Panama.</w:t>
      </w:r>
    </w:p>
    <w:p w:rsidR="00854FB1" w:rsidRPr="00421E16" w:rsidRDefault="00854FB1" w:rsidP="00E34E2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pacing w:val="-3"/>
          <w:sz w:val="22"/>
          <w:szCs w:val="22"/>
        </w:rPr>
      </w:pPr>
      <w:r w:rsidRPr="00421E16">
        <w:rPr>
          <w:spacing w:val="-3"/>
          <w:sz w:val="22"/>
          <w:szCs w:val="22"/>
        </w:rPr>
        <w:t xml:space="preserve">Consolidated </w:t>
      </w:r>
      <w:r w:rsidR="00FB49B6" w:rsidRPr="00421E16">
        <w:rPr>
          <w:spacing w:val="-3"/>
          <w:sz w:val="22"/>
          <w:szCs w:val="22"/>
        </w:rPr>
        <w:t xml:space="preserve">and led successful transition </w:t>
      </w:r>
      <w:r w:rsidRPr="00421E16">
        <w:rPr>
          <w:spacing w:val="-3"/>
          <w:sz w:val="22"/>
          <w:szCs w:val="22"/>
        </w:rPr>
        <w:t>to one global customs broker in 14 countries</w:t>
      </w:r>
      <w:r w:rsidR="000E333E" w:rsidRPr="00421E16">
        <w:rPr>
          <w:spacing w:val="-3"/>
          <w:sz w:val="22"/>
          <w:szCs w:val="22"/>
        </w:rPr>
        <w:t>, achieving strict</w:t>
      </w:r>
      <w:r w:rsidRPr="00421E16">
        <w:rPr>
          <w:spacing w:val="-3"/>
          <w:sz w:val="22"/>
          <w:szCs w:val="22"/>
        </w:rPr>
        <w:t xml:space="preserve"> compliance</w:t>
      </w:r>
      <w:r w:rsidR="000E333E" w:rsidRPr="00421E16">
        <w:rPr>
          <w:spacing w:val="-3"/>
          <w:sz w:val="22"/>
          <w:szCs w:val="22"/>
        </w:rPr>
        <w:t xml:space="preserve"> guidelines</w:t>
      </w:r>
      <w:r w:rsidRPr="00421E16">
        <w:rPr>
          <w:spacing w:val="-3"/>
          <w:sz w:val="22"/>
          <w:szCs w:val="22"/>
        </w:rPr>
        <w:t>, recordkeeping</w:t>
      </w:r>
      <w:r w:rsidR="000E333E" w:rsidRPr="00421E16">
        <w:rPr>
          <w:spacing w:val="-3"/>
          <w:sz w:val="22"/>
          <w:szCs w:val="22"/>
        </w:rPr>
        <w:t>,</w:t>
      </w:r>
      <w:r w:rsidRPr="00421E16">
        <w:rPr>
          <w:spacing w:val="-3"/>
          <w:sz w:val="22"/>
          <w:szCs w:val="22"/>
        </w:rPr>
        <w:t xml:space="preserve"> and metrics.</w:t>
      </w:r>
    </w:p>
    <w:p w:rsidR="00421E16" w:rsidRPr="00421E16" w:rsidRDefault="000E333E" w:rsidP="00B05D7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 xml:space="preserve">Partnered </w:t>
      </w:r>
      <w:r w:rsidR="002C478E" w:rsidRPr="00421E16">
        <w:rPr>
          <w:sz w:val="22"/>
          <w:szCs w:val="22"/>
        </w:rPr>
        <w:t xml:space="preserve">with outside legal counsel </w:t>
      </w:r>
      <w:r w:rsidRPr="00421E16">
        <w:rPr>
          <w:sz w:val="22"/>
          <w:szCs w:val="22"/>
        </w:rPr>
        <w:t>in identifying and resolving</w:t>
      </w:r>
      <w:r w:rsidR="002C478E" w:rsidRPr="00421E16">
        <w:rPr>
          <w:sz w:val="22"/>
          <w:szCs w:val="22"/>
        </w:rPr>
        <w:t xml:space="preserve"> legal/technical </w:t>
      </w:r>
      <w:r w:rsidRPr="00421E16">
        <w:rPr>
          <w:sz w:val="22"/>
          <w:szCs w:val="22"/>
        </w:rPr>
        <w:t xml:space="preserve">issues on </w:t>
      </w:r>
      <w:r w:rsidR="002C478E" w:rsidRPr="00421E16">
        <w:rPr>
          <w:sz w:val="22"/>
          <w:szCs w:val="22"/>
        </w:rPr>
        <w:t>prio</w:t>
      </w:r>
      <w:r w:rsidR="001A45AC" w:rsidRPr="00421E16">
        <w:rPr>
          <w:sz w:val="22"/>
          <w:szCs w:val="22"/>
        </w:rPr>
        <w:t>r disc</w:t>
      </w:r>
      <w:r w:rsidR="00764F57" w:rsidRPr="00421E16">
        <w:rPr>
          <w:sz w:val="22"/>
          <w:szCs w:val="22"/>
        </w:rPr>
        <w:t xml:space="preserve">losures and audits in the </w:t>
      </w:r>
      <w:r w:rsidR="002C478E" w:rsidRPr="00421E16">
        <w:rPr>
          <w:sz w:val="22"/>
          <w:szCs w:val="22"/>
        </w:rPr>
        <w:t>US</w:t>
      </w:r>
      <w:r w:rsidR="00743BBB" w:rsidRPr="00421E16">
        <w:rPr>
          <w:sz w:val="22"/>
          <w:szCs w:val="22"/>
        </w:rPr>
        <w:t xml:space="preserve">A, </w:t>
      </w:r>
      <w:r w:rsidR="002C478E" w:rsidRPr="00421E16">
        <w:rPr>
          <w:sz w:val="22"/>
          <w:szCs w:val="22"/>
        </w:rPr>
        <w:t>Mexico</w:t>
      </w:r>
      <w:r w:rsidRPr="00421E16">
        <w:rPr>
          <w:sz w:val="22"/>
          <w:szCs w:val="22"/>
        </w:rPr>
        <w:t>,</w:t>
      </w:r>
      <w:r w:rsidR="00743BBB" w:rsidRPr="00421E16">
        <w:rPr>
          <w:sz w:val="22"/>
          <w:szCs w:val="22"/>
        </w:rPr>
        <w:t xml:space="preserve"> and Brazil</w:t>
      </w:r>
      <w:r w:rsidR="002C478E" w:rsidRPr="00421E16">
        <w:rPr>
          <w:sz w:val="22"/>
          <w:szCs w:val="22"/>
        </w:rPr>
        <w:t>.</w:t>
      </w:r>
    </w:p>
    <w:p w:rsidR="00421E16" w:rsidRDefault="00421E16" w:rsidP="00B05D79">
      <w:pPr>
        <w:tabs>
          <w:tab w:val="right" w:pos="10350"/>
        </w:tabs>
        <w:rPr>
          <w:b/>
        </w:rPr>
      </w:pPr>
    </w:p>
    <w:p w:rsidR="00421E16" w:rsidRPr="00421E16" w:rsidRDefault="00421E16" w:rsidP="00B05D79">
      <w:pPr>
        <w:tabs>
          <w:tab w:val="right" w:pos="10350"/>
        </w:tabs>
        <w:rPr>
          <w:b/>
        </w:rPr>
      </w:pPr>
    </w:p>
    <w:p w:rsidR="00D37B07" w:rsidRPr="00421E16" w:rsidRDefault="00DC7D64" w:rsidP="00B05D79">
      <w:pPr>
        <w:tabs>
          <w:tab w:val="right" w:pos="10350"/>
        </w:tabs>
        <w:rPr>
          <w:b/>
          <w:sz w:val="22"/>
          <w:szCs w:val="22"/>
          <w:lang w:val="es-MX"/>
        </w:rPr>
      </w:pPr>
      <w:r w:rsidRPr="00421E16">
        <w:rPr>
          <w:b/>
          <w:sz w:val="22"/>
          <w:szCs w:val="22"/>
          <w:lang w:val="es-MX"/>
        </w:rPr>
        <w:t>CROCS MEXICO, S. DE R.L. DE C.V</w:t>
      </w:r>
      <w:r w:rsidR="001E0BD5" w:rsidRPr="00421E16">
        <w:rPr>
          <w:b/>
          <w:sz w:val="22"/>
          <w:szCs w:val="22"/>
          <w:lang w:val="es-MX"/>
        </w:rPr>
        <w:t>.</w:t>
      </w:r>
      <w:r w:rsidR="00B80F8F" w:rsidRPr="00421E16">
        <w:rPr>
          <w:b/>
          <w:sz w:val="22"/>
          <w:szCs w:val="22"/>
          <w:lang w:val="es-MX"/>
        </w:rPr>
        <w:tab/>
      </w:r>
      <w:r w:rsidR="00460FC0" w:rsidRPr="00421E16">
        <w:rPr>
          <w:b/>
          <w:sz w:val="22"/>
          <w:szCs w:val="22"/>
          <w:lang w:val="es-MX"/>
        </w:rPr>
        <w:t>2011</w:t>
      </w:r>
      <w:r w:rsidR="008A4980" w:rsidRPr="00421E16">
        <w:rPr>
          <w:b/>
          <w:sz w:val="22"/>
          <w:szCs w:val="22"/>
          <w:lang w:val="es-MX"/>
        </w:rPr>
        <w:t xml:space="preserve"> – </w:t>
      </w:r>
      <w:r w:rsidR="00460FC0" w:rsidRPr="00421E16">
        <w:rPr>
          <w:b/>
          <w:sz w:val="22"/>
          <w:szCs w:val="22"/>
          <w:lang w:val="es-MX"/>
        </w:rPr>
        <w:t>201</w:t>
      </w:r>
      <w:r w:rsidRPr="00421E16">
        <w:rPr>
          <w:b/>
          <w:sz w:val="22"/>
          <w:szCs w:val="22"/>
          <w:lang w:val="es-MX"/>
        </w:rPr>
        <w:t>4</w:t>
      </w:r>
      <w:r w:rsidR="008A4980" w:rsidRPr="00421E16">
        <w:rPr>
          <w:b/>
          <w:sz w:val="22"/>
          <w:szCs w:val="22"/>
          <w:lang w:val="es-MX"/>
        </w:rPr>
        <w:t xml:space="preserve"> </w:t>
      </w:r>
    </w:p>
    <w:p w:rsidR="00BD2D98" w:rsidRPr="007764C6" w:rsidRDefault="00150B34" w:rsidP="00E34E20">
      <w:pPr>
        <w:rPr>
          <w:b/>
          <w:sz w:val="22"/>
          <w:szCs w:val="22"/>
          <w:lang w:val="es-MX"/>
        </w:rPr>
      </w:pPr>
      <w:r w:rsidRPr="00421E16">
        <w:rPr>
          <w:b/>
          <w:sz w:val="22"/>
          <w:szCs w:val="22"/>
          <w:lang w:val="es-MX"/>
        </w:rPr>
        <w:t>Logistics Coordinator</w:t>
      </w:r>
      <w:r w:rsidR="00011C06" w:rsidRPr="00421E16">
        <w:rPr>
          <w:b/>
          <w:sz w:val="22"/>
          <w:szCs w:val="22"/>
          <w:lang w:val="es-MX"/>
        </w:rPr>
        <w:t xml:space="preserve">, </w:t>
      </w:r>
      <w:r w:rsidRPr="00421E16">
        <w:rPr>
          <w:sz w:val="22"/>
          <w:szCs w:val="22"/>
          <w:lang w:val="es-MX"/>
        </w:rPr>
        <w:t xml:space="preserve">Leon, Gto. </w:t>
      </w:r>
      <w:r w:rsidR="0039242C" w:rsidRPr="00421E16">
        <w:rPr>
          <w:sz w:val="22"/>
          <w:szCs w:val="22"/>
          <w:lang w:val="es-MX"/>
        </w:rPr>
        <w:t>Méx</w:t>
      </w:r>
      <w:r w:rsidR="0039242C">
        <w:rPr>
          <w:sz w:val="22"/>
          <w:szCs w:val="22"/>
          <w:lang w:val="es-MX"/>
        </w:rPr>
        <w:t>ico</w:t>
      </w:r>
      <w:r w:rsidRPr="007764C6">
        <w:rPr>
          <w:sz w:val="22"/>
          <w:szCs w:val="22"/>
          <w:lang w:val="es-MX"/>
        </w:rPr>
        <w:t>.</w:t>
      </w:r>
      <w:r w:rsidR="00D37B07" w:rsidRPr="007764C6">
        <w:rPr>
          <w:b/>
          <w:sz w:val="22"/>
          <w:szCs w:val="22"/>
          <w:lang w:val="es-MX"/>
        </w:rPr>
        <w:t xml:space="preserve"> </w:t>
      </w:r>
    </w:p>
    <w:p w:rsidR="00150B34" w:rsidRPr="00421E16" w:rsidRDefault="003C28AF" w:rsidP="00E34E20">
      <w:pPr>
        <w:jc w:val="both"/>
        <w:rPr>
          <w:sz w:val="22"/>
          <w:szCs w:val="22"/>
        </w:rPr>
      </w:pPr>
      <w:r w:rsidRPr="00A17FDA">
        <w:rPr>
          <w:sz w:val="22"/>
          <w:szCs w:val="22"/>
        </w:rPr>
        <w:t>Developed logistics and trade compliance</w:t>
      </w:r>
      <w:r w:rsidR="00D37B07" w:rsidRPr="00A17FDA">
        <w:rPr>
          <w:sz w:val="22"/>
          <w:szCs w:val="22"/>
        </w:rPr>
        <w:t xml:space="preserve"> procedures relat</w:t>
      </w:r>
      <w:r w:rsidR="00076542" w:rsidRPr="00A17FDA">
        <w:rPr>
          <w:sz w:val="22"/>
          <w:szCs w:val="22"/>
        </w:rPr>
        <w:t>ed</w:t>
      </w:r>
      <w:r w:rsidR="00D37B07" w:rsidRPr="00A17FDA">
        <w:rPr>
          <w:sz w:val="22"/>
          <w:szCs w:val="22"/>
        </w:rPr>
        <w:t xml:space="preserve"> to import</w:t>
      </w:r>
      <w:r w:rsidR="006D2C5C" w:rsidRPr="00A17FDA">
        <w:rPr>
          <w:sz w:val="22"/>
          <w:szCs w:val="22"/>
        </w:rPr>
        <w:t xml:space="preserve"> </w:t>
      </w:r>
      <w:r w:rsidR="00076542" w:rsidRPr="00A17FDA">
        <w:rPr>
          <w:sz w:val="22"/>
          <w:szCs w:val="22"/>
        </w:rPr>
        <w:t xml:space="preserve">/ </w:t>
      </w:r>
      <w:r w:rsidR="006D2C5C" w:rsidRPr="00A17FDA">
        <w:rPr>
          <w:sz w:val="22"/>
          <w:szCs w:val="22"/>
        </w:rPr>
        <w:t xml:space="preserve">export </w:t>
      </w:r>
      <w:r w:rsidRPr="00A17FDA">
        <w:rPr>
          <w:sz w:val="22"/>
          <w:szCs w:val="22"/>
        </w:rPr>
        <w:t>for production plant.</w:t>
      </w:r>
      <w:r w:rsidR="006D2C5C" w:rsidRPr="00A17FDA">
        <w:rPr>
          <w:sz w:val="22"/>
          <w:szCs w:val="22"/>
        </w:rPr>
        <w:t xml:space="preserve"> </w:t>
      </w:r>
      <w:r w:rsidR="00A17FDA" w:rsidRPr="00A17FDA">
        <w:rPr>
          <w:sz w:val="22"/>
          <w:szCs w:val="22"/>
        </w:rPr>
        <w:t>Managed Freight b</w:t>
      </w:r>
      <w:r w:rsidRPr="00A17FDA">
        <w:rPr>
          <w:sz w:val="22"/>
          <w:szCs w:val="22"/>
        </w:rPr>
        <w:t>udget of $</w:t>
      </w:r>
      <w:r w:rsidR="00A17FDA" w:rsidRPr="00A17FDA">
        <w:rPr>
          <w:sz w:val="22"/>
          <w:szCs w:val="22"/>
        </w:rPr>
        <w:t xml:space="preserve">800K </w:t>
      </w:r>
      <w:r w:rsidR="00B71997" w:rsidRPr="00A17FDA">
        <w:rPr>
          <w:sz w:val="22"/>
          <w:szCs w:val="22"/>
        </w:rPr>
        <w:t>and</w:t>
      </w:r>
      <w:r w:rsidR="002F609F" w:rsidRPr="00A17FDA">
        <w:rPr>
          <w:sz w:val="22"/>
          <w:szCs w:val="22"/>
        </w:rPr>
        <w:t xml:space="preserve"> </w:t>
      </w:r>
      <w:r w:rsidR="00A17FDA" w:rsidRPr="00A17FDA">
        <w:rPr>
          <w:sz w:val="22"/>
          <w:szCs w:val="22"/>
        </w:rPr>
        <w:t>a staff of 4 direct and 3 indirect reports</w:t>
      </w:r>
      <w:r w:rsidR="006D2C5C" w:rsidRPr="00A17FDA">
        <w:rPr>
          <w:sz w:val="22"/>
          <w:szCs w:val="22"/>
        </w:rPr>
        <w:t>.</w:t>
      </w:r>
    </w:p>
    <w:p w:rsidR="00150B34" w:rsidRPr="00421E16" w:rsidRDefault="00150B34" w:rsidP="00150B34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Oversaw shipping and cross-docks operation, managing different modes of transportation: Air, Ocean, FTL, LTL, Parcel and Inter-modal.</w:t>
      </w:r>
    </w:p>
    <w:p w:rsidR="00150B34" w:rsidRPr="00421E16" w:rsidRDefault="00150B34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lastRenderedPageBreak/>
        <w:t>Participated in freight forwarders QBRs and corrective action implementation.</w:t>
      </w:r>
      <w:r w:rsidR="008F7513" w:rsidRPr="00421E16">
        <w:rPr>
          <w:sz w:val="22"/>
          <w:szCs w:val="22"/>
        </w:rPr>
        <w:t xml:space="preserve"> Met and exceeded department KPIs: On-Time-Delivery and Freight Cost. Annual shipment volume: 1200 exports, 300 Imports.</w:t>
      </w:r>
    </w:p>
    <w:p w:rsidR="008F7513" w:rsidRPr="00421E16" w:rsidRDefault="008F7513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Evaluated and transitioned to new freight forwarders and logistics providers.</w:t>
      </w:r>
    </w:p>
    <w:p w:rsidR="008F7513" w:rsidRPr="00421E16" w:rsidRDefault="008F7513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Improved logistics processes by redesigning and implementing SOPs (import and export).</w:t>
      </w:r>
    </w:p>
    <w:p w:rsidR="008F7513" w:rsidRPr="00421E16" w:rsidRDefault="008F7513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Reduced cost of company’s vehicle insurance (annual savings $5K), implemented shipment inspection at origin (annual savings $40K) and reduced freight expenses (annual savings $39K).</w:t>
      </w:r>
    </w:p>
    <w:p w:rsidR="008F7513" w:rsidRPr="00421E16" w:rsidRDefault="008F7513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Oversaw compliance of the IMMEX/MAQUILADORA program</w:t>
      </w:r>
      <w:r w:rsidR="002C2EB8">
        <w:rPr>
          <w:sz w:val="22"/>
          <w:szCs w:val="22"/>
        </w:rPr>
        <w:t xml:space="preserve"> (annex 24 and 31), filed for certified program to achieve a 16% VAT avoidance among other benefits.</w:t>
      </w:r>
    </w:p>
    <w:p w:rsidR="008F7513" w:rsidRDefault="00B96575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Conducted</w:t>
      </w:r>
      <w:r w:rsidR="008F7513" w:rsidRPr="00421E16">
        <w:rPr>
          <w:sz w:val="22"/>
          <w:szCs w:val="22"/>
        </w:rPr>
        <w:t xml:space="preserve"> customs audit</w:t>
      </w:r>
      <w:r>
        <w:rPr>
          <w:sz w:val="22"/>
          <w:szCs w:val="22"/>
        </w:rPr>
        <w:t>s, worked with outside counsel on litigation processes.</w:t>
      </w:r>
    </w:p>
    <w:p w:rsidR="00B96575" w:rsidRPr="00421E16" w:rsidRDefault="002C2EB8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Customs Broker Management and product classification.</w:t>
      </w:r>
    </w:p>
    <w:p w:rsidR="008F7513" w:rsidRDefault="008F7513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Reported activities to various government agencies (SAT, INEGI, Ministry of Economy).</w:t>
      </w:r>
    </w:p>
    <w:p w:rsidR="00D37B07" w:rsidRDefault="00D37B07" w:rsidP="00421E16">
      <w:pPr>
        <w:jc w:val="both"/>
      </w:pPr>
      <w:bookmarkStart w:id="2" w:name="_GoBack"/>
      <w:bookmarkEnd w:id="2"/>
    </w:p>
    <w:p w:rsidR="00421E16" w:rsidRPr="00150B34" w:rsidRDefault="00421E16" w:rsidP="00421E16">
      <w:pPr>
        <w:jc w:val="both"/>
      </w:pPr>
    </w:p>
    <w:p w:rsidR="00FE05EB" w:rsidRPr="00421E16" w:rsidRDefault="008F7513" w:rsidP="00B05D79">
      <w:pPr>
        <w:tabs>
          <w:tab w:val="right" w:pos="10350"/>
        </w:tabs>
        <w:rPr>
          <w:b/>
          <w:sz w:val="22"/>
          <w:szCs w:val="22"/>
        </w:rPr>
      </w:pPr>
      <w:r w:rsidRPr="00421E16">
        <w:rPr>
          <w:b/>
          <w:sz w:val="22"/>
          <w:szCs w:val="22"/>
          <w:lang w:val="es-MX"/>
        </w:rPr>
        <w:t>LOGYX ALMACENADORA S.A DE C.V. / MULTIPACK / FEDEX</w:t>
      </w:r>
      <w:r w:rsidR="00FE05EB" w:rsidRPr="00421E16">
        <w:rPr>
          <w:b/>
          <w:sz w:val="22"/>
          <w:szCs w:val="22"/>
          <w:lang w:val="es-MX"/>
        </w:rPr>
        <w:t>.</w:t>
      </w:r>
      <w:r w:rsidR="00EE75FC" w:rsidRPr="00421E16">
        <w:rPr>
          <w:b/>
          <w:sz w:val="22"/>
          <w:szCs w:val="22"/>
          <w:lang w:val="es-MX"/>
        </w:rPr>
        <w:tab/>
      </w:r>
      <w:r w:rsidR="00D37B07" w:rsidRPr="00421E16">
        <w:rPr>
          <w:b/>
          <w:sz w:val="22"/>
          <w:szCs w:val="22"/>
        </w:rPr>
        <w:t>200</w:t>
      </w:r>
      <w:r w:rsidRPr="00421E16">
        <w:rPr>
          <w:b/>
          <w:sz w:val="22"/>
          <w:szCs w:val="22"/>
        </w:rPr>
        <w:t>6</w:t>
      </w:r>
      <w:r w:rsidR="008A4980" w:rsidRPr="00421E16">
        <w:rPr>
          <w:b/>
          <w:sz w:val="22"/>
          <w:szCs w:val="22"/>
        </w:rPr>
        <w:t xml:space="preserve"> – </w:t>
      </w:r>
      <w:r w:rsidR="00D37B07" w:rsidRPr="00421E16">
        <w:rPr>
          <w:b/>
          <w:sz w:val="22"/>
          <w:szCs w:val="22"/>
        </w:rPr>
        <w:t>2011</w:t>
      </w:r>
      <w:r w:rsidR="008A4980" w:rsidRPr="00421E16">
        <w:rPr>
          <w:b/>
          <w:sz w:val="22"/>
          <w:szCs w:val="22"/>
        </w:rPr>
        <w:t xml:space="preserve"> </w:t>
      </w:r>
    </w:p>
    <w:p w:rsidR="00FE05EB" w:rsidRPr="00421E16" w:rsidRDefault="008F7513" w:rsidP="00E34E20">
      <w:pPr>
        <w:rPr>
          <w:b/>
          <w:sz w:val="22"/>
          <w:szCs w:val="22"/>
        </w:rPr>
      </w:pPr>
      <w:r w:rsidRPr="00421E16">
        <w:rPr>
          <w:b/>
          <w:sz w:val="22"/>
          <w:szCs w:val="22"/>
        </w:rPr>
        <w:t xml:space="preserve">Operations Manager (Bonded warehouse), </w:t>
      </w:r>
      <w:r w:rsidRPr="00421E16">
        <w:rPr>
          <w:sz w:val="22"/>
          <w:szCs w:val="22"/>
        </w:rPr>
        <w:t xml:space="preserve">Leon, Gto. </w:t>
      </w:r>
      <w:r w:rsidR="0039242C" w:rsidRPr="00564E68">
        <w:rPr>
          <w:sz w:val="22"/>
          <w:szCs w:val="22"/>
        </w:rPr>
        <w:t>México.</w:t>
      </w:r>
    </w:p>
    <w:p w:rsidR="008C5D19" w:rsidRPr="00421E16" w:rsidRDefault="00CE141A" w:rsidP="00E34E20">
      <w:pPr>
        <w:jc w:val="both"/>
        <w:rPr>
          <w:sz w:val="22"/>
          <w:szCs w:val="22"/>
        </w:rPr>
      </w:pPr>
      <w:r w:rsidRPr="004D59DE">
        <w:rPr>
          <w:sz w:val="22"/>
          <w:szCs w:val="22"/>
        </w:rPr>
        <w:t>Man</w:t>
      </w:r>
      <w:r w:rsidR="00AD3CBF" w:rsidRPr="004D59DE">
        <w:rPr>
          <w:sz w:val="22"/>
          <w:szCs w:val="22"/>
        </w:rPr>
        <w:t xml:space="preserve">aged </w:t>
      </w:r>
      <w:r w:rsidR="00564E68" w:rsidRPr="004D59DE">
        <w:rPr>
          <w:sz w:val="22"/>
          <w:szCs w:val="22"/>
        </w:rPr>
        <w:t xml:space="preserve">entry filings, duty payments and </w:t>
      </w:r>
      <w:r w:rsidR="00996F8C" w:rsidRPr="004D59DE">
        <w:rPr>
          <w:sz w:val="22"/>
          <w:szCs w:val="22"/>
        </w:rPr>
        <w:t>warehouse operation</w:t>
      </w:r>
      <w:r w:rsidR="00E758BD" w:rsidRPr="004D59DE">
        <w:rPr>
          <w:sz w:val="22"/>
          <w:szCs w:val="22"/>
        </w:rPr>
        <w:t>.</w:t>
      </w:r>
    </w:p>
    <w:p w:rsidR="008F7513" w:rsidRPr="00421E16" w:rsidRDefault="008F7513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 xml:space="preserve">Processed an average of 50 customs entries per day. </w:t>
      </w:r>
    </w:p>
    <w:p w:rsidR="008F7513" w:rsidRDefault="008F7513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Coordinated local deliveries (Average 30 per day).</w:t>
      </w:r>
    </w:p>
    <w:p w:rsidR="00564E68" w:rsidRPr="00421E16" w:rsidRDefault="00564E68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Warehouse work planning.</w:t>
      </w:r>
    </w:p>
    <w:p w:rsidR="008F7513" w:rsidRPr="00564E68" w:rsidRDefault="008F7513" w:rsidP="00564E68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Verified product marking labels to be compliant with the local regulations (NOMs- Normas Oficiales Mexicanas).</w:t>
      </w:r>
    </w:p>
    <w:p w:rsidR="008F7513" w:rsidRPr="00421E16" w:rsidRDefault="008F7513" w:rsidP="008F7513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Conducted special operations for the bonded warehouse: Definitive Exports, Returns, IMMEX and PROSEC.</w:t>
      </w:r>
    </w:p>
    <w:p w:rsidR="002C1381" w:rsidRDefault="002C1381" w:rsidP="00B05D79">
      <w:pPr>
        <w:tabs>
          <w:tab w:val="right" w:pos="10350"/>
        </w:tabs>
        <w:rPr>
          <w:b/>
        </w:rPr>
      </w:pPr>
    </w:p>
    <w:p w:rsidR="00421E16" w:rsidRDefault="00421E16" w:rsidP="00B05D79">
      <w:pPr>
        <w:tabs>
          <w:tab w:val="right" w:pos="10350"/>
        </w:tabs>
        <w:rPr>
          <w:b/>
        </w:rPr>
      </w:pPr>
    </w:p>
    <w:p w:rsidR="00224113" w:rsidRPr="007764C6" w:rsidRDefault="00D52314" w:rsidP="00D52314">
      <w:pPr>
        <w:tabs>
          <w:tab w:val="right" w:pos="10350"/>
        </w:tabs>
        <w:rPr>
          <w:b/>
          <w:sz w:val="22"/>
          <w:szCs w:val="22"/>
        </w:rPr>
      </w:pPr>
      <w:r w:rsidRPr="00421E16">
        <w:rPr>
          <w:b/>
          <w:sz w:val="22"/>
          <w:szCs w:val="22"/>
          <w:lang w:val="es-MX"/>
        </w:rPr>
        <w:t>LOGYX ALMACENADORA S.A DE C.V. / MULTIPACK / FEDEX</w:t>
      </w:r>
      <w:r w:rsidR="00354081" w:rsidRPr="00421E16">
        <w:rPr>
          <w:b/>
          <w:sz w:val="22"/>
          <w:szCs w:val="22"/>
          <w:lang w:val="es-MX"/>
        </w:rPr>
        <w:t>.</w:t>
      </w:r>
      <w:r w:rsidR="00B80F8F" w:rsidRPr="00421E16">
        <w:rPr>
          <w:b/>
          <w:sz w:val="22"/>
          <w:szCs w:val="22"/>
          <w:lang w:val="es-MX"/>
        </w:rPr>
        <w:tab/>
      </w:r>
      <w:r w:rsidR="00835EDC" w:rsidRPr="007764C6">
        <w:rPr>
          <w:b/>
          <w:sz w:val="22"/>
          <w:szCs w:val="22"/>
        </w:rPr>
        <w:t>200</w:t>
      </w:r>
      <w:r w:rsidRPr="007764C6">
        <w:rPr>
          <w:b/>
          <w:sz w:val="22"/>
          <w:szCs w:val="22"/>
        </w:rPr>
        <w:t>5</w:t>
      </w:r>
      <w:r w:rsidR="008A4980" w:rsidRPr="007764C6">
        <w:rPr>
          <w:b/>
          <w:sz w:val="22"/>
          <w:szCs w:val="22"/>
        </w:rPr>
        <w:t xml:space="preserve"> – </w:t>
      </w:r>
      <w:r w:rsidR="00835EDC" w:rsidRPr="007764C6">
        <w:rPr>
          <w:b/>
          <w:sz w:val="22"/>
          <w:szCs w:val="22"/>
        </w:rPr>
        <w:t>200</w:t>
      </w:r>
      <w:r w:rsidRPr="007764C6">
        <w:rPr>
          <w:b/>
          <w:sz w:val="22"/>
          <w:szCs w:val="22"/>
        </w:rPr>
        <w:t>6</w:t>
      </w:r>
    </w:p>
    <w:p w:rsidR="00D52314" w:rsidRPr="00421E16" w:rsidRDefault="00D52314" w:rsidP="00D52314">
      <w:pPr>
        <w:rPr>
          <w:b/>
          <w:sz w:val="22"/>
          <w:szCs w:val="22"/>
        </w:rPr>
      </w:pPr>
      <w:r w:rsidRPr="00421E16">
        <w:rPr>
          <w:b/>
          <w:sz w:val="22"/>
          <w:szCs w:val="22"/>
        </w:rPr>
        <w:t xml:space="preserve">Operations Analyst (Bonded warehouse), </w:t>
      </w:r>
      <w:r w:rsidRPr="00421E16">
        <w:rPr>
          <w:sz w:val="22"/>
          <w:szCs w:val="22"/>
        </w:rPr>
        <w:t xml:space="preserve">Leon, Gto. </w:t>
      </w:r>
      <w:r w:rsidR="0039242C" w:rsidRPr="004D59DE">
        <w:rPr>
          <w:sz w:val="22"/>
          <w:szCs w:val="22"/>
        </w:rPr>
        <w:t>México.</w:t>
      </w:r>
    </w:p>
    <w:p w:rsidR="00F014B1" w:rsidRPr="00421E16" w:rsidRDefault="004D59DE" w:rsidP="00E34E20">
      <w:pPr>
        <w:jc w:val="both"/>
        <w:rPr>
          <w:sz w:val="22"/>
          <w:szCs w:val="22"/>
        </w:rPr>
      </w:pPr>
      <w:r>
        <w:rPr>
          <w:sz w:val="22"/>
          <w:szCs w:val="22"/>
        </w:rPr>
        <w:t>Supported physical inventory reports and reconciled inventory discrepancies</w:t>
      </w:r>
    </w:p>
    <w:p w:rsidR="00D52314" w:rsidRPr="00421E16" w:rsidRDefault="00D52314" w:rsidP="00D52314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Inventory control management.</w:t>
      </w:r>
    </w:p>
    <w:p w:rsidR="00D52314" w:rsidRPr="00421E16" w:rsidRDefault="00D52314" w:rsidP="00D52314">
      <w:pPr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421E16">
        <w:rPr>
          <w:sz w:val="22"/>
          <w:szCs w:val="22"/>
        </w:rPr>
        <w:t>Import document record keeping.</w:t>
      </w:r>
    </w:p>
    <w:p w:rsidR="00E34E20" w:rsidRDefault="00E34E20" w:rsidP="00E34E20">
      <w:pPr>
        <w:jc w:val="both"/>
      </w:pPr>
    </w:p>
    <w:p w:rsidR="00E2175B" w:rsidRPr="00F22D7A" w:rsidRDefault="00E2175B" w:rsidP="00E34E20">
      <w:pPr>
        <w:jc w:val="both"/>
      </w:pPr>
    </w:p>
    <w:p w:rsidR="00E407E3" w:rsidRPr="008F6BC2" w:rsidRDefault="00E34E20" w:rsidP="00E34E20">
      <w:pPr>
        <w:pStyle w:val="Heading2"/>
        <w:rPr>
          <w:smallCaps/>
          <w:szCs w:val="24"/>
        </w:rPr>
      </w:pPr>
      <w:r w:rsidRPr="008F6BC2">
        <w:rPr>
          <w:smallCaps/>
          <w:szCs w:val="24"/>
        </w:rPr>
        <w:t>EDUCATION</w:t>
      </w:r>
    </w:p>
    <w:p w:rsidR="00E34E20" w:rsidRPr="00F22D7A" w:rsidRDefault="00E34E20" w:rsidP="00E34E20"/>
    <w:p w:rsidR="00C128AB" w:rsidRPr="00421E16" w:rsidRDefault="00C128AB" w:rsidP="00DC12A0">
      <w:pPr>
        <w:spacing w:before="40"/>
        <w:jc w:val="center"/>
        <w:rPr>
          <w:sz w:val="22"/>
          <w:szCs w:val="22"/>
        </w:rPr>
      </w:pPr>
      <w:r w:rsidRPr="00421E16">
        <w:rPr>
          <w:b/>
          <w:sz w:val="22"/>
          <w:szCs w:val="22"/>
        </w:rPr>
        <w:t>Master of Business Administration (MBA),</w:t>
      </w:r>
      <w:r w:rsidRPr="00421E16">
        <w:rPr>
          <w:sz w:val="22"/>
          <w:szCs w:val="22"/>
        </w:rPr>
        <w:t xml:space="preserve"> Management / </w:t>
      </w:r>
      <w:r w:rsidR="00D52314" w:rsidRPr="00421E16">
        <w:rPr>
          <w:sz w:val="22"/>
          <w:szCs w:val="22"/>
        </w:rPr>
        <w:t>Strategic Planning</w:t>
      </w:r>
      <w:r w:rsidRPr="00421E16">
        <w:rPr>
          <w:sz w:val="22"/>
          <w:szCs w:val="22"/>
        </w:rPr>
        <w:t xml:space="preserve">, </w:t>
      </w:r>
      <w:r w:rsidR="00E407E3" w:rsidRPr="00421E16">
        <w:rPr>
          <w:sz w:val="22"/>
          <w:szCs w:val="22"/>
        </w:rPr>
        <w:t xml:space="preserve">University of </w:t>
      </w:r>
      <w:r w:rsidR="00D52314" w:rsidRPr="00421E16">
        <w:rPr>
          <w:sz w:val="22"/>
          <w:szCs w:val="22"/>
        </w:rPr>
        <w:t>Guanajuato</w:t>
      </w:r>
      <w:r w:rsidRPr="00421E16">
        <w:rPr>
          <w:sz w:val="22"/>
          <w:szCs w:val="22"/>
        </w:rPr>
        <w:t>,</w:t>
      </w:r>
      <w:r w:rsidR="00DE15A5" w:rsidRPr="00421E16">
        <w:rPr>
          <w:sz w:val="22"/>
          <w:szCs w:val="22"/>
        </w:rPr>
        <w:t xml:space="preserve"> </w:t>
      </w:r>
      <w:r w:rsidR="00D52314" w:rsidRPr="00421E16">
        <w:rPr>
          <w:sz w:val="22"/>
          <w:szCs w:val="22"/>
        </w:rPr>
        <w:t>Guanajuato, MX.</w:t>
      </w:r>
    </w:p>
    <w:p w:rsidR="001367CF" w:rsidRPr="00421E16" w:rsidRDefault="001367CF" w:rsidP="001367CF">
      <w:pPr>
        <w:spacing w:before="40"/>
        <w:jc w:val="center"/>
        <w:rPr>
          <w:sz w:val="22"/>
          <w:szCs w:val="22"/>
        </w:rPr>
      </w:pPr>
      <w:r w:rsidRPr="00421E16">
        <w:rPr>
          <w:b/>
          <w:sz w:val="22"/>
          <w:szCs w:val="22"/>
        </w:rPr>
        <w:t xml:space="preserve">Post Graduate Diploma, </w:t>
      </w:r>
      <w:r w:rsidRPr="00421E16">
        <w:rPr>
          <w:sz w:val="22"/>
          <w:szCs w:val="22"/>
        </w:rPr>
        <w:t>Management Skills, Monterrey Institute of Technology and Higher Education (ITESM), Leon, Guanajuato, MX.</w:t>
      </w:r>
    </w:p>
    <w:p w:rsidR="001367CF" w:rsidRPr="00421E16" w:rsidRDefault="00421E16" w:rsidP="00421E16">
      <w:pPr>
        <w:spacing w:before="40"/>
        <w:jc w:val="center"/>
        <w:rPr>
          <w:sz w:val="22"/>
          <w:szCs w:val="22"/>
        </w:rPr>
      </w:pPr>
      <w:r w:rsidRPr="00421E16">
        <w:rPr>
          <w:b/>
          <w:sz w:val="22"/>
          <w:szCs w:val="22"/>
        </w:rPr>
        <w:t xml:space="preserve">Post Graduate Diploma, </w:t>
      </w:r>
      <w:r w:rsidRPr="00421E16">
        <w:rPr>
          <w:sz w:val="22"/>
          <w:szCs w:val="22"/>
        </w:rPr>
        <w:t>Logistics and Supply Chain, Canacintra, Leon, Guanajuato, MX.</w:t>
      </w:r>
    </w:p>
    <w:p w:rsidR="00E407E3" w:rsidRPr="00421E16" w:rsidRDefault="00C128AB" w:rsidP="00DC12A0">
      <w:pPr>
        <w:spacing w:before="40"/>
        <w:jc w:val="center"/>
        <w:rPr>
          <w:sz w:val="22"/>
          <w:szCs w:val="22"/>
        </w:rPr>
      </w:pPr>
      <w:r w:rsidRPr="00421E16">
        <w:rPr>
          <w:b/>
          <w:sz w:val="22"/>
          <w:szCs w:val="22"/>
        </w:rPr>
        <w:t xml:space="preserve">Bachelor of </w:t>
      </w:r>
      <w:r w:rsidR="00D52314" w:rsidRPr="00421E16">
        <w:rPr>
          <w:b/>
          <w:sz w:val="22"/>
          <w:szCs w:val="22"/>
        </w:rPr>
        <w:t>Science</w:t>
      </w:r>
      <w:r w:rsidRPr="00421E16">
        <w:rPr>
          <w:b/>
          <w:sz w:val="22"/>
          <w:szCs w:val="22"/>
        </w:rPr>
        <w:t xml:space="preserve"> (B</w:t>
      </w:r>
      <w:r w:rsidR="00D52314" w:rsidRPr="00421E16">
        <w:rPr>
          <w:b/>
          <w:sz w:val="22"/>
          <w:szCs w:val="22"/>
        </w:rPr>
        <w:t>S</w:t>
      </w:r>
      <w:r w:rsidRPr="00421E16">
        <w:rPr>
          <w:b/>
          <w:sz w:val="22"/>
          <w:szCs w:val="22"/>
        </w:rPr>
        <w:t>),</w:t>
      </w:r>
      <w:r w:rsidRPr="00421E16">
        <w:rPr>
          <w:sz w:val="22"/>
          <w:szCs w:val="22"/>
        </w:rPr>
        <w:t xml:space="preserve"> </w:t>
      </w:r>
      <w:r w:rsidR="00D52314" w:rsidRPr="00421E16">
        <w:rPr>
          <w:sz w:val="22"/>
          <w:szCs w:val="22"/>
        </w:rPr>
        <w:t>Foreign Trade and Customs</w:t>
      </w:r>
      <w:r w:rsidRPr="00421E16">
        <w:rPr>
          <w:sz w:val="22"/>
          <w:szCs w:val="22"/>
        </w:rPr>
        <w:t>,</w:t>
      </w:r>
      <w:r w:rsidR="001367CF" w:rsidRPr="00421E16">
        <w:rPr>
          <w:sz w:val="22"/>
          <w:szCs w:val="22"/>
        </w:rPr>
        <w:t xml:space="preserve"> Iberoamericana University, </w:t>
      </w:r>
      <w:r w:rsidR="00D52314" w:rsidRPr="00421E16">
        <w:rPr>
          <w:sz w:val="22"/>
          <w:szCs w:val="22"/>
        </w:rPr>
        <w:t>Leon</w:t>
      </w:r>
      <w:r w:rsidRPr="00421E16">
        <w:rPr>
          <w:sz w:val="22"/>
          <w:szCs w:val="22"/>
        </w:rPr>
        <w:t xml:space="preserve">, </w:t>
      </w:r>
      <w:r w:rsidR="00D52314" w:rsidRPr="00421E16">
        <w:rPr>
          <w:sz w:val="22"/>
          <w:szCs w:val="22"/>
        </w:rPr>
        <w:t>Guanajuato</w:t>
      </w:r>
      <w:r w:rsidR="00133E7F" w:rsidRPr="00421E16">
        <w:rPr>
          <w:sz w:val="22"/>
          <w:szCs w:val="22"/>
        </w:rPr>
        <w:t>,</w:t>
      </w:r>
      <w:r w:rsidR="00D52314" w:rsidRPr="00421E16">
        <w:rPr>
          <w:sz w:val="22"/>
          <w:szCs w:val="22"/>
        </w:rPr>
        <w:t xml:space="preserve"> MX. (Graduated with Honors, Best GPA)</w:t>
      </w:r>
    </w:p>
    <w:p w:rsidR="00E770C5" w:rsidRDefault="00E770C5" w:rsidP="00E34E20">
      <w:pPr>
        <w:pStyle w:val="Heading2"/>
        <w:jc w:val="left"/>
        <w:rPr>
          <w:b w:val="0"/>
          <w:smallCaps/>
          <w:sz w:val="20"/>
        </w:rPr>
      </w:pPr>
    </w:p>
    <w:p w:rsidR="00E2175B" w:rsidRPr="00E2175B" w:rsidRDefault="00E2175B" w:rsidP="00E2175B"/>
    <w:p w:rsidR="00E407E3" w:rsidRPr="008F6BC2" w:rsidRDefault="00E34E20" w:rsidP="00E34E20">
      <w:pPr>
        <w:pStyle w:val="Heading2"/>
        <w:rPr>
          <w:smallCaps/>
          <w:szCs w:val="24"/>
        </w:rPr>
      </w:pPr>
      <w:r w:rsidRPr="008F6BC2">
        <w:rPr>
          <w:smallCaps/>
          <w:szCs w:val="24"/>
        </w:rPr>
        <w:t>PROFESSIONAL MEMBERSHIPS</w:t>
      </w:r>
    </w:p>
    <w:p w:rsidR="00076542" w:rsidRPr="00F22D7A" w:rsidRDefault="00076542" w:rsidP="00E34E20"/>
    <w:p w:rsidR="008A4980" w:rsidRPr="00421E16" w:rsidRDefault="006F27FE">
      <w:pPr>
        <w:jc w:val="center"/>
        <w:rPr>
          <w:sz w:val="22"/>
          <w:szCs w:val="22"/>
          <w:lang w:val="fr-FR"/>
        </w:rPr>
      </w:pPr>
      <w:r w:rsidRPr="00421E16">
        <w:rPr>
          <w:sz w:val="22"/>
          <w:szCs w:val="22"/>
          <w:lang w:val="fr-FR"/>
        </w:rPr>
        <w:t>International</w:t>
      </w:r>
      <w:r w:rsidR="00240F46" w:rsidRPr="00421E16">
        <w:rPr>
          <w:sz w:val="22"/>
          <w:szCs w:val="22"/>
          <w:lang w:val="fr-FR"/>
        </w:rPr>
        <w:t xml:space="preserve"> Compliance</w:t>
      </w:r>
      <w:r w:rsidRPr="00421E16">
        <w:rPr>
          <w:sz w:val="22"/>
          <w:szCs w:val="22"/>
          <w:lang w:val="fr-FR"/>
        </w:rPr>
        <w:t xml:space="preserve"> Professionals Association (ICPA)</w:t>
      </w:r>
    </w:p>
    <w:sectPr w:rsidR="008A4980" w:rsidRPr="00421E16" w:rsidSect="008A4980">
      <w:pgSz w:w="12240" w:h="15840"/>
      <w:pgMar w:top="936" w:right="936" w:bottom="936" w:left="93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E03" w:rsidRDefault="004E7E03" w:rsidP="00A94B56">
      <w:r>
        <w:separator/>
      </w:r>
    </w:p>
  </w:endnote>
  <w:endnote w:type="continuationSeparator" w:id="0">
    <w:p w:rsidR="004E7E03" w:rsidRDefault="004E7E03" w:rsidP="00A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E03" w:rsidRDefault="004E7E03" w:rsidP="00A94B56">
      <w:r>
        <w:separator/>
      </w:r>
    </w:p>
  </w:footnote>
  <w:footnote w:type="continuationSeparator" w:id="0">
    <w:p w:rsidR="004E7E03" w:rsidRDefault="004E7E03" w:rsidP="00A9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017"/>
    <w:multiLevelType w:val="multilevel"/>
    <w:tmpl w:val="7F3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76871"/>
    <w:multiLevelType w:val="multilevel"/>
    <w:tmpl w:val="E500C03C"/>
    <w:lvl w:ilvl="0">
      <w:start w:val="197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3D16F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4C61774"/>
    <w:multiLevelType w:val="hybridMultilevel"/>
    <w:tmpl w:val="EDBE285C"/>
    <w:lvl w:ilvl="0" w:tplc="596AA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32E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ECE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00F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08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CC2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24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706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C9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31C"/>
    <w:multiLevelType w:val="singleLevel"/>
    <w:tmpl w:val="15A25A4C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BE72CD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964385"/>
    <w:multiLevelType w:val="hybridMultilevel"/>
    <w:tmpl w:val="0822718E"/>
    <w:lvl w:ilvl="0" w:tplc="48FEC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60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FEB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8B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A4D6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88F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A7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E06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BEF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049B"/>
    <w:multiLevelType w:val="hybridMultilevel"/>
    <w:tmpl w:val="D0F8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F2457"/>
    <w:multiLevelType w:val="hybridMultilevel"/>
    <w:tmpl w:val="A2C2752C"/>
    <w:lvl w:ilvl="0" w:tplc="14AEA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34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2C3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C9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E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840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A65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49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C87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4688A"/>
    <w:multiLevelType w:val="hybridMultilevel"/>
    <w:tmpl w:val="6882B472"/>
    <w:lvl w:ilvl="0" w:tplc="C87CB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7ADA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ACD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303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AF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CA3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02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EE6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065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76E7B"/>
    <w:multiLevelType w:val="hybridMultilevel"/>
    <w:tmpl w:val="899461C8"/>
    <w:lvl w:ilvl="0" w:tplc="2EEEC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9AA0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D4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89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21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7C2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03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4E8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03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76C6B"/>
    <w:multiLevelType w:val="multilevel"/>
    <w:tmpl w:val="2098AD24"/>
    <w:lvl w:ilvl="0">
      <w:start w:val="197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48270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CD91937"/>
    <w:multiLevelType w:val="hybridMultilevel"/>
    <w:tmpl w:val="F86E2DB8"/>
    <w:lvl w:ilvl="0" w:tplc="1B54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2B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4EA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04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1C0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223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CB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E7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C3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E40DE"/>
    <w:multiLevelType w:val="hybridMultilevel"/>
    <w:tmpl w:val="84285380"/>
    <w:lvl w:ilvl="0" w:tplc="B226C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ED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90E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E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CE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49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00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45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483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46ED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D7B1B6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0353EF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5AB4BA4"/>
    <w:multiLevelType w:val="hybridMultilevel"/>
    <w:tmpl w:val="4D1ECB42"/>
    <w:lvl w:ilvl="0" w:tplc="A39AC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461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F49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27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540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500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C8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EB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28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22DA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79457A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8542047"/>
    <w:multiLevelType w:val="hybridMultilevel"/>
    <w:tmpl w:val="129EB76C"/>
    <w:lvl w:ilvl="0" w:tplc="562C4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04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AAC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E5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0011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888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07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E80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E05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40CA1"/>
    <w:multiLevelType w:val="multilevel"/>
    <w:tmpl w:val="80F24E36"/>
    <w:lvl w:ilvl="0">
      <w:start w:val="197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532C8F"/>
    <w:multiLevelType w:val="hybridMultilevel"/>
    <w:tmpl w:val="5082ECA0"/>
    <w:lvl w:ilvl="0" w:tplc="D72AE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D8F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30B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A26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84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528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E2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868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985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A2F4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FFC42E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"/>
  </w:num>
  <w:num w:numId="4">
    <w:abstractNumId w:val="17"/>
  </w:num>
  <w:num w:numId="5">
    <w:abstractNumId w:val="15"/>
  </w:num>
  <w:num w:numId="6">
    <w:abstractNumId w:val="12"/>
  </w:num>
  <w:num w:numId="7">
    <w:abstractNumId w:val="25"/>
  </w:num>
  <w:num w:numId="8">
    <w:abstractNumId w:val="5"/>
  </w:num>
  <w:num w:numId="9">
    <w:abstractNumId w:val="16"/>
  </w:num>
  <w:num w:numId="10">
    <w:abstractNumId w:val="20"/>
  </w:num>
  <w:num w:numId="11">
    <w:abstractNumId w:val="4"/>
  </w:num>
  <w:num w:numId="12">
    <w:abstractNumId w:val="11"/>
  </w:num>
  <w:num w:numId="13">
    <w:abstractNumId w:val="22"/>
  </w:num>
  <w:num w:numId="14">
    <w:abstractNumId w:val="1"/>
  </w:num>
  <w:num w:numId="15">
    <w:abstractNumId w:val="8"/>
  </w:num>
  <w:num w:numId="16">
    <w:abstractNumId w:val="13"/>
  </w:num>
  <w:num w:numId="17">
    <w:abstractNumId w:val="6"/>
  </w:num>
  <w:num w:numId="18">
    <w:abstractNumId w:val="21"/>
  </w:num>
  <w:num w:numId="19">
    <w:abstractNumId w:val="9"/>
  </w:num>
  <w:num w:numId="20">
    <w:abstractNumId w:val="23"/>
  </w:num>
  <w:num w:numId="21">
    <w:abstractNumId w:val="10"/>
  </w:num>
  <w:num w:numId="22">
    <w:abstractNumId w:val="14"/>
  </w:num>
  <w:num w:numId="23">
    <w:abstractNumId w:val="18"/>
  </w:num>
  <w:num w:numId="24">
    <w:abstractNumId w:val="3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A9"/>
    <w:rsid w:val="00002590"/>
    <w:rsid w:val="0000358D"/>
    <w:rsid w:val="00011C06"/>
    <w:rsid w:val="000122A6"/>
    <w:rsid w:val="0001572A"/>
    <w:rsid w:val="00031F94"/>
    <w:rsid w:val="000356FE"/>
    <w:rsid w:val="000418D2"/>
    <w:rsid w:val="0005310D"/>
    <w:rsid w:val="00056D72"/>
    <w:rsid w:val="00063BA1"/>
    <w:rsid w:val="000643E5"/>
    <w:rsid w:val="00064829"/>
    <w:rsid w:val="000674BA"/>
    <w:rsid w:val="0007051F"/>
    <w:rsid w:val="000720A9"/>
    <w:rsid w:val="00076542"/>
    <w:rsid w:val="00080FFC"/>
    <w:rsid w:val="000812B8"/>
    <w:rsid w:val="000861F2"/>
    <w:rsid w:val="00096B44"/>
    <w:rsid w:val="000A0834"/>
    <w:rsid w:val="000A16B3"/>
    <w:rsid w:val="000A7BF1"/>
    <w:rsid w:val="000C0CB8"/>
    <w:rsid w:val="000C4CD1"/>
    <w:rsid w:val="000D2746"/>
    <w:rsid w:val="000D5894"/>
    <w:rsid w:val="000E2708"/>
    <w:rsid w:val="000E333E"/>
    <w:rsid w:val="000F1290"/>
    <w:rsid w:val="00101B44"/>
    <w:rsid w:val="0010267C"/>
    <w:rsid w:val="001207AA"/>
    <w:rsid w:val="00127516"/>
    <w:rsid w:val="00131D00"/>
    <w:rsid w:val="00133E7F"/>
    <w:rsid w:val="00134F76"/>
    <w:rsid w:val="001355FA"/>
    <w:rsid w:val="001367CF"/>
    <w:rsid w:val="00136E42"/>
    <w:rsid w:val="00150B34"/>
    <w:rsid w:val="0016246E"/>
    <w:rsid w:val="001634AE"/>
    <w:rsid w:val="00171102"/>
    <w:rsid w:val="00171AB2"/>
    <w:rsid w:val="00172BB6"/>
    <w:rsid w:val="001736F0"/>
    <w:rsid w:val="00192911"/>
    <w:rsid w:val="00196F2A"/>
    <w:rsid w:val="00197C16"/>
    <w:rsid w:val="001A0208"/>
    <w:rsid w:val="001A028C"/>
    <w:rsid w:val="001A371A"/>
    <w:rsid w:val="001A45AC"/>
    <w:rsid w:val="001B0D8C"/>
    <w:rsid w:val="001B46F3"/>
    <w:rsid w:val="001B596B"/>
    <w:rsid w:val="001B78E0"/>
    <w:rsid w:val="001C6977"/>
    <w:rsid w:val="001D4CD0"/>
    <w:rsid w:val="001E0BD5"/>
    <w:rsid w:val="001E1C85"/>
    <w:rsid w:val="001E67A4"/>
    <w:rsid w:val="001F192C"/>
    <w:rsid w:val="002036FB"/>
    <w:rsid w:val="00204B94"/>
    <w:rsid w:val="00216491"/>
    <w:rsid w:val="002222A1"/>
    <w:rsid w:val="00224113"/>
    <w:rsid w:val="002310C8"/>
    <w:rsid w:val="00234ABD"/>
    <w:rsid w:val="00237EDD"/>
    <w:rsid w:val="00240F46"/>
    <w:rsid w:val="002423DD"/>
    <w:rsid w:val="00244D6B"/>
    <w:rsid w:val="002528D4"/>
    <w:rsid w:val="00262450"/>
    <w:rsid w:val="00270EDE"/>
    <w:rsid w:val="0027388D"/>
    <w:rsid w:val="002743AE"/>
    <w:rsid w:val="00275099"/>
    <w:rsid w:val="0028573E"/>
    <w:rsid w:val="00294D2A"/>
    <w:rsid w:val="002A2A81"/>
    <w:rsid w:val="002A645A"/>
    <w:rsid w:val="002B2188"/>
    <w:rsid w:val="002B5E1A"/>
    <w:rsid w:val="002C1381"/>
    <w:rsid w:val="002C1527"/>
    <w:rsid w:val="002C2EB8"/>
    <w:rsid w:val="002C478E"/>
    <w:rsid w:val="002D754F"/>
    <w:rsid w:val="002F609F"/>
    <w:rsid w:val="003045C7"/>
    <w:rsid w:val="00304641"/>
    <w:rsid w:val="003054FF"/>
    <w:rsid w:val="00307014"/>
    <w:rsid w:val="00313019"/>
    <w:rsid w:val="00316890"/>
    <w:rsid w:val="003307B1"/>
    <w:rsid w:val="00332150"/>
    <w:rsid w:val="0033640C"/>
    <w:rsid w:val="0033724D"/>
    <w:rsid w:val="003436F3"/>
    <w:rsid w:val="00352634"/>
    <w:rsid w:val="00354081"/>
    <w:rsid w:val="003614D2"/>
    <w:rsid w:val="00373E52"/>
    <w:rsid w:val="003746A4"/>
    <w:rsid w:val="003809D5"/>
    <w:rsid w:val="00381E29"/>
    <w:rsid w:val="0039242C"/>
    <w:rsid w:val="003A31D5"/>
    <w:rsid w:val="003A3FAC"/>
    <w:rsid w:val="003B1D29"/>
    <w:rsid w:val="003B4D49"/>
    <w:rsid w:val="003B59AA"/>
    <w:rsid w:val="003B7110"/>
    <w:rsid w:val="003C0618"/>
    <w:rsid w:val="003C28AF"/>
    <w:rsid w:val="003D1F4F"/>
    <w:rsid w:val="003E0A56"/>
    <w:rsid w:val="003E53F6"/>
    <w:rsid w:val="003E56F4"/>
    <w:rsid w:val="003E59F4"/>
    <w:rsid w:val="003F4C78"/>
    <w:rsid w:val="003F5FD7"/>
    <w:rsid w:val="003F6B79"/>
    <w:rsid w:val="003F7C06"/>
    <w:rsid w:val="00400501"/>
    <w:rsid w:val="00407DC2"/>
    <w:rsid w:val="004116FA"/>
    <w:rsid w:val="00421E16"/>
    <w:rsid w:val="00431428"/>
    <w:rsid w:val="00434A5F"/>
    <w:rsid w:val="004409FE"/>
    <w:rsid w:val="00445082"/>
    <w:rsid w:val="00455785"/>
    <w:rsid w:val="00460AFC"/>
    <w:rsid w:val="00460FC0"/>
    <w:rsid w:val="004622FF"/>
    <w:rsid w:val="00466A52"/>
    <w:rsid w:val="00475EA4"/>
    <w:rsid w:val="004761FC"/>
    <w:rsid w:val="00480F19"/>
    <w:rsid w:val="00491A6C"/>
    <w:rsid w:val="004B1268"/>
    <w:rsid w:val="004B44FD"/>
    <w:rsid w:val="004B4CCF"/>
    <w:rsid w:val="004C5334"/>
    <w:rsid w:val="004D331A"/>
    <w:rsid w:val="004D59DE"/>
    <w:rsid w:val="004E282A"/>
    <w:rsid w:val="004E30D5"/>
    <w:rsid w:val="004E4D0D"/>
    <w:rsid w:val="004E7E03"/>
    <w:rsid w:val="00502060"/>
    <w:rsid w:val="00504CAE"/>
    <w:rsid w:val="005120FF"/>
    <w:rsid w:val="00512B53"/>
    <w:rsid w:val="00520428"/>
    <w:rsid w:val="005259F0"/>
    <w:rsid w:val="00526BB4"/>
    <w:rsid w:val="0053266C"/>
    <w:rsid w:val="00532A8E"/>
    <w:rsid w:val="00540144"/>
    <w:rsid w:val="005423D6"/>
    <w:rsid w:val="00543BCC"/>
    <w:rsid w:val="005508D9"/>
    <w:rsid w:val="00555BDB"/>
    <w:rsid w:val="0055662C"/>
    <w:rsid w:val="00562922"/>
    <w:rsid w:val="00564E68"/>
    <w:rsid w:val="00566089"/>
    <w:rsid w:val="00577DE6"/>
    <w:rsid w:val="005835C3"/>
    <w:rsid w:val="00585DD0"/>
    <w:rsid w:val="005925BA"/>
    <w:rsid w:val="005A5D5B"/>
    <w:rsid w:val="005C18CC"/>
    <w:rsid w:val="005C7BE3"/>
    <w:rsid w:val="005D4703"/>
    <w:rsid w:val="005D5EB5"/>
    <w:rsid w:val="005E375B"/>
    <w:rsid w:val="005F6160"/>
    <w:rsid w:val="00605013"/>
    <w:rsid w:val="00605B31"/>
    <w:rsid w:val="006445E7"/>
    <w:rsid w:val="00650839"/>
    <w:rsid w:val="006556ED"/>
    <w:rsid w:val="0066259F"/>
    <w:rsid w:val="006716BB"/>
    <w:rsid w:val="00674601"/>
    <w:rsid w:val="00677977"/>
    <w:rsid w:val="006806A9"/>
    <w:rsid w:val="00681B91"/>
    <w:rsid w:val="0069037A"/>
    <w:rsid w:val="006966BE"/>
    <w:rsid w:val="006C435B"/>
    <w:rsid w:val="006D2974"/>
    <w:rsid w:val="006D2C5C"/>
    <w:rsid w:val="006D2EB3"/>
    <w:rsid w:val="006E7B9C"/>
    <w:rsid w:val="006F27FE"/>
    <w:rsid w:val="006F4809"/>
    <w:rsid w:val="006F5EB7"/>
    <w:rsid w:val="007166AB"/>
    <w:rsid w:val="007177E0"/>
    <w:rsid w:val="007217F1"/>
    <w:rsid w:val="00721C49"/>
    <w:rsid w:val="007308B3"/>
    <w:rsid w:val="0073418B"/>
    <w:rsid w:val="0074109A"/>
    <w:rsid w:val="00741B2D"/>
    <w:rsid w:val="00743BBB"/>
    <w:rsid w:val="00751A85"/>
    <w:rsid w:val="00753B1B"/>
    <w:rsid w:val="00763651"/>
    <w:rsid w:val="00764F57"/>
    <w:rsid w:val="007750F9"/>
    <w:rsid w:val="007764C6"/>
    <w:rsid w:val="007823D3"/>
    <w:rsid w:val="007C78E4"/>
    <w:rsid w:val="007D5482"/>
    <w:rsid w:val="007E67E3"/>
    <w:rsid w:val="007F593A"/>
    <w:rsid w:val="008056A0"/>
    <w:rsid w:val="00810358"/>
    <w:rsid w:val="00810C8D"/>
    <w:rsid w:val="008126D9"/>
    <w:rsid w:val="00812EE1"/>
    <w:rsid w:val="00827C6A"/>
    <w:rsid w:val="00834E2B"/>
    <w:rsid w:val="00835763"/>
    <w:rsid w:val="00835EDC"/>
    <w:rsid w:val="00836753"/>
    <w:rsid w:val="00840536"/>
    <w:rsid w:val="00843F6A"/>
    <w:rsid w:val="00845129"/>
    <w:rsid w:val="00851773"/>
    <w:rsid w:val="00854FB1"/>
    <w:rsid w:val="0086022B"/>
    <w:rsid w:val="00860627"/>
    <w:rsid w:val="0087348A"/>
    <w:rsid w:val="00886CCE"/>
    <w:rsid w:val="008A0877"/>
    <w:rsid w:val="008A0C53"/>
    <w:rsid w:val="008A4980"/>
    <w:rsid w:val="008B0254"/>
    <w:rsid w:val="008B02DB"/>
    <w:rsid w:val="008B35E2"/>
    <w:rsid w:val="008B5A06"/>
    <w:rsid w:val="008C1ABB"/>
    <w:rsid w:val="008C47F9"/>
    <w:rsid w:val="008C5D19"/>
    <w:rsid w:val="008C7C1A"/>
    <w:rsid w:val="008D6DFD"/>
    <w:rsid w:val="008E4879"/>
    <w:rsid w:val="008E4BF9"/>
    <w:rsid w:val="008E7767"/>
    <w:rsid w:val="008E7DE1"/>
    <w:rsid w:val="008F5D8F"/>
    <w:rsid w:val="008F6BC2"/>
    <w:rsid w:val="008F7513"/>
    <w:rsid w:val="009021C9"/>
    <w:rsid w:val="00903203"/>
    <w:rsid w:val="00904958"/>
    <w:rsid w:val="0090577A"/>
    <w:rsid w:val="0091388D"/>
    <w:rsid w:val="00917049"/>
    <w:rsid w:val="00923C8C"/>
    <w:rsid w:val="00926B05"/>
    <w:rsid w:val="009348AE"/>
    <w:rsid w:val="00940F8B"/>
    <w:rsid w:val="009430DE"/>
    <w:rsid w:val="0096565B"/>
    <w:rsid w:val="00993742"/>
    <w:rsid w:val="00995E05"/>
    <w:rsid w:val="00996F8C"/>
    <w:rsid w:val="009A08E4"/>
    <w:rsid w:val="009A7471"/>
    <w:rsid w:val="009A76EE"/>
    <w:rsid w:val="009A7B8C"/>
    <w:rsid w:val="009B2629"/>
    <w:rsid w:val="009C5B0E"/>
    <w:rsid w:val="009D26C9"/>
    <w:rsid w:val="00A17FDA"/>
    <w:rsid w:val="00A2454A"/>
    <w:rsid w:val="00A33589"/>
    <w:rsid w:val="00A363B0"/>
    <w:rsid w:val="00A50E6C"/>
    <w:rsid w:val="00A51395"/>
    <w:rsid w:val="00A52657"/>
    <w:rsid w:val="00A53DD8"/>
    <w:rsid w:val="00A564AC"/>
    <w:rsid w:val="00A61361"/>
    <w:rsid w:val="00A62E55"/>
    <w:rsid w:val="00A71419"/>
    <w:rsid w:val="00A81BA2"/>
    <w:rsid w:val="00A82763"/>
    <w:rsid w:val="00A84DD0"/>
    <w:rsid w:val="00A9052B"/>
    <w:rsid w:val="00A9203D"/>
    <w:rsid w:val="00A94B56"/>
    <w:rsid w:val="00AA1930"/>
    <w:rsid w:val="00AA2174"/>
    <w:rsid w:val="00AB0608"/>
    <w:rsid w:val="00AB0D37"/>
    <w:rsid w:val="00AB2D5C"/>
    <w:rsid w:val="00AB7352"/>
    <w:rsid w:val="00AC26A1"/>
    <w:rsid w:val="00AD105B"/>
    <w:rsid w:val="00AD38E1"/>
    <w:rsid w:val="00AD3CBF"/>
    <w:rsid w:val="00AD4942"/>
    <w:rsid w:val="00AE1070"/>
    <w:rsid w:val="00AE1750"/>
    <w:rsid w:val="00B05D79"/>
    <w:rsid w:val="00B06BD8"/>
    <w:rsid w:val="00B1260D"/>
    <w:rsid w:val="00B16515"/>
    <w:rsid w:val="00B16E65"/>
    <w:rsid w:val="00B21E5D"/>
    <w:rsid w:val="00B241DF"/>
    <w:rsid w:val="00B3058F"/>
    <w:rsid w:val="00B30F5F"/>
    <w:rsid w:val="00B357B3"/>
    <w:rsid w:val="00B42FB9"/>
    <w:rsid w:val="00B43F26"/>
    <w:rsid w:val="00B525F5"/>
    <w:rsid w:val="00B56DB5"/>
    <w:rsid w:val="00B60202"/>
    <w:rsid w:val="00B604F5"/>
    <w:rsid w:val="00B63ECD"/>
    <w:rsid w:val="00B71997"/>
    <w:rsid w:val="00B774EE"/>
    <w:rsid w:val="00B80F8F"/>
    <w:rsid w:val="00B83473"/>
    <w:rsid w:val="00B92FA5"/>
    <w:rsid w:val="00B96575"/>
    <w:rsid w:val="00BA3592"/>
    <w:rsid w:val="00BA3B3D"/>
    <w:rsid w:val="00BB0BE7"/>
    <w:rsid w:val="00BB63EC"/>
    <w:rsid w:val="00BC231F"/>
    <w:rsid w:val="00BC2C9E"/>
    <w:rsid w:val="00BD2D98"/>
    <w:rsid w:val="00BD66A4"/>
    <w:rsid w:val="00BE5A61"/>
    <w:rsid w:val="00BF0517"/>
    <w:rsid w:val="00BF209B"/>
    <w:rsid w:val="00BF47A8"/>
    <w:rsid w:val="00C0197B"/>
    <w:rsid w:val="00C068F9"/>
    <w:rsid w:val="00C128AB"/>
    <w:rsid w:val="00C21394"/>
    <w:rsid w:val="00C25D80"/>
    <w:rsid w:val="00C439A1"/>
    <w:rsid w:val="00C50D55"/>
    <w:rsid w:val="00C5149C"/>
    <w:rsid w:val="00C537DF"/>
    <w:rsid w:val="00C70321"/>
    <w:rsid w:val="00C70D5D"/>
    <w:rsid w:val="00C76E81"/>
    <w:rsid w:val="00C76F72"/>
    <w:rsid w:val="00C86373"/>
    <w:rsid w:val="00C86C0C"/>
    <w:rsid w:val="00C86FCE"/>
    <w:rsid w:val="00C96C69"/>
    <w:rsid w:val="00CB6099"/>
    <w:rsid w:val="00CB6575"/>
    <w:rsid w:val="00CB7BF2"/>
    <w:rsid w:val="00CD02E3"/>
    <w:rsid w:val="00CE11D9"/>
    <w:rsid w:val="00CE141A"/>
    <w:rsid w:val="00CF0B7A"/>
    <w:rsid w:val="00CF0F92"/>
    <w:rsid w:val="00CF3829"/>
    <w:rsid w:val="00D07582"/>
    <w:rsid w:val="00D14D9C"/>
    <w:rsid w:val="00D15214"/>
    <w:rsid w:val="00D15DF6"/>
    <w:rsid w:val="00D17298"/>
    <w:rsid w:val="00D17EF7"/>
    <w:rsid w:val="00D21BE2"/>
    <w:rsid w:val="00D25CBF"/>
    <w:rsid w:val="00D363D6"/>
    <w:rsid w:val="00D37B07"/>
    <w:rsid w:val="00D45E27"/>
    <w:rsid w:val="00D52314"/>
    <w:rsid w:val="00D53636"/>
    <w:rsid w:val="00D564A3"/>
    <w:rsid w:val="00D576D4"/>
    <w:rsid w:val="00D61266"/>
    <w:rsid w:val="00D6405B"/>
    <w:rsid w:val="00D753EF"/>
    <w:rsid w:val="00D90A1A"/>
    <w:rsid w:val="00DA4F03"/>
    <w:rsid w:val="00DB055E"/>
    <w:rsid w:val="00DB11AA"/>
    <w:rsid w:val="00DB3DD0"/>
    <w:rsid w:val="00DC0596"/>
    <w:rsid w:val="00DC12A0"/>
    <w:rsid w:val="00DC3D31"/>
    <w:rsid w:val="00DC66E1"/>
    <w:rsid w:val="00DC77E4"/>
    <w:rsid w:val="00DC7D64"/>
    <w:rsid w:val="00DD0882"/>
    <w:rsid w:val="00DE15A5"/>
    <w:rsid w:val="00DE713D"/>
    <w:rsid w:val="00DF1FE1"/>
    <w:rsid w:val="00E06D75"/>
    <w:rsid w:val="00E2175B"/>
    <w:rsid w:val="00E2281A"/>
    <w:rsid w:val="00E23286"/>
    <w:rsid w:val="00E255F6"/>
    <w:rsid w:val="00E32CFC"/>
    <w:rsid w:val="00E34E20"/>
    <w:rsid w:val="00E407E3"/>
    <w:rsid w:val="00E5263D"/>
    <w:rsid w:val="00E61BAE"/>
    <w:rsid w:val="00E622DD"/>
    <w:rsid w:val="00E707CE"/>
    <w:rsid w:val="00E70866"/>
    <w:rsid w:val="00E7396F"/>
    <w:rsid w:val="00E73C35"/>
    <w:rsid w:val="00E758BD"/>
    <w:rsid w:val="00E770C5"/>
    <w:rsid w:val="00E81B2B"/>
    <w:rsid w:val="00E84149"/>
    <w:rsid w:val="00E86B78"/>
    <w:rsid w:val="00E972E6"/>
    <w:rsid w:val="00EA0DAB"/>
    <w:rsid w:val="00EB0F30"/>
    <w:rsid w:val="00EC7BFF"/>
    <w:rsid w:val="00EE2502"/>
    <w:rsid w:val="00EE4953"/>
    <w:rsid w:val="00EE54FB"/>
    <w:rsid w:val="00EE5C83"/>
    <w:rsid w:val="00EE74ED"/>
    <w:rsid w:val="00EE75FC"/>
    <w:rsid w:val="00EF092E"/>
    <w:rsid w:val="00EF4FD2"/>
    <w:rsid w:val="00F01266"/>
    <w:rsid w:val="00F014B1"/>
    <w:rsid w:val="00F01743"/>
    <w:rsid w:val="00F03802"/>
    <w:rsid w:val="00F110F2"/>
    <w:rsid w:val="00F126E9"/>
    <w:rsid w:val="00F17C13"/>
    <w:rsid w:val="00F22D7A"/>
    <w:rsid w:val="00F24180"/>
    <w:rsid w:val="00F40464"/>
    <w:rsid w:val="00F42F60"/>
    <w:rsid w:val="00F44A85"/>
    <w:rsid w:val="00F45BA4"/>
    <w:rsid w:val="00F4779C"/>
    <w:rsid w:val="00F50CDA"/>
    <w:rsid w:val="00F55432"/>
    <w:rsid w:val="00F60F09"/>
    <w:rsid w:val="00F61938"/>
    <w:rsid w:val="00F806DD"/>
    <w:rsid w:val="00F812CD"/>
    <w:rsid w:val="00F82978"/>
    <w:rsid w:val="00F93379"/>
    <w:rsid w:val="00F976FA"/>
    <w:rsid w:val="00F97B26"/>
    <w:rsid w:val="00FA20C3"/>
    <w:rsid w:val="00FB3940"/>
    <w:rsid w:val="00FB49B6"/>
    <w:rsid w:val="00FC28FA"/>
    <w:rsid w:val="00FC4DA9"/>
    <w:rsid w:val="00FC4DB0"/>
    <w:rsid w:val="00FE05EB"/>
    <w:rsid w:val="00FE1466"/>
    <w:rsid w:val="00FF0C33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E20BF3-F017-4C9A-8EC2-9D4CA5F1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40"/>
      <w:u w:val="single"/>
    </w:rPr>
  </w:style>
  <w:style w:type="paragraph" w:styleId="Heading4">
    <w:name w:val="heading 4"/>
    <w:basedOn w:val="Normal"/>
    <w:next w:val="Normal"/>
    <w:qFormat/>
    <w:pPr>
      <w:keepNext/>
      <w:ind w:firstLine="360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32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60"/>
    </w:pPr>
    <w:rPr>
      <w:sz w:val="22"/>
    </w:rPr>
  </w:style>
  <w:style w:type="paragraph" w:styleId="BodyTextIndent2">
    <w:name w:val="Body Text Indent 2"/>
    <w:basedOn w:val="Normal"/>
    <w:pPr>
      <w:ind w:firstLine="360"/>
    </w:pPr>
    <w:rPr>
      <w:b/>
      <w:i/>
      <w:sz w:val="28"/>
    </w:rPr>
  </w:style>
  <w:style w:type="paragraph" w:styleId="Header">
    <w:name w:val="header"/>
    <w:basedOn w:val="Normal"/>
    <w:link w:val="HeaderChar"/>
    <w:rsid w:val="00A94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4B56"/>
  </w:style>
  <w:style w:type="paragraph" w:styleId="Footer">
    <w:name w:val="footer"/>
    <w:basedOn w:val="Normal"/>
    <w:link w:val="FooterChar"/>
    <w:rsid w:val="00A94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4B56"/>
  </w:style>
  <w:style w:type="character" w:customStyle="1" w:styleId="Mention1">
    <w:name w:val="Mention1"/>
    <w:uiPriority w:val="99"/>
    <w:semiHidden/>
    <w:unhideWhenUsed/>
    <w:rsid w:val="00C128AB"/>
    <w:rPr>
      <w:color w:val="2B579A"/>
      <w:shd w:val="clear" w:color="auto" w:fill="E6E6E6"/>
    </w:rPr>
  </w:style>
  <w:style w:type="character" w:styleId="CommentReference">
    <w:name w:val="annotation reference"/>
    <w:rsid w:val="00C128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8AB"/>
  </w:style>
  <w:style w:type="character" w:customStyle="1" w:styleId="CommentTextChar">
    <w:name w:val="Comment Text Char"/>
    <w:basedOn w:val="DefaultParagraphFont"/>
    <w:link w:val="CommentText"/>
    <w:rsid w:val="00C128AB"/>
  </w:style>
  <w:style w:type="paragraph" w:styleId="CommentSubject">
    <w:name w:val="annotation subject"/>
    <w:basedOn w:val="CommentText"/>
    <w:next w:val="CommentText"/>
    <w:link w:val="CommentSubjectChar"/>
    <w:rsid w:val="00C128AB"/>
    <w:rPr>
      <w:b/>
      <w:bCs/>
    </w:rPr>
  </w:style>
  <w:style w:type="character" w:customStyle="1" w:styleId="CommentSubjectChar">
    <w:name w:val="Comment Subject Char"/>
    <w:link w:val="CommentSubject"/>
    <w:rsid w:val="00C128AB"/>
    <w:rPr>
      <w:b/>
      <w:bCs/>
    </w:rPr>
  </w:style>
  <w:style w:type="paragraph" w:styleId="BalloonText">
    <w:name w:val="Balloon Text"/>
    <w:basedOn w:val="Normal"/>
    <w:link w:val="BalloonTextChar"/>
    <w:rsid w:val="00C128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28AB"/>
    <w:rPr>
      <w:rFonts w:ascii="Segoe UI" w:hAnsi="Segoe UI" w:cs="Segoe UI"/>
      <w:sz w:val="18"/>
      <w:szCs w:val="18"/>
    </w:rPr>
  </w:style>
  <w:style w:type="paragraph" w:customStyle="1" w:styleId="LI2">
    <w:name w:val="&gt;&gt;LI2"/>
    <w:rsid w:val="000E333E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paula-swanson-787285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stlastna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montemayor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3Com</Company>
  <LinksUpToDate>false</LinksUpToDate>
  <CharactersWithSpaces>5768</CharactersWithSpaces>
  <SharedDoc>false</SharedDoc>
  <HLinks>
    <vt:vector size="12" baseType="variant">
      <vt:variant>
        <vt:i4>7077991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http://www.linkedin.com/in/paula-swanson-78728553/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mailto:pgswanson1@gmail.com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Paula Swanson</dc:creator>
  <cp:lastModifiedBy>Diego Montemayor Cornejo</cp:lastModifiedBy>
  <cp:revision>28</cp:revision>
  <cp:lastPrinted>2017-05-09T19:18:00Z</cp:lastPrinted>
  <dcterms:created xsi:type="dcterms:W3CDTF">2017-05-11T22:11:00Z</dcterms:created>
  <dcterms:modified xsi:type="dcterms:W3CDTF">2017-06-14T21:39:00Z</dcterms:modified>
</cp:coreProperties>
</file>