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5C6" w:rsidRPr="008905C6" w:rsidRDefault="00493FA2" w:rsidP="008905C6">
      <w:pPr>
        <w:shd w:val="clear" w:color="auto" w:fill="FFFFFF"/>
        <w:rPr>
          <w:rFonts w:ascii="Arial" w:eastAsia="Times New Roman" w:hAnsi="Arial" w:cs="Arial"/>
          <w:b/>
          <w:color w:val="333333"/>
          <w:sz w:val="23"/>
          <w:szCs w:val="23"/>
        </w:rPr>
      </w:pPr>
      <w:r>
        <w:rPr>
          <w:rFonts w:ascii="Arial" w:eastAsia="Times New Roman" w:hAnsi="Arial" w:cs="Arial"/>
          <w:b/>
          <w:color w:val="333333"/>
          <w:sz w:val="23"/>
          <w:szCs w:val="23"/>
        </w:rPr>
        <w:t>International Trade Compliance Supervisor</w:t>
      </w:r>
    </w:p>
    <w:p w:rsidR="008905C6" w:rsidRDefault="008905C6" w:rsidP="008905C6">
      <w:pPr>
        <w:shd w:val="clear" w:color="auto" w:fill="FFFFFF"/>
        <w:rPr>
          <w:rFonts w:ascii="Arial" w:eastAsia="Times New Roman" w:hAnsi="Arial" w:cs="Arial"/>
          <w:b/>
          <w:bCs/>
          <w:color w:val="333333"/>
          <w:sz w:val="23"/>
          <w:szCs w:val="23"/>
        </w:rPr>
      </w:pPr>
    </w:p>
    <w:p w:rsid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b/>
          <w:bCs/>
          <w:color w:val="333333"/>
          <w:sz w:val="23"/>
          <w:szCs w:val="23"/>
        </w:rPr>
        <w:t>PURPOSE:</w:t>
      </w:r>
      <w:r w:rsidRPr="008905C6">
        <w:rPr>
          <w:rFonts w:ascii="Arial" w:eastAsia="Times New Roman" w:hAnsi="Arial" w:cs="Arial"/>
          <w:color w:val="333333"/>
          <w:sz w:val="23"/>
          <w:szCs w:val="23"/>
        </w:rPr>
        <w:t xml:space="preserve">   Lead data management and reporting </w:t>
      </w:r>
      <w:r>
        <w:rPr>
          <w:rFonts w:ascii="Arial" w:eastAsia="Times New Roman" w:hAnsi="Arial" w:cs="Arial"/>
          <w:color w:val="333333"/>
          <w:sz w:val="23"/>
          <w:szCs w:val="23"/>
        </w:rPr>
        <w:t xml:space="preserve">for the Global Trade Compliance </w:t>
      </w:r>
      <w:r w:rsidRPr="008905C6">
        <w:rPr>
          <w:rFonts w:ascii="Arial" w:eastAsia="Times New Roman" w:hAnsi="Arial" w:cs="Arial"/>
          <w:color w:val="333333"/>
          <w:sz w:val="23"/>
          <w:szCs w:val="23"/>
        </w:rPr>
        <w:t>department</w:t>
      </w:r>
      <w:r>
        <w:rPr>
          <w:rFonts w:ascii="Arial" w:eastAsia="Times New Roman" w:hAnsi="Arial" w:cs="Arial"/>
          <w:color w:val="333333"/>
          <w:sz w:val="23"/>
          <w:szCs w:val="23"/>
        </w:rPr>
        <w:t xml:space="preserve">. </w:t>
      </w:r>
      <w:r w:rsidRPr="008905C6">
        <w:rPr>
          <w:rFonts w:ascii="Arial" w:eastAsia="Times New Roman" w:hAnsi="Arial" w:cs="Arial"/>
          <w:color w:val="333333"/>
          <w:sz w:val="23"/>
          <w:szCs w:val="23"/>
        </w:rPr>
        <w:t xml:space="preserve">The Global Trade Compliance </w:t>
      </w:r>
      <w:r w:rsidR="009878B6">
        <w:rPr>
          <w:rFonts w:ascii="Arial" w:eastAsia="Times New Roman" w:hAnsi="Arial" w:cs="Arial"/>
          <w:color w:val="333333"/>
          <w:sz w:val="23"/>
          <w:szCs w:val="23"/>
        </w:rPr>
        <w:t>Supervisor</w:t>
      </w:r>
      <w:r w:rsidRPr="008905C6">
        <w:rPr>
          <w:rFonts w:ascii="Arial" w:eastAsia="Times New Roman" w:hAnsi="Arial" w:cs="Arial"/>
          <w:color w:val="333333"/>
          <w:sz w:val="23"/>
          <w:szCs w:val="23"/>
        </w:rPr>
        <w:t xml:space="preserve"> is responsible for assigning, managing and communicating relevant trade data needed to support import and export transactions.  </w:t>
      </w:r>
    </w:p>
    <w:p w:rsidR="008905C6" w:rsidRDefault="008905C6" w:rsidP="008905C6">
      <w:pPr>
        <w:shd w:val="clear" w:color="auto" w:fill="FFFFFF"/>
        <w:rPr>
          <w:rFonts w:ascii="Arial" w:eastAsia="Times New Roman" w:hAnsi="Arial" w:cs="Arial"/>
          <w:color w:val="333333"/>
          <w:sz w:val="23"/>
          <w:szCs w:val="23"/>
        </w:rPr>
      </w:pPr>
    </w:p>
    <w:p w:rsidR="008905C6" w:rsidRPr="008905C6" w:rsidRDefault="008905C6" w:rsidP="008905C6">
      <w:pPr>
        <w:shd w:val="clear" w:color="auto" w:fill="FFFFFF"/>
        <w:rPr>
          <w:rFonts w:ascii="Arial" w:eastAsia="Times New Roman" w:hAnsi="Arial" w:cs="Arial"/>
          <w:b/>
          <w:color w:val="333333"/>
          <w:sz w:val="23"/>
          <w:szCs w:val="23"/>
        </w:rPr>
      </w:pPr>
      <w:r>
        <w:rPr>
          <w:rFonts w:ascii="Arial" w:eastAsia="Times New Roman" w:hAnsi="Arial" w:cs="Arial"/>
          <w:b/>
          <w:color w:val="333333"/>
          <w:sz w:val="23"/>
          <w:szCs w:val="23"/>
        </w:rPr>
        <w:t>PRIMARY RESPONSIBILITIES:</w:t>
      </w:r>
    </w:p>
    <w:p w:rsidR="008905C6" w:rsidRPr="008905C6" w:rsidRDefault="008905C6" w:rsidP="008905C6">
      <w:pPr>
        <w:numPr>
          <w:ilvl w:val="0"/>
          <w:numId w:val="1"/>
        </w:numPr>
        <w:shd w:val="clear" w:color="auto" w:fill="FFFFFF"/>
        <w:tabs>
          <w:tab w:val="clear" w:pos="720"/>
          <w:tab w:val="num" w:pos="1305"/>
        </w:tabs>
        <w:ind w:left="360"/>
        <w:rPr>
          <w:rFonts w:ascii="Arial" w:eastAsia="Times New Roman" w:hAnsi="Arial" w:cs="Arial"/>
          <w:color w:val="333333"/>
          <w:sz w:val="23"/>
          <w:szCs w:val="23"/>
        </w:rPr>
      </w:pPr>
      <w:r w:rsidRPr="008905C6">
        <w:rPr>
          <w:rFonts w:ascii="Arial" w:eastAsia="Times New Roman" w:hAnsi="Arial" w:cs="Arial"/>
          <w:color w:val="333333"/>
          <w:sz w:val="23"/>
          <w:szCs w:val="23"/>
        </w:rPr>
        <w:t>Develop reports, tools and materials to assist with the management of trade data across multiple systems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Accurately determine, assign and manage classifications of product and purchased items under the US and Canadian harmonized tariff schedules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Make determinations on Country of Origin based on customs and special trade program rules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Identify areas of non-compliance related to the corporate global trade compliance policies and bring these to the attention of management</w:t>
      </w:r>
    </w:p>
    <w:p w:rsidR="008905C6" w:rsidRPr="008905C6" w:rsidRDefault="008905C6" w:rsidP="008905C6">
      <w:pPr>
        <w:numPr>
          <w:ilvl w:val="0"/>
          <w:numId w:val="2"/>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Assist with the dissemination of communications and tracking of responses with internal and external persons, groups and companies with the goal of reinforcing compliance policies and processes</w:t>
      </w:r>
    </w:p>
    <w:p w:rsidR="008905C6" w:rsidRPr="008905C6" w:rsidRDefault="008905C6" w:rsidP="008905C6">
      <w:pPr>
        <w:numPr>
          <w:ilvl w:val="0"/>
          <w:numId w:val="2"/>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Ensure C-TPAT requirements are being communicated to our international suppliers.  Work with plant management to provide responses to customer requests for international supply chain security questionnaires. Provide training to plants as required by the C-TPAT program</w:t>
      </w:r>
    </w:p>
    <w:p w:rsidR="008905C6" w:rsidRPr="008905C6" w:rsidRDefault="008905C6" w:rsidP="008905C6">
      <w:pPr>
        <w:shd w:val="clear" w:color="auto" w:fill="FFFFFF"/>
        <w:ind w:left="360"/>
        <w:rPr>
          <w:rFonts w:ascii="Arial" w:eastAsia="Times New Roman" w:hAnsi="Arial" w:cs="Arial"/>
          <w:color w:val="333333"/>
          <w:sz w:val="23"/>
          <w:szCs w:val="23"/>
        </w:rPr>
      </w:pPr>
    </w:p>
    <w:p w:rsidR="008905C6" w:rsidRP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b/>
          <w:bCs/>
          <w:color w:val="333333"/>
          <w:sz w:val="23"/>
          <w:szCs w:val="23"/>
        </w:rPr>
        <w:t>DESIRED QUALIFICATIONS: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A four-year degree from an accredited college or university with an international focus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Familiarity with international shipping, tariff classifications, customs formalities and the Customs-Trade Partnership Against Terrorism (C-TPAT)</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 xml:space="preserve">Fluency in ERP systems, Business Intelligence reporting, Microsoft Excel and </w:t>
      </w:r>
      <w:proofErr w:type="spellStart"/>
      <w:r w:rsidRPr="008905C6">
        <w:rPr>
          <w:rFonts w:ascii="Arial" w:eastAsia="Times New Roman" w:hAnsi="Arial" w:cs="Arial"/>
          <w:color w:val="333333"/>
          <w:sz w:val="23"/>
          <w:szCs w:val="23"/>
        </w:rPr>
        <w:t>Powerpoint</w:t>
      </w:r>
      <w:proofErr w:type="spellEnd"/>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Examples of effective organizational habits and communications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Involvement in continuous improvement projects across functional groups</w:t>
      </w:r>
    </w:p>
    <w:p w:rsidR="008905C6" w:rsidRDefault="008905C6" w:rsidP="008905C6">
      <w:pPr>
        <w:shd w:val="clear" w:color="auto" w:fill="FFFFFF"/>
        <w:rPr>
          <w:rFonts w:ascii="Arial" w:eastAsia="Times New Roman" w:hAnsi="Arial" w:cs="Arial"/>
          <w:b/>
          <w:bCs/>
          <w:color w:val="333333"/>
          <w:sz w:val="23"/>
          <w:szCs w:val="23"/>
        </w:rPr>
      </w:pPr>
    </w:p>
    <w:p w:rsidR="008905C6" w:rsidRP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b/>
          <w:bCs/>
          <w:color w:val="333333"/>
          <w:sz w:val="23"/>
          <w:szCs w:val="23"/>
        </w:rPr>
        <w:t>QUALIFICATIONS FOR SUCCESS: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Strong technical knowledge in the area of customs regulations, tariff classification, free trade agreements and supply chain security programs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Demonstration of project management abilities</w:t>
      </w:r>
    </w:p>
    <w:p w:rsidR="008905C6" w:rsidRPr="008905C6" w:rsidRDefault="008905C6" w:rsidP="008905C6">
      <w:pPr>
        <w:numPr>
          <w:ilvl w:val="0"/>
          <w:numId w:val="1"/>
        </w:numPr>
        <w:shd w:val="clear" w:color="auto" w:fill="FFFFFF"/>
        <w:ind w:left="360"/>
        <w:rPr>
          <w:rFonts w:ascii="Arial" w:eastAsia="Times New Roman" w:hAnsi="Arial" w:cs="Arial"/>
          <w:color w:val="333333"/>
          <w:sz w:val="23"/>
          <w:szCs w:val="23"/>
        </w:rPr>
      </w:pPr>
      <w:r w:rsidRPr="008905C6">
        <w:rPr>
          <w:rFonts w:ascii="Arial" w:eastAsia="Times New Roman" w:hAnsi="Arial" w:cs="Arial"/>
          <w:color w:val="333333"/>
          <w:sz w:val="23"/>
          <w:szCs w:val="23"/>
        </w:rPr>
        <w:t>Implementation of quantifiable process improvements that add value, improve service and maintain compliance</w:t>
      </w:r>
    </w:p>
    <w:p w:rsidR="008905C6" w:rsidRDefault="008905C6" w:rsidP="008905C6">
      <w:pPr>
        <w:shd w:val="clear" w:color="auto" w:fill="FFFFFF"/>
        <w:rPr>
          <w:rFonts w:ascii="Arial" w:eastAsia="Times New Roman" w:hAnsi="Arial" w:cs="Arial"/>
          <w:color w:val="333333"/>
          <w:sz w:val="23"/>
          <w:szCs w:val="23"/>
        </w:rPr>
      </w:pPr>
    </w:p>
    <w:p w:rsidR="008905C6" w:rsidRP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color w:val="333333"/>
          <w:sz w:val="23"/>
          <w:szCs w:val="23"/>
        </w:rPr>
        <w:t>Location</w:t>
      </w:r>
      <w:r>
        <w:rPr>
          <w:rFonts w:ascii="Arial" w:eastAsia="Times New Roman" w:hAnsi="Arial" w:cs="Arial"/>
          <w:color w:val="333333"/>
          <w:sz w:val="23"/>
          <w:szCs w:val="23"/>
        </w:rPr>
        <w:t xml:space="preserve">: </w:t>
      </w:r>
      <w:r w:rsidRPr="008905C6">
        <w:rPr>
          <w:rFonts w:ascii="Arial" w:eastAsia="Times New Roman" w:hAnsi="Arial" w:cs="Arial"/>
          <w:color w:val="333333"/>
          <w:sz w:val="23"/>
          <w:szCs w:val="23"/>
        </w:rPr>
        <w:t>Evansville, IN 47710 US (Primary)</w:t>
      </w:r>
    </w:p>
    <w:p w:rsidR="008905C6" w:rsidRP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color w:val="333333"/>
          <w:sz w:val="23"/>
          <w:szCs w:val="23"/>
        </w:rPr>
        <w:t>Shift Type</w:t>
      </w:r>
      <w:r>
        <w:rPr>
          <w:rFonts w:ascii="Arial" w:eastAsia="Times New Roman" w:hAnsi="Arial" w:cs="Arial"/>
          <w:color w:val="333333"/>
          <w:sz w:val="23"/>
          <w:szCs w:val="23"/>
        </w:rPr>
        <w:t>: First</w:t>
      </w:r>
    </w:p>
    <w:p w:rsidR="008905C6" w:rsidRPr="008905C6" w:rsidRDefault="008905C6" w:rsidP="008905C6">
      <w:pPr>
        <w:shd w:val="clear" w:color="auto" w:fill="FFFFFF"/>
        <w:rPr>
          <w:rFonts w:ascii="Arial" w:eastAsia="Times New Roman" w:hAnsi="Arial" w:cs="Arial"/>
          <w:color w:val="333333"/>
          <w:sz w:val="23"/>
          <w:szCs w:val="23"/>
        </w:rPr>
      </w:pPr>
      <w:r>
        <w:rPr>
          <w:rFonts w:ascii="Arial" w:eastAsia="Times New Roman" w:hAnsi="Arial" w:cs="Arial"/>
          <w:color w:val="333333"/>
          <w:sz w:val="23"/>
          <w:szCs w:val="23"/>
        </w:rPr>
        <w:t xml:space="preserve">Department: </w:t>
      </w:r>
      <w:r w:rsidRPr="008905C6">
        <w:rPr>
          <w:rFonts w:ascii="Arial" w:eastAsia="Times New Roman" w:hAnsi="Arial" w:cs="Arial"/>
          <w:color w:val="333333"/>
          <w:sz w:val="23"/>
          <w:szCs w:val="23"/>
        </w:rPr>
        <w:t>Legal</w:t>
      </w:r>
    </w:p>
    <w:p w:rsidR="008905C6" w:rsidRP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color w:val="333333"/>
          <w:sz w:val="23"/>
          <w:szCs w:val="23"/>
        </w:rPr>
        <w:t>Career Level</w:t>
      </w:r>
      <w:r>
        <w:rPr>
          <w:rFonts w:ascii="Arial" w:eastAsia="Times New Roman" w:hAnsi="Arial" w:cs="Arial"/>
          <w:color w:val="333333"/>
          <w:sz w:val="23"/>
          <w:szCs w:val="23"/>
        </w:rPr>
        <w:t xml:space="preserve">: </w:t>
      </w:r>
      <w:r w:rsidRPr="008905C6">
        <w:rPr>
          <w:rFonts w:ascii="Arial" w:eastAsia="Times New Roman" w:hAnsi="Arial" w:cs="Arial"/>
          <w:color w:val="333333"/>
          <w:sz w:val="23"/>
          <w:szCs w:val="23"/>
        </w:rPr>
        <w:t>Supervisor</w:t>
      </w:r>
    </w:p>
    <w:p w:rsidR="008905C6" w:rsidRDefault="008905C6" w:rsidP="008905C6">
      <w:pPr>
        <w:shd w:val="clear" w:color="auto" w:fill="FFFFFF"/>
        <w:rPr>
          <w:rFonts w:ascii="Arial" w:eastAsia="Times New Roman" w:hAnsi="Arial" w:cs="Arial"/>
          <w:color w:val="333333"/>
          <w:sz w:val="23"/>
          <w:szCs w:val="23"/>
        </w:rPr>
      </w:pPr>
      <w:r w:rsidRPr="008905C6">
        <w:rPr>
          <w:rFonts w:ascii="Arial" w:eastAsia="Times New Roman" w:hAnsi="Arial" w:cs="Arial"/>
          <w:color w:val="333333"/>
          <w:sz w:val="23"/>
          <w:szCs w:val="23"/>
        </w:rPr>
        <w:t>Travel</w:t>
      </w:r>
      <w:r>
        <w:rPr>
          <w:rFonts w:ascii="Arial" w:eastAsia="Times New Roman" w:hAnsi="Arial" w:cs="Arial"/>
          <w:color w:val="333333"/>
          <w:sz w:val="23"/>
          <w:szCs w:val="23"/>
        </w:rPr>
        <w:t xml:space="preserve">: </w:t>
      </w:r>
      <w:r w:rsidRPr="008905C6">
        <w:rPr>
          <w:rFonts w:ascii="Arial" w:eastAsia="Times New Roman" w:hAnsi="Arial" w:cs="Arial"/>
          <w:color w:val="333333"/>
          <w:sz w:val="23"/>
          <w:szCs w:val="23"/>
        </w:rPr>
        <w:t>0 - 10%</w:t>
      </w:r>
    </w:p>
    <w:p w:rsidR="00C47DD9" w:rsidRDefault="008905C6" w:rsidP="008905C6">
      <w:pPr>
        <w:shd w:val="clear" w:color="auto" w:fill="FFFFFF"/>
        <w:rPr>
          <w:rFonts w:ascii="Arial" w:eastAsia="Times New Roman" w:hAnsi="Arial" w:cs="Arial"/>
          <w:color w:val="333333"/>
          <w:sz w:val="23"/>
          <w:szCs w:val="23"/>
        </w:rPr>
      </w:pPr>
      <w:r>
        <w:rPr>
          <w:rFonts w:ascii="Arial" w:eastAsia="Times New Roman" w:hAnsi="Arial" w:cs="Arial"/>
          <w:color w:val="333333"/>
          <w:sz w:val="23"/>
          <w:szCs w:val="23"/>
        </w:rPr>
        <w:t>E</w:t>
      </w:r>
      <w:r w:rsidRPr="008905C6">
        <w:rPr>
          <w:rFonts w:ascii="Arial" w:eastAsia="Times New Roman" w:hAnsi="Arial" w:cs="Arial"/>
          <w:color w:val="333333"/>
          <w:sz w:val="23"/>
          <w:szCs w:val="23"/>
        </w:rPr>
        <w:t>ducation</w:t>
      </w:r>
      <w:r>
        <w:rPr>
          <w:rFonts w:ascii="Arial" w:eastAsia="Times New Roman" w:hAnsi="Arial" w:cs="Arial"/>
          <w:color w:val="333333"/>
          <w:sz w:val="23"/>
          <w:szCs w:val="23"/>
        </w:rPr>
        <w:t xml:space="preserve">: </w:t>
      </w:r>
      <w:r w:rsidRPr="008905C6">
        <w:rPr>
          <w:rFonts w:ascii="Arial" w:eastAsia="Times New Roman" w:hAnsi="Arial" w:cs="Arial"/>
          <w:color w:val="333333"/>
          <w:sz w:val="23"/>
          <w:szCs w:val="23"/>
        </w:rPr>
        <w:t>Bachelor's Degree</w:t>
      </w:r>
    </w:p>
    <w:p w:rsidR="009878B6" w:rsidRDefault="009878B6" w:rsidP="008905C6">
      <w:pPr>
        <w:shd w:val="clear" w:color="auto" w:fill="FFFFFF"/>
        <w:rPr>
          <w:rFonts w:ascii="Arial" w:eastAsia="Times New Roman" w:hAnsi="Arial" w:cs="Arial"/>
          <w:color w:val="333333"/>
          <w:sz w:val="23"/>
          <w:szCs w:val="23"/>
        </w:rPr>
      </w:pPr>
    </w:p>
    <w:p w:rsidR="009878B6" w:rsidRDefault="009878B6" w:rsidP="008905C6">
      <w:pPr>
        <w:shd w:val="clear" w:color="auto" w:fill="FFFFFF"/>
      </w:pPr>
      <w:r>
        <w:rPr>
          <w:rFonts w:ascii="Arial" w:eastAsia="Times New Roman" w:hAnsi="Arial" w:cs="Arial"/>
          <w:color w:val="333333"/>
          <w:sz w:val="23"/>
          <w:szCs w:val="23"/>
        </w:rPr>
        <w:t xml:space="preserve">Apply at: </w:t>
      </w:r>
      <w:r w:rsidRPr="009878B6">
        <w:rPr>
          <w:rFonts w:ascii="Arial" w:eastAsia="Times New Roman" w:hAnsi="Arial" w:cs="Arial"/>
          <w:color w:val="333333"/>
          <w:sz w:val="23"/>
          <w:szCs w:val="23"/>
        </w:rPr>
        <w:t>https://berryplastics.mua.hrdepartment.com/hr/ats/Posting/view/4054</w:t>
      </w:r>
      <w:bookmarkStart w:id="0" w:name="_GoBack"/>
      <w:bookmarkEnd w:id="0"/>
    </w:p>
    <w:sectPr w:rsidR="0098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CA3"/>
    <w:multiLevelType w:val="multilevel"/>
    <w:tmpl w:val="AEDC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538D4"/>
    <w:multiLevelType w:val="multilevel"/>
    <w:tmpl w:val="B13CEE24"/>
    <w:lvl w:ilvl="0">
      <w:start w:val="1"/>
      <w:numFmt w:val="bullet"/>
      <w:lvlText w:val=""/>
      <w:lvlJc w:val="left"/>
      <w:pPr>
        <w:tabs>
          <w:tab w:val="num" w:pos="1665"/>
        </w:tabs>
        <w:ind w:left="1665" w:hanging="360"/>
      </w:pPr>
      <w:rPr>
        <w:rFonts w:ascii="Symbol" w:hAnsi="Symbol" w:hint="default"/>
        <w:sz w:val="20"/>
      </w:rPr>
    </w:lvl>
    <w:lvl w:ilvl="1" w:tentative="1">
      <w:start w:val="1"/>
      <w:numFmt w:val="bullet"/>
      <w:lvlText w:val="o"/>
      <w:lvlJc w:val="left"/>
      <w:pPr>
        <w:tabs>
          <w:tab w:val="num" w:pos="2385"/>
        </w:tabs>
        <w:ind w:left="2385" w:hanging="360"/>
      </w:pPr>
      <w:rPr>
        <w:rFonts w:ascii="Courier New" w:hAnsi="Courier New" w:hint="default"/>
        <w:sz w:val="20"/>
      </w:rPr>
    </w:lvl>
    <w:lvl w:ilvl="2" w:tentative="1">
      <w:start w:val="1"/>
      <w:numFmt w:val="bullet"/>
      <w:lvlText w:val=""/>
      <w:lvlJc w:val="left"/>
      <w:pPr>
        <w:tabs>
          <w:tab w:val="num" w:pos="3105"/>
        </w:tabs>
        <w:ind w:left="3105" w:hanging="360"/>
      </w:pPr>
      <w:rPr>
        <w:rFonts w:ascii="Wingdings" w:hAnsi="Wingdings" w:hint="default"/>
        <w:sz w:val="20"/>
      </w:rPr>
    </w:lvl>
    <w:lvl w:ilvl="3" w:tentative="1">
      <w:start w:val="1"/>
      <w:numFmt w:val="bullet"/>
      <w:lvlText w:val=""/>
      <w:lvlJc w:val="left"/>
      <w:pPr>
        <w:tabs>
          <w:tab w:val="num" w:pos="3825"/>
        </w:tabs>
        <w:ind w:left="3825" w:hanging="360"/>
      </w:pPr>
      <w:rPr>
        <w:rFonts w:ascii="Wingdings" w:hAnsi="Wingdings" w:hint="default"/>
        <w:sz w:val="20"/>
      </w:rPr>
    </w:lvl>
    <w:lvl w:ilvl="4" w:tentative="1">
      <w:start w:val="1"/>
      <w:numFmt w:val="bullet"/>
      <w:lvlText w:val=""/>
      <w:lvlJc w:val="left"/>
      <w:pPr>
        <w:tabs>
          <w:tab w:val="num" w:pos="4545"/>
        </w:tabs>
        <w:ind w:left="4545" w:hanging="360"/>
      </w:pPr>
      <w:rPr>
        <w:rFonts w:ascii="Wingdings" w:hAnsi="Wingdings" w:hint="default"/>
        <w:sz w:val="20"/>
      </w:rPr>
    </w:lvl>
    <w:lvl w:ilvl="5" w:tentative="1">
      <w:start w:val="1"/>
      <w:numFmt w:val="bullet"/>
      <w:lvlText w:val=""/>
      <w:lvlJc w:val="left"/>
      <w:pPr>
        <w:tabs>
          <w:tab w:val="num" w:pos="5265"/>
        </w:tabs>
        <w:ind w:left="5265" w:hanging="360"/>
      </w:pPr>
      <w:rPr>
        <w:rFonts w:ascii="Wingdings" w:hAnsi="Wingdings" w:hint="default"/>
        <w:sz w:val="20"/>
      </w:rPr>
    </w:lvl>
    <w:lvl w:ilvl="6" w:tentative="1">
      <w:start w:val="1"/>
      <w:numFmt w:val="bullet"/>
      <w:lvlText w:val=""/>
      <w:lvlJc w:val="left"/>
      <w:pPr>
        <w:tabs>
          <w:tab w:val="num" w:pos="5985"/>
        </w:tabs>
        <w:ind w:left="5985" w:hanging="360"/>
      </w:pPr>
      <w:rPr>
        <w:rFonts w:ascii="Wingdings" w:hAnsi="Wingdings" w:hint="default"/>
        <w:sz w:val="20"/>
      </w:rPr>
    </w:lvl>
    <w:lvl w:ilvl="7" w:tentative="1">
      <w:start w:val="1"/>
      <w:numFmt w:val="bullet"/>
      <w:lvlText w:val=""/>
      <w:lvlJc w:val="left"/>
      <w:pPr>
        <w:tabs>
          <w:tab w:val="num" w:pos="6705"/>
        </w:tabs>
        <w:ind w:left="6705" w:hanging="360"/>
      </w:pPr>
      <w:rPr>
        <w:rFonts w:ascii="Wingdings" w:hAnsi="Wingdings" w:hint="default"/>
        <w:sz w:val="20"/>
      </w:rPr>
    </w:lvl>
    <w:lvl w:ilvl="8" w:tentative="1">
      <w:start w:val="1"/>
      <w:numFmt w:val="bullet"/>
      <w:lvlText w:val=""/>
      <w:lvlJc w:val="left"/>
      <w:pPr>
        <w:tabs>
          <w:tab w:val="num" w:pos="7425"/>
        </w:tabs>
        <w:ind w:left="7425" w:hanging="360"/>
      </w:pPr>
      <w:rPr>
        <w:rFonts w:ascii="Wingdings" w:hAnsi="Wingdings" w:hint="default"/>
        <w:sz w:val="20"/>
      </w:rPr>
    </w:lvl>
  </w:abstractNum>
  <w:abstractNum w:abstractNumId="2">
    <w:nsid w:val="3AE474EC"/>
    <w:multiLevelType w:val="multilevel"/>
    <w:tmpl w:val="9C7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1618A"/>
    <w:multiLevelType w:val="multilevel"/>
    <w:tmpl w:val="817C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C6"/>
    <w:rsid w:val="000D5161"/>
    <w:rsid w:val="00493FA2"/>
    <w:rsid w:val="008905C6"/>
    <w:rsid w:val="009878B6"/>
    <w:rsid w:val="00C4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61"/>
    <w:rPr>
      <w:sz w:val="24"/>
      <w:szCs w:val="24"/>
    </w:rPr>
  </w:style>
  <w:style w:type="paragraph" w:styleId="Heading1">
    <w:name w:val="heading 1"/>
    <w:basedOn w:val="Normal"/>
    <w:next w:val="Normal"/>
    <w:link w:val="Heading1Char"/>
    <w:uiPriority w:val="9"/>
    <w:qFormat/>
    <w:rsid w:val="000D516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D516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D516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D516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516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516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5161"/>
    <w:pPr>
      <w:spacing w:before="240" w:after="60"/>
      <w:outlineLvl w:val="6"/>
    </w:pPr>
  </w:style>
  <w:style w:type="paragraph" w:styleId="Heading8">
    <w:name w:val="heading 8"/>
    <w:basedOn w:val="Normal"/>
    <w:next w:val="Normal"/>
    <w:link w:val="Heading8Char"/>
    <w:uiPriority w:val="9"/>
    <w:semiHidden/>
    <w:unhideWhenUsed/>
    <w:qFormat/>
    <w:rsid w:val="000D5161"/>
    <w:pPr>
      <w:spacing w:before="240" w:after="60"/>
      <w:outlineLvl w:val="7"/>
    </w:pPr>
    <w:rPr>
      <w:i/>
      <w:iCs/>
    </w:rPr>
  </w:style>
  <w:style w:type="paragraph" w:styleId="Heading9">
    <w:name w:val="heading 9"/>
    <w:basedOn w:val="Normal"/>
    <w:next w:val="Normal"/>
    <w:link w:val="Heading9Char"/>
    <w:uiPriority w:val="9"/>
    <w:semiHidden/>
    <w:unhideWhenUsed/>
    <w:qFormat/>
    <w:rsid w:val="000D516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6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D516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D516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D5161"/>
    <w:rPr>
      <w:b/>
      <w:bCs/>
      <w:sz w:val="28"/>
      <w:szCs w:val="28"/>
    </w:rPr>
  </w:style>
  <w:style w:type="character" w:customStyle="1" w:styleId="Heading5Char">
    <w:name w:val="Heading 5 Char"/>
    <w:basedOn w:val="DefaultParagraphFont"/>
    <w:link w:val="Heading5"/>
    <w:uiPriority w:val="9"/>
    <w:semiHidden/>
    <w:rsid w:val="000D5161"/>
    <w:rPr>
      <w:b/>
      <w:bCs/>
      <w:i/>
      <w:iCs/>
      <w:sz w:val="26"/>
      <w:szCs w:val="26"/>
    </w:rPr>
  </w:style>
  <w:style w:type="character" w:customStyle="1" w:styleId="Heading6Char">
    <w:name w:val="Heading 6 Char"/>
    <w:basedOn w:val="DefaultParagraphFont"/>
    <w:link w:val="Heading6"/>
    <w:uiPriority w:val="9"/>
    <w:semiHidden/>
    <w:rsid w:val="000D5161"/>
    <w:rPr>
      <w:b/>
      <w:bCs/>
    </w:rPr>
  </w:style>
  <w:style w:type="character" w:customStyle="1" w:styleId="Heading7Char">
    <w:name w:val="Heading 7 Char"/>
    <w:basedOn w:val="DefaultParagraphFont"/>
    <w:link w:val="Heading7"/>
    <w:uiPriority w:val="9"/>
    <w:semiHidden/>
    <w:rsid w:val="000D5161"/>
    <w:rPr>
      <w:sz w:val="24"/>
      <w:szCs w:val="24"/>
    </w:rPr>
  </w:style>
  <w:style w:type="character" w:customStyle="1" w:styleId="Heading8Char">
    <w:name w:val="Heading 8 Char"/>
    <w:basedOn w:val="DefaultParagraphFont"/>
    <w:link w:val="Heading8"/>
    <w:uiPriority w:val="9"/>
    <w:semiHidden/>
    <w:rsid w:val="000D5161"/>
    <w:rPr>
      <w:i/>
      <w:iCs/>
      <w:sz w:val="24"/>
      <w:szCs w:val="24"/>
    </w:rPr>
  </w:style>
  <w:style w:type="character" w:customStyle="1" w:styleId="Heading9Char">
    <w:name w:val="Heading 9 Char"/>
    <w:basedOn w:val="DefaultParagraphFont"/>
    <w:link w:val="Heading9"/>
    <w:uiPriority w:val="9"/>
    <w:semiHidden/>
    <w:rsid w:val="000D5161"/>
    <w:rPr>
      <w:rFonts w:asciiTheme="majorHAnsi" w:eastAsiaTheme="majorEastAsia" w:hAnsiTheme="majorHAnsi"/>
    </w:rPr>
  </w:style>
  <w:style w:type="paragraph" w:styleId="Title">
    <w:name w:val="Title"/>
    <w:basedOn w:val="Normal"/>
    <w:next w:val="Normal"/>
    <w:link w:val="TitleChar"/>
    <w:uiPriority w:val="10"/>
    <w:qFormat/>
    <w:rsid w:val="000D516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516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516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5161"/>
    <w:rPr>
      <w:rFonts w:asciiTheme="majorHAnsi" w:eastAsiaTheme="majorEastAsia" w:hAnsiTheme="majorHAnsi"/>
      <w:sz w:val="24"/>
      <w:szCs w:val="24"/>
    </w:rPr>
  </w:style>
  <w:style w:type="character" w:styleId="Strong">
    <w:name w:val="Strong"/>
    <w:basedOn w:val="DefaultParagraphFont"/>
    <w:uiPriority w:val="22"/>
    <w:qFormat/>
    <w:rsid w:val="000D5161"/>
    <w:rPr>
      <w:b/>
      <w:bCs/>
    </w:rPr>
  </w:style>
  <w:style w:type="character" w:styleId="Emphasis">
    <w:name w:val="Emphasis"/>
    <w:basedOn w:val="DefaultParagraphFont"/>
    <w:uiPriority w:val="20"/>
    <w:qFormat/>
    <w:rsid w:val="000D5161"/>
    <w:rPr>
      <w:rFonts w:asciiTheme="minorHAnsi" w:hAnsiTheme="minorHAnsi"/>
      <w:b/>
      <w:i/>
      <w:iCs/>
    </w:rPr>
  </w:style>
  <w:style w:type="paragraph" w:styleId="NoSpacing">
    <w:name w:val="No Spacing"/>
    <w:basedOn w:val="Normal"/>
    <w:uiPriority w:val="1"/>
    <w:qFormat/>
    <w:rsid w:val="000D5161"/>
    <w:rPr>
      <w:szCs w:val="32"/>
    </w:rPr>
  </w:style>
  <w:style w:type="paragraph" w:styleId="ListParagraph">
    <w:name w:val="List Paragraph"/>
    <w:basedOn w:val="Normal"/>
    <w:uiPriority w:val="34"/>
    <w:qFormat/>
    <w:rsid w:val="000D5161"/>
    <w:pPr>
      <w:ind w:left="720"/>
      <w:contextualSpacing/>
    </w:pPr>
  </w:style>
  <w:style w:type="paragraph" w:styleId="Quote">
    <w:name w:val="Quote"/>
    <w:basedOn w:val="Normal"/>
    <w:next w:val="Normal"/>
    <w:link w:val="QuoteChar"/>
    <w:uiPriority w:val="29"/>
    <w:qFormat/>
    <w:rsid w:val="000D5161"/>
    <w:rPr>
      <w:i/>
    </w:rPr>
  </w:style>
  <w:style w:type="character" w:customStyle="1" w:styleId="QuoteChar">
    <w:name w:val="Quote Char"/>
    <w:basedOn w:val="DefaultParagraphFont"/>
    <w:link w:val="Quote"/>
    <w:uiPriority w:val="29"/>
    <w:rsid w:val="000D5161"/>
    <w:rPr>
      <w:i/>
      <w:sz w:val="24"/>
      <w:szCs w:val="24"/>
    </w:rPr>
  </w:style>
  <w:style w:type="paragraph" w:styleId="IntenseQuote">
    <w:name w:val="Intense Quote"/>
    <w:basedOn w:val="Normal"/>
    <w:next w:val="Normal"/>
    <w:link w:val="IntenseQuoteChar"/>
    <w:uiPriority w:val="30"/>
    <w:qFormat/>
    <w:rsid w:val="000D5161"/>
    <w:pPr>
      <w:ind w:left="720" w:right="720"/>
    </w:pPr>
    <w:rPr>
      <w:b/>
      <w:i/>
      <w:szCs w:val="22"/>
    </w:rPr>
  </w:style>
  <w:style w:type="character" w:customStyle="1" w:styleId="IntenseQuoteChar">
    <w:name w:val="Intense Quote Char"/>
    <w:basedOn w:val="DefaultParagraphFont"/>
    <w:link w:val="IntenseQuote"/>
    <w:uiPriority w:val="30"/>
    <w:rsid w:val="000D5161"/>
    <w:rPr>
      <w:b/>
      <w:i/>
      <w:sz w:val="24"/>
    </w:rPr>
  </w:style>
  <w:style w:type="character" w:styleId="SubtleEmphasis">
    <w:name w:val="Subtle Emphasis"/>
    <w:uiPriority w:val="19"/>
    <w:qFormat/>
    <w:rsid w:val="000D5161"/>
    <w:rPr>
      <w:i/>
      <w:color w:val="5A5A5A" w:themeColor="text1" w:themeTint="A5"/>
    </w:rPr>
  </w:style>
  <w:style w:type="character" w:styleId="IntenseEmphasis">
    <w:name w:val="Intense Emphasis"/>
    <w:basedOn w:val="DefaultParagraphFont"/>
    <w:uiPriority w:val="21"/>
    <w:qFormat/>
    <w:rsid w:val="000D5161"/>
    <w:rPr>
      <w:b/>
      <w:i/>
      <w:sz w:val="24"/>
      <w:szCs w:val="24"/>
      <w:u w:val="single"/>
    </w:rPr>
  </w:style>
  <w:style w:type="character" w:styleId="SubtleReference">
    <w:name w:val="Subtle Reference"/>
    <w:basedOn w:val="DefaultParagraphFont"/>
    <w:uiPriority w:val="31"/>
    <w:qFormat/>
    <w:rsid w:val="000D5161"/>
    <w:rPr>
      <w:sz w:val="24"/>
      <w:szCs w:val="24"/>
      <w:u w:val="single"/>
    </w:rPr>
  </w:style>
  <w:style w:type="character" w:styleId="IntenseReference">
    <w:name w:val="Intense Reference"/>
    <w:basedOn w:val="DefaultParagraphFont"/>
    <w:uiPriority w:val="32"/>
    <w:qFormat/>
    <w:rsid w:val="000D5161"/>
    <w:rPr>
      <w:b/>
      <w:sz w:val="24"/>
      <w:u w:val="single"/>
    </w:rPr>
  </w:style>
  <w:style w:type="character" w:styleId="BookTitle">
    <w:name w:val="Book Title"/>
    <w:basedOn w:val="DefaultParagraphFont"/>
    <w:uiPriority w:val="33"/>
    <w:qFormat/>
    <w:rsid w:val="000D51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5161"/>
    <w:pPr>
      <w:outlineLvl w:val="9"/>
    </w:pPr>
  </w:style>
  <w:style w:type="paragraph" w:styleId="NormalWeb">
    <w:name w:val="Normal (Web)"/>
    <w:basedOn w:val="Normal"/>
    <w:uiPriority w:val="99"/>
    <w:semiHidden/>
    <w:unhideWhenUsed/>
    <w:rsid w:val="008905C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61"/>
    <w:rPr>
      <w:sz w:val="24"/>
      <w:szCs w:val="24"/>
    </w:rPr>
  </w:style>
  <w:style w:type="paragraph" w:styleId="Heading1">
    <w:name w:val="heading 1"/>
    <w:basedOn w:val="Normal"/>
    <w:next w:val="Normal"/>
    <w:link w:val="Heading1Char"/>
    <w:uiPriority w:val="9"/>
    <w:qFormat/>
    <w:rsid w:val="000D516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D516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D516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D516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516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516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5161"/>
    <w:pPr>
      <w:spacing w:before="240" w:after="60"/>
      <w:outlineLvl w:val="6"/>
    </w:pPr>
  </w:style>
  <w:style w:type="paragraph" w:styleId="Heading8">
    <w:name w:val="heading 8"/>
    <w:basedOn w:val="Normal"/>
    <w:next w:val="Normal"/>
    <w:link w:val="Heading8Char"/>
    <w:uiPriority w:val="9"/>
    <w:semiHidden/>
    <w:unhideWhenUsed/>
    <w:qFormat/>
    <w:rsid w:val="000D5161"/>
    <w:pPr>
      <w:spacing w:before="240" w:after="60"/>
      <w:outlineLvl w:val="7"/>
    </w:pPr>
    <w:rPr>
      <w:i/>
      <w:iCs/>
    </w:rPr>
  </w:style>
  <w:style w:type="paragraph" w:styleId="Heading9">
    <w:name w:val="heading 9"/>
    <w:basedOn w:val="Normal"/>
    <w:next w:val="Normal"/>
    <w:link w:val="Heading9Char"/>
    <w:uiPriority w:val="9"/>
    <w:semiHidden/>
    <w:unhideWhenUsed/>
    <w:qFormat/>
    <w:rsid w:val="000D516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6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D516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D516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D5161"/>
    <w:rPr>
      <w:b/>
      <w:bCs/>
      <w:sz w:val="28"/>
      <w:szCs w:val="28"/>
    </w:rPr>
  </w:style>
  <w:style w:type="character" w:customStyle="1" w:styleId="Heading5Char">
    <w:name w:val="Heading 5 Char"/>
    <w:basedOn w:val="DefaultParagraphFont"/>
    <w:link w:val="Heading5"/>
    <w:uiPriority w:val="9"/>
    <w:semiHidden/>
    <w:rsid w:val="000D5161"/>
    <w:rPr>
      <w:b/>
      <w:bCs/>
      <w:i/>
      <w:iCs/>
      <w:sz w:val="26"/>
      <w:szCs w:val="26"/>
    </w:rPr>
  </w:style>
  <w:style w:type="character" w:customStyle="1" w:styleId="Heading6Char">
    <w:name w:val="Heading 6 Char"/>
    <w:basedOn w:val="DefaultParagraphFont"/>
    <w:link w:val="Heading6"/>
    <w:uiPriority w:val="9"/>
    <w:semiHidden/>
    <w:rsid w:val="000D5161"/>
    <w:rPr>
      <w:b/>
      <w:bCs/>
    </w:rPr>
  </w:style>
  <w:style w:type="character" w:customStyle="1" w:styleId="Heading7Char">
    <w:name w:val="Heading 7 Char"/>
    <w:basedOn w:val="DefaultParagraphFont"/>
    <w:link w:val="Heading7"/>
    <w:uiPriority w:val="9"/>
    <w:semiHidden/>
    <w:rsid w:val="000D5161"/>
    <w:rPr>
      <w:sz w:val="24"/>
      <w:szCs w:val="24"/>
    </w:rPr>
  </w:style>
  <w:style w:type="character" w:customStyle="1" w:styleId="Heading8Char">
    <w:name w:val="Heading 8 Char"/>
    <w:basedOn w:val="DefaultParagraphFont"/>
    <w:link w:val="Heading8"/>
    <w:uiPriority w:val="9"/>
    <w:semiHidden/>
    <w:rsid w:val="000D5161"/>
    <w:rPr>
      <w:i/>
      <w:iCs/>
      <w:sz w:val="24"/>
      <w:szCs w:val="24"/>
    </w:rPr>
  </w:style>
  <w:style w:type="character" w:customStyle="1" w:styleId="Heading9Char">
    <w:name w:val="Heading 9 Char"/>
    <w:basedOn w:val="DefaultParagraphFont"/>
    <w:link w:val="Heading9"/>
    <w:uiPriority w:val="9"/>
    <w:semiHidden/>
    <w:rsid w:val="000D5161"/>
    <w:rPr>
      <w:rFonts w:asciiTheme="majorHAnsi" w:eastAsiaTheme="majorEastAsia" w:hAnsiTheme="majorHAnsi"/>
    </w:rPr>
  </w:style>
  <w:style w:type="paragraph" w:styleId="Title">
    <w:name w:val="Title"/>
    <w:basedOn w:val="Normal"/>
    <w:next w:val="Normal"/>
    <w:link w:val="TitleChar"/>
    <w:uiPriority w:val="10"/>
    <w:qFormat/>
    <w:rsid w:val="000D516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516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516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5161"/>
    <w:rPr>
      <w:rFonts w:asciiTheme="majorHAnsi" w:eastAsiaTheme="majorEastAsia" w:hAnsiTheme="majorHAnsi"/>
      <w:sz w:val="24"/>
      <w:szCs w:val="24"/>
    </w:rPr>
  </w:style>
  <w:style w:type="character" w:styleId="Strong">
    <w:name w:val="Strong"/>
    <w:basedOn w:val="DefaultParagraphFont"/>
    <w:uiPriority w:val="22"/>
    <w:qFormat/>
    <w:rsid w:val="000D5161"/>
    <w:rPr>
      <w:b/>
      <w:bCs/>
    </w:rPr>
  </w:style>
  <w:style w:type="character" w:styleId="Emphasis">
    <w:name w:val="Emphasis"/>
    <w:basedOn w:val="DefaultParagraphFont"/>
    <w:uiPriority w:val="20"/>
    <w:qFormat/>
    <w:rsid w:val="000D5161"/>
    <w:rPr>
      <w:rFonts w:asciiTheme="minorHAnsi" w:hAnsiTheme="minorHAnsi"/>
      <w:b/>
      <w:i/>
      <w:iCs/>
    </w:rPr>
  </w:style>
  <w:style w:type="paragraph" w:styleId="NoSpacing">
    <w:name w:val="No Spacing"/>
    <w:basedOn w:val="Normal"/>
    <w:uiPriority w:val="1"/>
    <w:qFormat/>
    <w:rsid w:val="000D5161"/>
    <w:rPr>
      <w:szCs w:val="32"/>
    </w:rPr>
  </w:style>
  <w:style w:type="paragraph" w:styleId="ListParagraph">
    <w:name w:val="List Paragraph"/>
    <w:basedOn w:val="Normal"/>
    <w:uiPriority w:val="34"/>
    <w:qFormat/>
    <w:rsid w:val="000D5161"/>
    <w:pPr>
      <w:ind w:left="720"/>
      <w:contextualSpacing/>
    </w:pPr>
  </w:style>
  <w:style w:type="paragraph" w:styleId="Quote">
    <w:name w:val="Quote"/>
    <w:basedOn w:val="Normal"/>
    <w:next w:val="Normal"/>
    <w:link w:val="QuoteChar"/>
    <w:uiPriority w:val="29"/>
    <w:qFormat/>
    <w:rsid w:val="000D5161"/>
    <w:rPr>
      <w:i/>
    </w:rPr>
  </w:style>
  <w:style w:type="character" w:customStyle="1" w:styleId="QuoteChar">
    <w:name w:val="Quote Char"/>
    <w:basedOn w:val="DefaultParagraphFont"/>
    <w:link w:val="Quote"/>
    <w:uiPriority w:val="29"/>
    <w:rsid w:val="000D5161"/>
    <w:rPr>
      <w:i/>
      <w:sz w:val="24"/>
      <w:szCs w:val="24"/>
    </w:rPr>
  </w:style>
  <w:style w:type="paragraph" w:styleId="IntenseQuote">
    <w:name w:val="Intense Quote"/>
    <w:basedOn w:val="Normal"/>
    <w:next w:val="Normal"/>
    <w:link w:val="IntenseQuoteChar"/>
    <w:uiPriority w:val="30"/>
    <w:qFormat/>
    <w:rsid w:val="000D5161"/>
    <w:pPr>
      <w:ind w:left="720" w:right="720"/>
    </w:pPr>
    <w:rPr>
      <w:b/>
      <w:i/>
      <w:szCs w:val="22"/>
    </w:rPr>
  </w:style>
  <w:style w:type="character" w:customStyle="1" w:styleId="IntenseQuoteChar">
    <w:name w:val="Intense Quote Char"/>
    <w:basedOn w:val="DefaultParagraphFont"/>
    <w:link w:val="IntenseQuote"/>
    <w:uiPriority w:val="30"/>
    <w:rsid w:val="000D5161"/>
    <w:rPr>
      <w:b/>
      <w:i/>
      <w:sz w:val="24"/>
    </w:rPr>
  </w:style>
  <w:style w:type="character" w:styleId="SubtleEmphasis">
    <w:name w:val="Subtle Emphasis"/>
    <w:uiPriority w:val="19"/>
    <w:qFormat/>
    <w:rsid w:val="000D5161"/>
    <w:rPr>
      <w:i/>
      <w:color w:val="5A5A5A" w:themeColor="text1" w:themeTint="A5"/>
    </w:rPr>
  </w:style>
  <w:style w:type="character" w:styleId="IntenseEmphasis">
    <w:name w:val="Intense Emphasis"/>
    <w:basedOn w:val="DefaultParagraphFont"/>
    <w:uiPriority w:val="21"/>
    <w:qFormat/>
    <w:rsid w:val="000D5161"/>
    <w:rPr>
      <w:b/>
      <w:i/>
      <w:sz w:val="24"/>
      <w:szCs w:val="24"/>
      <w:u w:val="single"/>
    </w:rPr>
  </w:style>
  <w:style w:type="character" w:styleId="SubtleReference">
    <w:name w:val="Subtle Reference"/>
    <w:basedOn w:val="DefaultParagraphFont"/>
    <w:uiPriority w:val="31"/>
    <w:qFormat/>
    <w:rsid w:val="000D5161"/>
    <w:rPr>
      <w:sz w:val="24"/>
      <w:szCs w:val="24"/>
      <w:u w:val="single"/>
    </w:rPr>
  </w:style>
  <w:style w:type="character" w:styleId="IntenseReference">
    <w:name w:val="Intense Reference"/>
    <w:basedOn w:val="DefaultParagraphFont"/>
    <w:uiPriority w:val="32"/>
    <w:qFormat/>
    <w:rsid w:val="000D5161"/>
    <w:rPr>
      <w:b/>
      <w:sz w:val="24"/>
      <w:u w:val="single"/>
    </w:rPr>
  </w:style>
  <w:style w:type="character" w:styleId="BookTitle">
    <w:name w:val="Book Title"/>
    <w:basedOn w:val="DefaultParagraphFont"/>
    <w:uiPriority w:val="33"/>
    <w:qFormat/>
    <w:rsid w:val="000D51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5161"/>
    <w:pPr>
      <w:outlineLvl w:val="9"/>
    </w:pPr>
  </w:style>
  <w:style w:type="paragraph" w:styleId="NormalWeb">
    <w:name w:val="Normal (Web)"/>
    <w:basedOn w:val="Normal"/>
    <w:uiPriority w:val="99"/>
    <w:semiHidden/>
    <w:unhideWhenUsed/>
    <w:rsid w:val="008905C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448">
      <w:bodyDiv w:val="1"/>
      <w:marLeft w:val="0"/>
      <w:marRight w:val="0"/>
      <w:marTop w:val="0"/>
      <w:marBottom w:val="0"/>
      <w:divBdr>
        <w:top w:val="none" w:sz="0" w:space="0" w:color="auto"/>
        <w:left w:val="none" w:sz="0" w:space="0" w:color="auto"/>
        <w:bottom w:val="none" w:sz="0" w:space="0" w:color="auto"/>
        <w:right w:val="none" w:sz="0" w:space="0" w:color="auto"/>
      </w:divBdr>
      <w:divsChild>
        <w:div w:id="1786459754">
          <w:marLeft w:val="-225"/>
          <w:marRight w:val="-225"/>
          <w:marTop w:val="0"/>
          <w:marBottom w:val="225"/>
          <w:divBdr>
            <w:top w:val="none" w:sz="0" w:space="0" w:color="auto"/>
            <w:left w:val="none" w:sz="0" w:space="0" w:color="auto"/>
            <w:bottom w:val="none" w:sz="0" w:space="0" w:color="auto"/>
            <w:right w:val="none" w:sz="0" w:space="0" w:color="auto"/>
          </w:divBdr>
          <w:divsChild>
            <w:div w:id="92408779">
              <w:marLeft w:val="0"/>
              <w:marRight w:val="0"/>
              <w:marTop w:val="0"/>
              <w:marBottom w:val="0"/>
              <w:divBdr>
                <w:top w:val="none" w:sz="0" w:space="0" w:color="auto"/>
                <w:left w:val="none" w:sz="0" w:space="0" w:color="auto"/>
                <w:bottom w:val="none" w:sz="0" w:space="0" w:color="auto"/>
                <w:right w:val="none" w:sz="0" w:space="0" w:color="auto"/>
              </w:divBdr>
            </w:div>
          </w:divsChild>
        </w:div>
        <w:div w:id="109057075">
          <w:marLeft w:val="-225"/>
          <w:marRight w:val="-225"/>
          <w:marTop w:val="0"/>
          <w:marBottom w:val="225"/>
          <w:divBdr>
            <w:top w:val="none" w:sz="0" w:space="0" w:color="auto"/>
            <w:left w:val="none" w:sz="0" w:space="0" w:color="auto"/>
            <w:bottom w:val="none" w:sz="0" w:space="0" w:color="auto"/>
            <w:right w:val="none" w:sz="0" w:space="0" w:color="auto"/>
          </w:divBdr>
          <w:divsChild>
            <w:div w:id="517696139">
              <w:marLeft w:val="0"/>
              <w:marRight w:val="0"/>
              <w:marTop w:val="0"/>
              <w:marBottom w:val="0"/>
              <w:divBdr>
                <w:top w:val="none" w:sz="0" w:space="0" w:color="auto"/>
                <w:left w:val="none" w:sz="0" w:space="0" w:color="auto"/>
                <w:bottom w:val="none" w:sz="0" w:space="0" w:color="auto"/>
                <w:right w:val="none" w:sz="0" w:space="0" w:color="auto"/>
              </w:divBdr>
            </w:div>
          </w:divsChild>
        </w:div>
        <w:div w:id="1786921415">
          <w:marLeft w:val="-225"/>
          <w:marRight w:val="-225"/>
          <w:marTop w:val="0"/>
          <w:marBottom w:val="225"/>
          <w:divBdr>
            <w:top w:val="none" w:sz="0" w:space="0" w:color="auto"/>
            <w:left w:val="none" w:sz="0" w:space="0" w:color="auto"/>
            <w:bottom w:val="none" w:sz="0" w:space="0" w:color="auto"/>
            <w:right w:val="none" w:sz="0" w:space="0" w:color="auto"/>
          </w:divBdr>
          <w:divsChild>
            <w:div w:id="34351697">
              <w:marLeft w:val="0"/>
              <w:marRight w:val="0"/>
              <w:marTop w:val="0"/>
              <w:marBottom w:val="0"/>
              <w:divBdr>
                <w:top w:val="none" w:sz="0" w:space="0" w:color="auto"/>
                <w:left w:val="none" w:sz="0" w:space="0" w:color="auto"/>
                <w:bottom w:val="none" w:sz="0" w:space="0" w:color="auto"/>
                <w:right w:val="none" w:sz="0" w:space="0" w:color="auto"/>
              </w:divBdr>
            </w:div>
          </w:divsChild>
        </w:div>
        <w:div w:id="307589487">
          <w:marLeft w:val="-225"/>
          <w:marRight w:val="-225"/>
          <w:marTop w:val="0"/>
          <w:marBottom w:val="225"/>
          <w:divBdr>
            <w:top w:val="none" w:sz="0" w:space="0" w:color="auto"/>
            <w:left w:val="none" w:sz="0" w:space="0" w:color="auto"/>
            <w:bottom w:val="none" w:sz="0" w:space="0" w:color="auto"/>
            <w:right w:val="none" w:sz="0" w:space="0" w:color="auto"/>
          </w:divBdr>
        </w:div>
        <w:div w:id="1812594739">
          <w:marLeft w:val="-225"/>
          <w:marRight w:val="-225"/>
          <w:marTop w:val="0"/>
          <w:marBottom w:val="225"/>
          <w:divBdr>
            <w:top w:val="none" w:sz="0" w:space="0" w:color="auto"/>
            <w:left w:val="none" w:sz="0" w:space="0" w:color="auto"/>
            <w:bottom w:val="none" w:sz="0" w:space="0" w:color="auto"/>
            <w:right w:val="none" w:sz="0" w:space="0" w:color="auto"/>
          </w:divBdr>
          <w:divsChild>
            <w:div w:id="1572692605">
              <w:marLeft w:val="0"/>
              <w:marRight w:val="0"/>
              <w:marTop w:val="0"/>
              <w:marBottom w:val="0"/>
              <w:divBdr>
                <w:top w:val="none" w:sz="0" w:space="0" w:color="auto"/>
                <w:left w:val="none" w:sz="0" w:space="0" w:color="auto"/>
                <w:bottom w:val="none" w:sz="0" w:space="0" w:color="auto"/>
                <w:right w:val="none" w:sz="0" w:space="0" w:color="auto"/>
              </w:divBdr>
            </w:div>
          </w:divsChild>
        </w:div>
        <w:div w:id="1377193316">
          <w:marLeft w:val="-225"/>
          <w:marRight w:val="-225"/>
          <w:marTop w:val="0"/>
          <w:marBottom w:val="225"/>
          <w:divBdr>
            <w:top w:val="none" w:sz="0" w:space="0" w:color="auto"/>
            <w:left w:val="none" w:sz="0" w:space="0" w:color="auto"/>
            <w:bottom w:val="none" w:sz="0" w:space="0" w:color="auto"/>
            <w:right w:val="none" w:sz="0" w:space="0" w:color="auto"/>
          </w:divBdr>
          <w:divsChild>
            <w:div w:id="871528822">
              <w:marLeft w:val="0"/>
              <w:marRight w:val="0"/>
              <w:marTop w:val="0"/>
              <w:marBottom w:val="0"/>
              <w:divBdr>
                <w:top w:val="none" w:sz="0" w:space="0" w:color="auto"/>
                <w:left w:val="none" w:sz="0" w:space="0" w:color="auto"/>
                <w:bottom w:val="none" w:sz="0" w:space="0" w:color="auto"/>
                <w:right w:val="none" w:sz="0" w:space="0" w:color="auto"/>
              </w:divBdr>
            </w:div>
          </w:divsChild>
        </w:div>
        <w:div w:id="518542619">
          <w:marLeft w:val="-225"/>
          <w:marRight w:val="-225"/>
          <w:marTop w:val="0"/>
          <w:marBottom w:val="225"/>
          <w:divBdr>
            <w:top w:val="none" w:sz="0" w:space="0" w:color="auto"/>
            <w:left w:val="none" w:sz="0" w:space="0" w:color="auto"/>
            <w:bottom w:val="none" w:sz="0" w:space="0" w:color="auto"/>
            <w:right w:val="none" w:sz="0" w:space="0" w:color="auto"/>
          </w:divBdr>
        </w:div>
        <w:div w:id="185214947">
          <w:marLeft w:val="-225"/>
          <w:marRight w:val="-225"/>
          <w:marTop w:val="0"/>
          <w:marBottom w:val="225"/>
          <w:divBdr>
            <w:top w:val="none" w:sz="0" w:space="0" w:color="auto"/>
            <w:left w:val="none" w:sz="0" w:space="0" w:color="auto"/>
            <w:bottom w:val="none" w:sz="0" w:space="0" w:color="auto"/>
            <w:right w:val="none" w:sz="0" w:space="0" w:color="auto"/>
          </w:divBdr>
          <w:divsChild>
            <w:div w:id="486825420">
              <w:marLeft w:val="0"/>
              <w:marRight w:val="0"/>
              <w:marTop w:val="0"/>
              <w:marBottom w:val="0"/>
              <w:divBdr>
                <w:top w:val="none" w:sz="0" w:space="0" w:color="auto"/>
                <w:left w:val="none" w:sz="0" w:space="0" w:color="auto"/>
                <w:bottom w:val="none" w:sz="0" w:space="0" w:color="auto"/>
                <w:right w:val="none" w:sz="0" w:space="0" w:color="auto"/>
              </w:divBdr>
            </w:div>
          </w:divsChild>
        </w:div>
        <w:div w:id="1027409061">
          <w:marLeft w:val="-225"/>
          <w:marRight w:val="-225"/>
          <w:marTop w:val="0"/>
          <w:marBottom w:val="225"/>
          <w:divBdr>
            <w:top w:val="none" w:sz="0" w:space="0" w:color="auto"/>
            <w:left w:val="none" w:sz="0" w:space="0" w:color="auto"/>
            <w:bottom w:val="none" w:sz="0" w:space="0" w:color="auto"/>
            <w:right w:val="none" w:sz="0" w:space="0" w:color="auto"/>
          </w:divBdr>
        </w:div>
        <w:div w:id="504632108">
          <w:marLeft w:val="-225"/>
          <w:marRight w:val="-225"/>
          <w:marTop w:val="0"/>
          <w:marBottom w:val="225"/>
          <w:divBdr>
            <w:top w:val="none" w:sz="0" w:space="0" w:color="auto"/>
            <w:left w:val="none" w:sz="0" w:space="0" w:color="auto"/>
            <w:bottom w:val="none" w:sz="0" w:space="0" w:color="auto"/>
            <w:right w:val="none" w:sz="0" w:space="0" w:color="auto"/>
          </w:divBdr>
          <w:divsChild>
            <w:div w:id="11387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473">
      <w:bodyDiv w:val="1"/>
      <w:marLeft w:val="0"/>
      <w:marRight w:val="0"/>
      <w:marTop w:val="0"/>
      <w:marBottom w:val="0"/>
      <w:divBdr>
        <w:top w:val="none" w:sz="0" w:space="0" w:color="auto"/>
        <w:left w:val="none" w:sz="0" w:space="0" w:color="auto"/>
        <w:bottom w:val="none" w:sz="0" w:space="0" w:color="auto"/>
        <w:right w:val="none" w:sz="0" w:space="0" w:color="auto"/>
      </w:divBdr>
      <w:divsChild>
        <w:div w:id="1510948610">
          <w:marLeft w:val="-225"/>
          <w:marRight w:val="-225"/>
          <w:marTop w:val="0"/>
          <w:marBottom w:val="225"/>
          <w:divBdr>
            <w:top w:val="none" w:sz="0" w:space="0" w:color="auto"/>
            <w:left w:val="none" w:sz="0" w:space="0" w:color="auto"/>
            <w:bottom w:val="none" w:sz="0" w:space="0" w:color="auto"/>
            <w:right w:val="none" w:sz="0" w:space="0" w:color="auto"/>
          </w:divBdr>
          <w:divsChild>
            <w:div w:id="1229656968">
              <w:marLeft w:val="0"/>
              <w:marRight w:val="0"/>
              <w:marTop w:val="0"/>
              <w:marBottom w:val="0"/>
              <w:divBdr>
                <w:top w:val="none" w:sz="0" w:space="0" w:color="auto"/>
                <w:left w:val="none" w:sz="0" w:space="0" w:color="auto"/>
                <w:bottom w:val="none" w:sz="0" w:space="0" w:color="auto"/>
                <w:right w:val="none" w:sz="0" w:space="0" w:color="auto"/>
              </w:divBdr>
            </w:div>
          </w:divsChild>
        </w:div>
        <w:div w:id="184946584">
          <w:marLeft w:val="-225"/>
          <w:marRight w:val="-225"/>
          <w:marTop w:val="0"/>
          <w:marBottom w:val="225"/>
          <w:divBdr>
            <w:top w:val="none" w:sz="0" w:space="0" w:color="auto"/>
            <w:left w:val="none" w:sz="0" w:space="0" w:color="auto"/>
            <w:bottom w:val="none" w:sz="0" w:space="0" w:color="auto"/>
            <w:right w:val="none" w:sz="0" w:space="0" w:color="auto"/>
          </w:divBdr>
          <w:divsChild>
            <w:div w:id="1373307060">
              <w:marLeft w:val="0"/>
              <w:marRight w:val="0"/>
              <w:marTop w:val="0"/>
              <w:marBottom w:val="0"/>
              <w:divBdr>
                <w:top w:val="none" w:sz="0" w:space="0" w:color="auto"/>
                <w:left w:val="none" w:sz="0" w:space="0" w:color="auto"/>
                <w:bottom w:val="none" w:sz="0" w:space="0" w:color="auto"/>
                <w:right w:val="none" w:sz="0" w:space="0" w:color="auto"/>
              </w:divBdr>
            </w:div>
          </w:divsChild>
        </w:div>
        <w:div w:id="20520214">
          <w:marLeft w:val="-225"/>
          <w:marRight w:val="-225"/>
          <w:marTop w:val="0"/>
          <w:marBottom w:val="225"/>
          <w:divBdr>
            <w:top w:val="none" w:sz="0" w:space="0" w:color="auto"/>
            <w:left w:val="none" w:sz="0" w:space="0" w:color="auto"/>
            <w:bottom w:val="none" w:sz="0" w:space="0" w:color="auto"/>
            <w:right w:val="none" w:sz="0" w:space="0" w:color="auto"/>
          </w:divBdr>
          <w:divsChild>
            <w:div w:id="1138646052">
              <w:marLeft w:val="0"/>
              <w:marRight w:val="0"/>
              <w:marTop w:val="0"/>
              <w:marBottom w:val="0"/>
              <w:divBdr>
                <w:top w:val="none" w:sz="0" w:space="0" w:color="auto"/>
                <w:left w:val="none" w:sz="0" w:space="0" w:color="auto"/>
                <w:bottom w:val="none" w:sz="0" w:space="0" w:color="auto"/>
                <w:right w:val="none" w:sz="0" w:space="0" w:color="auto"/>
              </w:divBdr>
            </w:div>
          </w:divsChild>
        </w:div>
        <w:div w:id="1914267667">
          <w:marLeft w:val="-225"/>
          <w:marRight w:val="-225"/>
          <w:marTop w:val="0"/>
          <w:marBottom w:val="225"/>
          <w:divBdr>
            <w:top w:val="none" w:sz="0" w:space="0" w:color="auto"/>
            <w:left w:val="none" w:sz="0" w:space="0" w:color="auto"/>
            <w:bottom w:val="none" w:sz="0" w:space="0" w:color="auto"/>
            <w:right w:val="none" w:sz="0" w:space="0" w:color="auto"/>
          </w:divBdr>
        </w:div>
        <w:div w:id="652755735">
          <w:marLeft w:val="-225"/>
          <w:marRight w:val="-225"/>
          <w:marTop w:val="0"/>
          <w:marBottom w:val="225"/>
          <w:divBdr>
            <w:top w:val="none" w:sz="0" w:space="0" w:color="auto"/>
            <w:left w:val="none" w:sz="0" w:space="0" w:color="auto"/>
            <w:bottom w:val="none" w:sz="0" w:space="0" w:color="auto"/>
            <w:right w:val="none" w:sz="0" w:space="0" w:color="auto"/>
          </w:divBdr>
          <w:divsChild>
            <w:div w:id="952589016">
              <w:marLeft w:val="0"/>
              <w:marRight w:val="0"/>
              <w:marTop w:val="0"/>
              <w:marBottom w:val="0"/>
              <w:divBdr>
                <w:top w:val="none" w:sz="0" w:space="0" w:color="auto"/>
                <w:left w:val="none" w:sz="0" w:space="0" w:color="auto"/>
                <w:bottom w:val="none" w:sz="0" w:space="0" w:color="auto"/>
                <w:right w:val="none" w:sz="0" w:space="0" w:color="auto"/>
              </w:divBdr>
            </w:div>
          </w:divsChild>
        </w:div>
        <w:div w:id="1962612544">
          <w:marLeft w:val="-225"/>
          <w:marRight w:val="-225"/>
          <w:marTop w:val="0"/>
          <w:marBottom w:val="225"/>
          <w:divBdr>
            <w:top w:val="none" w:sz="0" w:space="0" w:color="auto"/>
            <w:left w:val="none" w:sz="0" w:space="0" w:color="auto"/>
            <w:bottom w:val="none" w:sz="0" w:space="0" w:color="auto"/>
            <w:right w:val="none" w:sz="0" w:space="0" w:color="auto"/>
          </w:divBdr>
          <w:divsChild>
            <w:div w:id="1545755514">
              <w:marLeft w:val="0"/>
              <w:marRight w:val="0"/>
              <w:marTop w:val="0"/>
              <w:marBottom w:val="0"/>
              <w:divBdr>
                <w:top w:val="none" w:sz="0" w:space="0" w:color="auto"/>
                <w:left w:val="none" w:sz="0" w:space="0" w:color="auto"/>
                <w:bottom w:val="none" w:sz="0" w:space="0" w:color="auto"/>
                <w:right w:val="none" w:sz="0" w:space="0" w:color="auto"/>
              </w:divBdr>
            </w:div>
          </w:divsChild>
        </w:div>
        <w:div w:id="1883324562">
          <w:marLeft w:val="-225"/>
          <w:marRight w:val="-225"/>
          <w:marTop w:val="0"/>
          <w:marBottom w:val="225"/>
          <w:divBdr>
            <w:top w:val="none" w:sz="0" w:space="0" w:color="auto"/>
            <w:left w:val="none" w:sz="0" w:space="0" w:color="auto"/>
            <w:bottom w:val="none" w:sz="0" w:space="0" w:color="auto"/>
            <w:right w:val="none" w:sz="0" w:space="0" w:color="auto"/>
          </w:divBdr>
        </w:div>
        <w:div w:id="1370256476">
          <w:marLeft w:val="-225"/>
          <w:marRight w:val="-225"/>
          <w:marTop w:val="0"/>
          <w:marBottom w:val="225"/>
          <w:divBdr>
            <w:top w:val="none" w:sz="0" w:space="0" w:color="auto"/>
            <w:left w:val="none" w:sz="0" w:space="0" w:color="auto"/>
            <w:bottom w:val="none" w:sz="0" w:space="0" w:color="auto"/>
            <w:right w:val="none" w:sz="0" w:space="0" w:color="auto"/>
          </w:divBdr>
          <w:divsChild>
            <w:div w:id="749960369">
              <w:marLeft w:val="0"/>
              <w:marRight w:val="0"/>
              <w:marTop w:val="0"/>
              <w:marBottom w:val="0"/>
              <w:divBdr>
                <w:top w:val="none" w:sz="0" w:space="0" w:color="auto"/>
                <w:left w:val="none" w:sz="0" w:space="0" w:color="auto"/>
                <w:bottom w:val="none" w:sz="0" w:space="0" w:color="auto"/>
                <w:right w:val="none" w:sz="0" w:space="0" w:color="auto"/>
              </w:divBdr>
            </w:div>
          </w:divsChild>
        </w:div>
        <w:div w:id="210966034">
          <w:marLeft w:val="-225"/>
          <w:marRight w:val="-225"/>
          <w:marTop w:val="0"/>
          <w:marBottom w:val="225"/>
          <w:divBdr>
            <w:top w:val="none" w:sz="0" w:space="0" w:color="auto"/>
            <w:left w:val="none" w:sz="0" w:space="0" w:color="auto"/>
            <w:bottom w:val="none" w:sz="0" w:space="0" w:color="auto"/>
            <w:right w:val="none" w:sz="0" w:space="0" w:color="auto"/>
          </w:divBdr>
        </w:div>
        <w:div w:id="1908149561">
          <w:marLeft w:val="-225"/>
          <w:marRight w:val="-225"/>
          <w:marTop w:val="0"/>
          <w:marBottom w:val="225"/>
          <w:divBdr>
            <w:top w:val="none" w:sz="0" w:space="0" w:color="auto"/>
            <w:left w:val="none" w:sz="0" w:space="0" w:color="auto"/>
            <w:bottom w:val="none" w:sz="0" w:space="0" w:color="auto"/>
            <w:right w:val="none" w:sz="0" w:space="0" w:color="auto"/>
          </w:divBdr>
          <w:divsChild>
            <w:div w:id="11910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1931</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Berry Plastics</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Middendorf</dc:creator>
  <cp:lastModifiedBy>Ryan Middendorf</cp:lastModifiedBy>
  <cp:revision>3</cp:revision>
  <dcterms:created xsi:type="dcterms:W3CDTF">2017-03-29T20:56:00Z</dcterms:created>
  <dcterms:modified xsi:type="dcterms:W3CDTF">2017-03-29T21:03:00Z</dcterms:modified>
</cp:coreProperties>
</file>