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D51" w:rsidRPr="00DD1D51" w:rsidRDefault="00DD1D51" w:rsidP="00F47C12">
      <w:pPr>
        <w:spacing w:after="0" w:line="240" w:lineRule="auto"/>
        <w:rPr>
          <w:rFonts w:ascii="Cambria" w:hAnsi="Cambria"/>
          <w:b/>
        </w:rPr>
      </w:pPr>
      <w:r w:rsidRPr="00DD1D51">
        <w:rPr>
          <w:rFonts w:ascii="Cambria" w:hAnsi="Cambria"/>
          <w:b/>
        </w:rPr>
        <w:t xml:space="preserve">Position: </w:t>
      </w:r>
      <w:r w:rsidR="00120AE1">
        <w:rPr>
          <w:rFonts w:ascii="Cambria" w:hAnsi="Cambria"/>
          <w:b/>
        </w:rPr>
        <w:t>Customs Specialist</w:t>
      </w:r>
      <w:r w:rsidR="003F3744">
        <w:rPr>
          <w:rFonts w:ascii="Cambria" w:hAnsi="Cambria"/>
          <w:b/>
        </w:rPr>
        <w:t xml:space="preserve"> Sr. / Staff</w:t>
      </w:r>
    </w:p>
    <w:p w:rsidR="00DD1D51" w:rsidRPr="00DD1D51" w:rsidRDefault="00DD1D51" w:rsidP="00F47C12">
      <w:pPr>
        <w:spacing w:after="0" w:line="240" w:lineRule="auto"/>
        <w:rPr>
          <w:rFonts w:ascii="Cambria" w:hAnsi="Cambria"/>
          <w:b/>
        </w:rPr>
      </w:pPr>
    </w:p>
    <w:p w:rsidR="007D25F6" w:rsidRPr="00DD1D51" w:rsidRDefault="006E0BA9" w:rsidP="00F47C12">
      <w:pPr>
        <w:spacing w:after="0" w:line="240" w:lineRule="auto"/>
        <w:rPr>
          <w:rFonts w:ascii="Cambria" w:hAnsi="Cambria"/>
          <w:b/>
        </w:rPr>
      </w:pPr>
      <w:r w:rsidRPr="00DD1D51">
        <w:rPr>
          <w:rFonts w:ascii="Cambria" w:hAnsi="Cambria"/>
          <w:b/>
        </w:rPr>
        <w:t>Job Function</w:t>
      </w:r>
    </w:p>
    <w:p w:rsidR="00300F90" w:rsidRPr="00300F90" w:rsidRDefault="00300F90" w:rsidP="00300F90">
      <w:pPr>
        <w:spacing w:after="0" w:line="240" w:lineRule="auto"/>
        <w:rPr>
          <w:rFonts w:ascii="Cambria" w:hAnsi="Cambria" w:cstheme="minorHAnsi"/>
          <w:b/>
          <w:u w:val="single"/>
        </w:rPr>
      </w:pPr>
      <w:r w:rsidRPr="00300F90">
        <w:rPr>
          <w:rFonts w:ascii="Cambria" w:hAnsi="Cambria" w:cstheme="minorHAnsi"/>
        </w:rPr>
        <w:t xml:space="preserve">Qualcomm has a unique opportunity for a global trade compliance professional based in San Diego.  This position will assist in ensuring regulatory compliance for companywide import and export transactions, including creating policies and procedures in support of worldwide customs regulations, primarily </w:t>
      </w:r>
      <w:r w:rsidR="003D1DC7">
        <w:rPr>
          <w:rFonts w:ascii="Cambria" w:hAnsi="Cambria" w:cstheme="minorHAnsi"/>
        </w:rPr>
        <w:t>in</w:t>
      </w:r>
      <w:r w:rsidRPr="00300F90">
        <w:rPr>
          <w:rFonts w:ascii="Cambria" w:hAnsi="Cambria" w:cstheme="minorHAnsi"/>
        </w:rPr>
        <w:t xml:space="preserve"> the US. Candidate will support significant project-based work in support of compliance initiatives. Candidate will interface with a wide variety of internal customers, external customers, and suppliers, evaluating supply chain and procurement practices to determine </w:t>
      </w:r>
      <w:r w:rsidR="003D1DC7">
        <w:rPr>
          <w:rFonts w:ascii="Cambria" w:hAnsi="Cambria" w:cstheme="minorHAnsi"/>
        </w:rPr>
        <w:t>import compliance and tax</w:t>
      </w:r>
      <w:r w:rsidRPr="00300F90">
        <w:rPr>
          <w:rFonts w:ascii="Cambria" w:hAnsi="Cambria" w:cstheme="minorHAnsi"/>
        </w:rPr>
        <w:t xml:space="preserve"> implications. Must have excellent written and verbal communication skills. Must be an excellent team player, self-starter, and problem solver. Strong critical thinking skills are a must.</w:t>
      </w:r>
    </w:p>
    <w:p w:rsidR="00F47C12" w:rsidRPr="00DD1D51" w:rsidRDefault="00F47C12" w:rsidP="00F47C12">
      <w:pPr>
        <w:spacing w:after="0" w:line="240" w:lineRule="auto"/>
        <w:rPr>
          <w:rFonts w:ascii="Cambria" w:hAnsi="Cambria" w:cstheme="minorHAnsi"/>
        </w:rPr>
      </w:pPr>
    </w:p>
    <w:p w:rsidR="00520D3E" w:rsidRPr="00DD1D51" w:rsidRDefault="00520D3E" w:rsidP="00F47C12">
      <w:pPr>
        <w:spacing w:after="0" w:line="240" w:lineRule="auto"/>
        <w:rPr>
          <w:rFonts w:ascii="Cambria" w:hAnsi="Cambria" w:cstheme="minorHAnsi"/>
        </w:rPr>
      </w:pPr>
    </w:p>
    <w:p w:rsidR="006E0BA9" w:rsidRPr="00DD1D51" w:rsidRDefault="006E0BA9" w:rsidP="00F47C12">
      <w:pPr>
        <w:spacing w:after="0" w:line="240" w:lineRule="auto"/>
        <w:rPr>
          <w:rFonts w:ascii="Cambria" w:hAnsi="Cambria"/>
          <w:b/>
        </w:rPr>
      </w:pPr>
      <w:r w:rsidRPr="00DD1D51">
        <w:rPr>
          <w:rFonts w:ascii="Cambria" w:hAnsi="Cambria"/>
          <w:b/>
        </w:rPr>
        <w:t>Skills/Experience</w:t>
      </w:r>
    </w:p>
    <w:p w:rsidR="00DD1D51" w:rsidRPr="006866AA" w:rsidRDefault="00300F90" w:rsidP="006866AA">
      <w:pPr>
        <w:pStyle w:val="ListParagraph"/>
        <w:numPr>
          <w:ilvl w:val="0"/>
          <w:numId w:val="1"/>
        </w:numPr>
        <w:spacing w:after="0"/>
        <w:rPr>
          <w:rFonts w:ascii="Cambria" w:hAnsi="Cambria"/>
        </w:rPr>
      </w:pPr>
      <w:r>
        <w:rPr>
          <w:rFonts w:ascii="Cambria" w:hAnsi="Cambria"/>
        </w:rPr>
        <w:t>Must have 5</w:t>
      </w:r>
      <w:r w:rsidR="00DD1D51" w:rsidRPr="006866AA">
        <w:rPr>
          <w:rFonts w:ascii="Cambria" w:hAnsi="Cambria"/>
        </w:rPr>
        <w:t xml:space="preserve">+ years of experience working in </w:t>
      </w:r>
      <w:r w:rsidR="006866AA">
        <w:rPr>
          <w:rFonts w:ascii="Cambria" w:hAnsi="Cambria"/>
        </w:rPr>
        <w:t>International Trade-related areas</w:t>
      </w:r>
    </w:p>
    <w:p w:rsidR="006E0BA9" w:rsidRPr="006866AA" w:rsidRDefault="006E0BA9"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Ability to work effectively as a member of a cross-functional, multinational team.</w:t>
      </w:r>
    </w:p>
    <w:p w:rsidR="006E0BA9" w:rsidRPr="006866AA" w:rsidRDefault="006E0BA9"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 xml:space="preserve">Demonstrated leadership skills. </w:t>
      </w:r>
    </w:p>
    <w:p w:rsidR="006866AA" w:rsidRDefault="00F47C12"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 xml:space="preserve">Excellent organizational and follow </w:t>
      </w:r>
      <w:r w:rsidR="006866AA">
        <w:rPr>
          <w:rFonts w:ascii="Cambria" w:hAnsi="Cambria" w:cstheme="minorHAnsi"/>
        </w:rPr>
        <w:t xml:space="preserve">through skills are required. </w:t>
      </w:r>
    </w:p>
    <w:p w:rsidR="006E0BA9" w:rsidRPr="006866AA" w:rsidRDefault="006E0BA9"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Capable of working independently and meeting deadlines.</w:t>
      </w:r>
    </w:p>
    <w:p w:rsidR="006E0BA9" w:rsidRPr="006866AA" w:rsidRDefault="006E0BA9"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Excellent written and oral English skills.</w:t>
      </w:r>
    </w:p>
    <w:p w:rsidR="006E0BA9" w:rsidRPr="006866AA" w:rsidRDefault="006E0BA9"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 xml:space="preserve">Customs Brokers License preferred. </w:t>
      </w:r>
    </w:p>
    <w:p w:rsidR="006866AA" w:rsidRDefault="006E0BA9"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Additional language proficiency a plus.</w:t>
      </w:r>
    </w:p>
    <w:p w:rsidR="006E0BA9" w:rsidRPr="006866AA" w:rsidRDefault="007D25F6"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 xml:space="preserve">Project management </w:t>
      </w:r>
      <w:r w:rsidR="00F47C12" w:rsidRPr="006866AA">
        <w:rPr>
          <w:rFonts w:ascii="Cambria" w:hAnsi="Cambria" w:cstheme="minorHAnsi"/>
        </w:rPr>
        <w:t>experience a plus.</w:t>
      </w:r>
    </w:p>
    <w:p w:rsidR="00520D3E" w:rsidRPr="006866AA" w:rsidRDefault="00520D3E"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 xml:space="preserve">Strong interest and aptitude for technology.  </w:t>
      </w:r>
    </w:p>
    <w:p w:rsidR="00DD1D51" w:rsidRPr="006866AA" w:rsidRDefault="00DD1D51" w:rsidP="006866AA">
      <w:pPr>
        <w:pStyle w:val="ListParagraph"/>
        <w:numPr>
          <w:ilvl w:val="0"/>
          <w:numId w:val="1"/>
        </w:numPr>
        <w:spacing w:after="0" w:line="240" w:lineRule="auto"/>
        <w:rPr>
          <w:rFonts w:ascii="Cambria" w:hAnsi="Cambria" w:cstheme="minorHAnsi"/>
        </w:rPr>
      </w:pPr>
      <w:r w:rsidRPr="006866AA">
        <w:rPr>
          <w:rFonts w:ascii="Cambria" w:hAnsi="Cambria" w:cstheme="minorHAnsi"/>
        </w:rPr>
        <w:t xml:space="preserve">Experience working and </w:t>
      </w:r>
      <w:r w:rsidR="006866AA">
        <w:rPr>
          <w:rFonts w:ascii="Cambria" w:hAnsi="Cambria" w:cstheme="minorHAnsi"/>
        </w:rPr>
        <w:t>d</w:t>
      </w:r>
      <w:r w:rsidRPr="006866AA">
        <w:rPr>
          <w:rFonts w:ascii="Cambria" w:hAnsi="Cambria" w:cstheme="minorHAnsi"/>
        </w:rPr>
        <w:t xml:space="preserve">ealing with </w:t>
      </w:r>
      <w:r w:rsidR="003D1DC7">
        <w:rPr>
          <w:rFonts w:ascii="Cambria" w:hAnsi="Cambria" w:cstheme="minorHAnsi"/>
        </w:rPr>
        <w:t>US Customs and customs brokers</w:t>
      </w:r>
    </w:p>
    <w:p w:rsidR="007D25F6" w:rsidRPr="00DD1D51" w:rsidRDefault="007D25F6" w:rsidP="00F47C12">
      <w:pPr>
        <w:spacing w:after="0" w:line="240" w:lineRule="auto"/>
        <w:rPr>
          <w:rFonts w:ascii="Cambria" w:hAnsi="Cambria"/>
        </w:rPr>
      </w:pPr>
    </w:p>
    <w:p w:rsidR="006E0BA9" w:rsidRDefault="006E0BA9" w:rsidP="00F47C12">
      <w:pPr>
        <w:spacing w:after="0" w:line="240" w:lineRule="auto"/>
        <w:rPr>
          <w:rFonts w:ascii="Cambria" w:hAnsi="Cambria"/>
          <w:b/>
        </w:rPr>
      </w:pPr>
      <w:r w:rsidRPr="00DD1D51">
        <w:rPr>
          <w:rFonts w:ascii="Cambria" w:hAnsi="Cambria"/>
          <w:b/>
        </w:rPr>
        <w:t>Responsibilities</w:t>
      </w:r>
    </w:p>
    <w:p w:rsidR="00F4167D" w:rsidRPr="00DD1D51" w:rsidRDefault="00F4167D" w:rsidP="00F47C12">
      <w:pPr>
        <w:spacing w:after="0" w:line="240" w:lineRule="auto"/>
        <w:rPr>
          <w:rFonts w:ascii="Cambria" w:hAnsi="Cambria"/>
          <w:b/>
        </w:rPr>
      </w:pPr>
    </w:p>
    <w:p w:rsidR="00F4167D" w:rsidRPr="00F4167D" w:rsidRDefault="00F4167D" w:rsidP="00F4167D">
      <w:pPr>
        <w:numPr>
          <w:ilvl w:val="0"/>
          <w:numId w:val="3"/>
        </w:numPr>
        <w:spacing w:after="0" w:line="0" w:lineRule="atLeast"/>
        <w:textAlignment w:val="baseline"/>
        <w:rPr>
          <w:rFonts w:ascii="Cambria" w:hAnsi="Cambria"/>
        </w:rPr>
      </w:pPr>
      <w:r w:rsidRPr="00F4167D">
        <w:rPr>
          <w:rFonts w:ascii="Cambria" w:hAnsi="Cambria"/>
        </w:rPr>
        <w:t>Partner with product teams and other cross-functional stakeholders to facilitate business needs related to cross-border shipping.</w:t>
      </w:r>
    </w:p>
    <w:p w:rsidR="006E0BA9" w:rsidRPr="006866AA" w:rsidRDefault="006E0BA9" w:rsidP="006866AA">
      <w:pPr>
        <w:pStyle w:val="ListParagraph"/>
        <w:numPr>
          <w:ilvl w:val="0"/>
          <w:numId w:val="3"/>
        </w:numPr>
        <w:spacing w:after="0" w:line="240" w:lineRule="auto"/>
        <w:rPr>
          <w:rFonts w:ascii="Cambria" w:hAnsi="Cambria"/>
        </w:rPr>
      </w:pPr>
      <w:r w:rsidRPr="006866AA">
        <w:rPr>
          <w:rFonts w:ascii="Cambria" w:hAnsi="Cambria"/>
        </w:rPr>
        <w:t xml:space="preserve">Supports company-wide compliance with government regulations related to import, trade agreements, and global operations. </w:t>
      </w:r>
    </w:p>
    <w:p w:rsidR="006E0BA9" w:rsidRPr="006866AA" w:rsidRDefault="006E0BA9" w:rsidP="006866AA">
      <w:pPr>
        <w:pStyle w:val="ListParagraph"/>
        <w:numPr>
          <w:ilvl w:val="0"/>
          <w:numId w:val="3"/>
        </w:numPr>
        <w:spacing w:after="0" w:line="240" w:lineRule="auto"/>
        <w:rPr>
          <w:rFonts w:ascii="Cambria" w:hAnsi="Cambria"/>
        </w:rPr>
      </w:pPr>
      <w:r w:rsidRPr="006866AA">
        <w:rPr>
          <w:rFonts w:ascii="Cambria" w:hAnsi="Cambria"/>
        </w:rPr>
        <w:t>Interfaces with product development, production planning, procurement, manufacturing, logistics, accounting, and suppliers to determine and/or validate product classification, valuation, country of origin, and marking requirements.</w:t>
      </w:r>
    </w:p>
    <w:p w:rsidR="006E0BA9" w:rsidRPr="006866AA" w:rsidRDefault="006E0BA9" w:rsidP="006866AA">
      <w:pPr>
        <w:pStyle w:val="ListParagraph"/>
        <w:numPr>
          <w:ilvl w:val="0"/>
          <w:numId w:val="3"/>
        </w:numPr>
        <w:spacing w:after="0" w:line="240" w:lineRule="auto"/>
        <w:rPr>
          <w:rFonts w:ascii="Cambria" w:hAnsi="Cambria"/>
        </w:rPr>
      </w:pPr>
      <w:r w:rsidRPr="006866AA">
        <w:rPr>
          <w:rFonts w:ascii="Cambria" w:hAnsi="Cambria"/>
        </w:rPr>
        <w:t>Determines correct Harmonized Tariff Schedule</w:t>
      </w:r>
      <w:r w:rsidR="003D1DC7">
        <w:rPr>
          <w:rFonts w:ascii="Cambria" w:hAnsi="Cambria"/>
        </w:rPr>
        <w:t xml:space="preserve"> classification</w:t>
      </w:r>
      <w:r w:rsidRPr="006866AA">
        <w:rPr>
          <w:rFonts w:ascii="Cambria" w:hAnsi="Cambria"/>
        </w:rPr>
        <w:t xml:space="preserve">; supports development and maintenance of a centralized, automated import/export database. </w:t>
      </w:r>
    </w:p>
    <w:p w:rsidR="006E0BA9" w:rsidRPr="006866AA" w:rsidRDefault="006E0BA9" w:rsidP="006866AA">
      <w:pPr>
        <w:pStyle w:val="ListParagraph"/>
        <w:numPr>
          <w:ilvl w:val="0"/>
          <w:numId w:val="3"/>
        </w:numPr>
        <w:spacing w:after="0" w:line="240" w:lineRule="auto"/>
        <w:rPr>
          <w:rFonts w:ascii="Cambria" w:hAnsi="Cambria"/>
        </w:rPr>
      </w:pPr>
      <w:r w:rsidRPr="006866AA">
        <w:rPr>
          <w:rFonts w:ascii="Cambria" w:hAnsi="Cambria"/>
        </w:rPr>
        <w:t xml:space="preserve">Researches customs regulations, rulings and Explanatory Notes; applies principles of the GRIs to determine regulatory or interpretive basis for each classification; communicates with internal clients and external customs brokers. </w:t>
      </w:r>
    </w:p>
    <w:p w:rsidR="006E0BA9" w:rsidRPr="006866AA" w:rsidRDefault="006E0BA9" w:rsidP="006866AA">
      <w:pPr>
        <w:pStyle w:val="ListParagraph"/>
        <w:numPr>
          <w:ilvl w:val="0"/>
          <w:numId w:val="3"/>
        </w:numPr>
        <w:spacing w:after="0" w:line="240" w:lineRule="auto"/>
        <w:rPr>
          <w:rFonts w:ascii="Cambria" w:hAnsi="Cambria"/>
        </w:rPr>
      </w:pPr>
      <w:r w:rsidRPr="006866AA">
        <w:rPr>
          <w:rFonts w:ascii="Cambria" w:hAnsi="Cambria"/>
        </w:rPr>
        <w:t xml:space="preserve">Liaises with internal departments across business units on regulatory, </w:t>
      </w:r>
      <w:r w:rsidR="00A90A6D">
        <w:rPr>
          <w:rFonts w:ascii="Cambria" w:hAnsi="Cambria"/>
        </w:rPr>
        <w:t xml:space="preserve">systems, </w:t>
      </w:r>
      <w:r w:rsidRPr="006866AA">
        <w:rPr>
          <w:rFonts w:ascii="Cambria" w:hAnsi="Cambria"/>
        </w:rPr>
        <w:t>duty</w:t>
      </w:r>
      <w:r w:rsidR="00A90A6D">
        <w:rPr>
          <w:rFonts w:ascii="Cambria" w:hAnsi="Cambria"/>
        </w:rPr>
        <w:t>,</w:t>
      </w:r>
      <w:r w:rsidRPr="006866AA">
        <w:rPr>
          <w:rFonts w:ascii="Cambria" w:hAnsi="Cambria"/>
        </w:rPr>
        <w:t xml:space="preserve"> and indirect tax matters.</w:t>
      </w:r>
    </w:p>
    <w:p w:rsidR="006E0BA9" w:rsidRPr="006866AA" w:rsidRDefault="006E0BA9" w:rsidP="006866AA">
      <w:pPr>
        <w:pStyle w:val="ListParagraph"/>
        <w:numPr>
          <w:ilvl w:val="0"/>
          <w:numId w:val="3"/>
        </w:numPr>
        <w:spacing w:after="0" w:line="240" w:lineRule="auto"/>
        <w:rPr>
          <w:rFonts w:ascii="Cambria" w:hAnsi="Cambria"/>
        </w:rPr>
      </w:pPr>
      <w:r w:rsidRPr="006866AA">
        <w:rPr>
          <w:rFonts w:ascii="Cambria" w:hAnsi="Cambria"/>
        </w:rPr>
        <w:t xml:space="preserve">Supports post-entry review/audits to ensure compliance with Customs import regulations, including examination of import entry documents, receiving, and payment. </w:t>
      </w:r>
    </w:p>
    <w:p w:rsidR="006E0BA9" w:rsidRPr="006866AA" w:rsidRDefault="006E0BA9" w:rsidP="006866AA">
      <w:pPr>
        <w:pStyle w:val="ListParagraph"/>
        <w:numPr>
          <w:ilvl w:val="0"/>
          <w:numId w:val="3"/>
        </w:numPr>
        <w:spacing w:after="0" w:line="240" w:lineRule="auto"/>
        <w:rPr>
          <w:rFonts w:ascii="Cambria" w:hAnsi="Cambria"/>
        </w:rPr>
      </w:pPr>
      <w:r w:rsidRPr="006866AA">
        <w:rPr>
          <w:rFonts w:ascii="Cambria" w:hAnsi="Cambria"/>
        </w:rPr>
        <w:t>Prepares analysis of special trade programs, special import</w:t>
      </w:r>
      <w:r w:rsidR="006866AA">
        <w:rPr>
          <w:rFonts w:ascii="Cambria" w:hAnsi="Cambria"/>
        </w:rPr>
        <w:t xml:space="preserve"> programs</w:t>
      </w:r>
      <w:r w:rsidRPr="006866AA">
        <w:rPr>
          <w:rFonts w:ascii="Cambria" w:hAnsi="Cambria"/>
        </w:rPr>
        <w:t>, and supports program implementation, as applicable.</w:t>
      </w:r>
    </w:p>
    <w:p w:rsidR="006E0BA9" w:rsidRPr="006866AA" w:rsidRDefault="006E0BA9" w:rsidP="006866AA">
      <w:pPr>
        <w:pStyle w:val="ListParagraph"/>
        <w:numPr>
          <w:ilvl w:val="0"/>
          <w:numId w:val="3"/>
        </w:numPr>
        <w:spacing w:after="0" w:line="240" w:lineRule="auto"/>
        <w:rPr>
          <w:rFonts w:ascii="Cambria" w:hAnsi="Cambria"/>
        </w:rPr>
      </w:pPr>
      <w:r w:rsidRPr="006866AA">
        <w:rPr>
          <w:rFonts w:ascii="Cambria" w:hAnsi="Cambria"/>
        </w:rPr>
        <w:t xml:space="preserve">Manages </w:t>
      </w:r>
      <w:r w:rsidR="00F47C12" w:rsidRPr="006866AA">
        <w:rPr>
          <w:rFonts w:ascii="Cambria" w:hAnsi="Cambria"/>
        </w:rPr>
        <w:t xml:space="preserve">global </w:t>
      </w:r>
      <w:r w:rsidRPr="006866AA">
        <w:rPr>
          <w:rFonts w:ascii="Cambria" w:hAnsi="Cambria"/>
        </w:rPr>
        <w:t xml:space="preserve">import </w:t>
      </w:r>
      <w:r w:rsidR="003D1DC7">
        <w:rPr>
          <w:rFonts w:ascii="Cambria" w:hAnsi="Cambria"/>
        </w:rPr>
        <w:t xml:space="preserve">and indirect tax </w:t>
      </w:r>
      <w:r w:rsidRPr="006866AA">
        <w:rPr>
          <w:rFonts w:ascii="Cambria" w:hAnsi="Cambria"/>
        </w:rPr>
        <w:t xml:space="preserve">issues; works with in-country Qualcomm staff to improve processes and maintain compliance with country-specific regulations. </w:t>
      </w:r>
    </w:p>
    <w:p w:rsidR="003D1DC7" w:rsidRDefault="003D1DC7" w:rsidP="00F47C12">
      <w:pPr>
        <w:spacing w:after="0" w:line="240" w:lineRule="auto"/>
        <w:rPr>
          <w:rFonts w:ascii="Cambria" w:hAnsi="Cambria"/>
        </w:rPr>
      </w:pPr>
    </w:p>
    <w:p w:rsidR="006E0BA9" w:rsidRPr="00DD1D51" w:rsidRDefault="006E0BA9" w:rsidP="00F47C12">
      <w:pPr>
        <w:spacing w:after="0" w:line="240" w:lineRule="auto"/>
        <w:rPr>
          <w:rFonts w:ascii="Cambria" w:hAnsi="Cambria"/>
          <w:b/>
        </w:rPr>
      </w:pPr>
      <w:bookmarkStart w:id="0" w:name="_GoBack"/>
      <w:bookmarkEnd w:id="0"/>
      <w:r w:rsidRPr="00DD1D51">
        <w:rPr>
          <w:rFonts w:ascii="Cambria" w:hAnsi="Cambria"/>
          <w:b/>
        </w:rPr>
        <w:lastRenderedPageBreak/>
        <w:t>Education</w:t>
      </w:r>
    </w:p>
    <w:p w:rsidR="006E0BA9" w:rsidRPr="00DD1D51" w:rsidRDefault="006E0BA9" w:rsidP="00C81F5D">
      <w:pPr>
        <w:spacing w:after="0" w:line="240" w:lineRule="auto"/>
        <w:rPr>
          <w:rFonts w:ascii="Cambria" w:hAnsi="Cambria"/>
        </w:rPr>
      </w:pPr>
      <w:r w:rsidRPr="00DD1D51">
        <w:rPr>
          <w:rFonts w:ascii="Cambria" w:hAnsi="Cambria"/>
        </w:rPr>
        <w:t xml:space="preserve">Required: Bachelor's in </w:t>
      </w:r>
      <w:r w:rsidR="00955649">
        <w:rPr>
          <w:rFonts w:ascii="Cambria" w:hAnsi="Cambria"/>
        </w:rPr>
        <w:t xml:space="preserve">International </w:t>
      </w:r>
      <w:r w:rsidRPr="00DD1D51">
        <w:rPr>
          <w:rFonts w:ascii="Cambria" w:hAnsi="Cambria"/>
        </w:rPr>
        <w:t xml:space="preserve">Business, Economics, Finance, Tax or related field.  </w:t>
      </w:r>
    </w:p>
    <w:p w:rsidR="00C81F5D" w:rsidRDefault="00C81F5D" w:rsidP="00C81F5D">
      <w:pPr>
        <w:spacing w:after="0" w:line="240" w:lineRule="auto"/>
        <w:rPr>
          <w:rFonts w:ascii="Cambria" w:hAnsi="Cambria"/>
        </w:rPr>
      </w:pPr>
    </w:p>
    <w:p w:rsidR="00DD1D51" w:rsidRPr="00DD1D51" w:rsidRDefault="00DD1D51" w:rsidP="00C81F5D">
      <w:pPr>
        <w:spacing w:after="0" w:line="240" w:lineRule="auto"/>
        <w:rPr>
          <w:rFonts w:ascii="Cambria" w:hAnsi="Cambria"/>
        </w:rPr>
      </w:pPr>
      <w:r w:rsidRPr="00DD1D51">
        <w:rPr>
          <w:rFonts w:ascii="Cambria" w:hAnsi="Cambria"/>
        </w:rPr>
        <w:t xml:space="preserve">Preferred: </w:t>
      </w:r>
      <w:r w:rsidR="00300F90">
        <w:rPr>
          <w:rFonts w:ascii="Cambria" w:hAnsi="Cambria"/>
        </w:rPr>
        <w:t>A</w:t>
      </w:r>
      <w:r w:rsidR="00300F90" w:rsidRPr="00300F90">
        <w:rPr>
          <w:rFonts w:ascii="Cambria" w:hAnsi="Cambria"/>
        </w:rPr>
        <w:t xml:space="preserve"> candidate with Big Four or similar varied experience in support of evaluating and implementing best practices for import compliance on a global level and supporting complex projects related to cross-functional teams, such as Finance, Tax, Legal, Supply Chain, Project Management, Government Affairs, and Logistics.  </w:t>
      </w:r>
      <w:r w:rsidRPr="00DD1D51">
        <w:rPr>
          <w:rFonts w:ascii="Cambria" w:hAnsi="Cambria"/>
        </w:rPr>
        <w:t>MBA or equivalent experience</w:t>
      </w:r>
      <w:r w:rsidR="00300F90">
        <w:rPr>
          <w:rFonts w:ascii="Cambria" w:hAnsi="Cambria"/>
        </w:rPr>
        <w:t>.</w:t>
      </w:r>
    </w:p>
    <w:sectPr w:rsidR="00DD1D51" w:rsidRPr="00DD1D51" w:rsidSect="00937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0BD4"/>
    <w:multiLevelType w:val="hybridMultilevel"/>
    <w:tmpl w:val="B40E0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F0157"/>
    <w:multiLevelType w:val="multilevel"/>
    <w:tmpl w:val="37D0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046CA"/>
    <w:multiLevelType w:val="hybridMultilevel"/>
    <w:tmpl w:val="0D92E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67205"/>
    <w:multiLevelType w:val="hybridMultilevel"/>
    <w:tmpl w:val="F154E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A9"/>
    <w:rsid w:val="00120AE1"/>
    <w:rsid w:val="00300F90"/>
    <w:rsid w:val="00364B08"/>
    <w:rsid w:val="003D1DC7"/>
    <w:rsid w:val="003F3744"/>
    <w:rsid w:val="00520D3E"/>
    <w:rsid w:val="006866AA"/>
    <w:rsid w:val="00692133"/>
    <w:rsid w:val="00694F05"/>
    <w:rsid w:val="006E0BA9"/>
    <w:rsid w:val="007D25F6"/>
    <w:rsid w:val="00937938"/>
    <w:rsid w:val="00955649"/>
    <w:rsid w:val="00A90A6D"/>
    <w:rsid w:val="00C33053"/>
    <w:rsid w:val="00C81F5D"/>
    <w:rsid w:val="00DD1D51"/>
    <w:rsid w:val="00E30BF0"/>
    <w:rsid w:val="00F4167D"/>
    <w:rsid w:val="00F4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55D94-EA6C-47D8-8687-DA978A8C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6AA"/>
    <w:pPr>
      <w:ind w:left="720"/>
      <w:contextualSpacing/>
    </w:pPr>
  </w:style>
  <w:style w:type="paragraph" w:styleId="BalloonText">
    <w:name w:val="Balloon Text"/>
    <w:basedOn w:val="Normal"/>
    <w:link w:val="BalloonTextChar"/>
    <w:uiPriority w:val="99"/>
    <w:semiHidden/>
    <w:unhideWhenUsed/>
    <w:rsid w:val="00300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Qualcomm Inc.</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User</dc:creator>
  <cp:lastModifiedBy>Lilac, Matt</cp:lastModifiedBy>
  <cp:revision>2</cp:revision>
  <cp:lastPrinted>2017-02-08T21:10:00Z</cp:lastPrinted>
  <dcterms:created xsi:type="dcterms:W3CDTF">2017-02-08T21:35:00Z</dcterms:created>
  <dcterms:modified xsi:type="dcterms:W3CDTF">2017-02-08T21:35:00Z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983705540</vt:i4>
  </property>
  <property fmtid="{D5CDD505-2E9C-101B-9397-08002B2CF9AE}" pid="3" name="_NewReviewCycle">
    <vt:lpwstr/>
  </property>
  <property fmtid="{D5CDD505-2E9C-101B-9397-08002B2CF9AE}" pid="4" name="_EmailSubject">
    <vt:lpwstr>Job Submission // Qualcomm Inc, San Diego, CA</vt:lpwstr>
  </property>
  <property fmtid="{D5CDD505-2E9C-101B-9397-08002B2CF9AE}" pid="5" name="_AuthorEmail">
    <vt:lpwstr>mlilac@qualcomm.com</vt:lpwstr>
  </property>
  <property fmtid="{D5CDD505-2E9C-101B-9397-08002B2CF9AE}" pid="6" name="_AuthorEmailDisplayName">
    <vt:lpwstr>Lilac, Matt</vt:lpwstr>
  </property>
  <property fmtid="{D5CDD505-2E9C-101B-9397-08002B2CF9AE}" pid="7" name="_PreviousAdHocReviewCycleID">
    <vt:i4>-1055231961</vt:i4>
  </property>
</Properties>
</file>