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9D" w:rsidRDefault="00F1119D">
      <w:r>
        <w:rPr>
          <w:noProof/>
        </w:rPr>
        <w:drawing>
          <wp:inline distT="0" distB="0" distL="0" distR="0" wp14:anchorId="34CF8E43" wp14:editId="19916700">
            <wp:extent cx="2314575" cy="14585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0341" cy="1462133"/>
                    </a:xfrm>
                    <a:prstGeom prst="rect">
                      <a:avLst/>
                    </a:prstGeom>
                  </pic:spPr>
                </pic:pic>
              </a:graphicData>
            </a:graphic>
          </wp:inline>
        </w:drawing>
      </w:r>
    </w:p>
    <w:p w:rsidR="007A2635" w:rsidRPr="00813C13" w:rsidRDefault="00813C13" w:rsidP="00F510DE">
      <w:pPr>
        <w:spacing w:after="0" w:line="240" w:lineRule="auto"/>
        <w:jc w:val="center"/>
        <w:rPr>
          <w:rFonts w:ascii="Segoe UI" w:hAnsi="Segoe UI" w:cs="Segoe UI"/>
          <w:b/>
          <w:sz w:val="24"/>
          <w:szCs w:val="24"/>
        </w:rPr>
      </w:pPr>
      <w:r w:rsidRPr="00813C13">
        <w:rPr>
          <w:rFonts w:ascii="Segoe UI" w:hAnsi="Segoe UI" w:cs="Segoe UI"/>
          <w:b/>
          <w:sz w:val="24"/>
          <w:szCs w:val="24"/>
        </w:rPr>
        <w:t xml:space="preserve">International </w:t>
      </w:r>
      <w:r w:rsidR="00F54AB2">
        <w:rPr>
          <w:rFonts w:ascii="Segoe UI" w:hAnsi="Segoe UI" w:cs="Segoe UI"/>
          <w:b/>
          <w:sz w:val="24"/>
          <w:szCs w:val="24"/>
        </w:rPr>
        <w:t>Trade</w:t>
      </w:r>
      <w:r w:rsidR="00030E07">
        <w:rPr>
          <w:rFonts w:ascii="Segoe UI" w:hAnsi="Segoe UI" w:cs="Segoe UI"/>
          <w:b/>
          <w:sz w:val="24"/>
          <w:szCs w:val="24"/>
        </w:rPr>
        <w:t xml:space="preserve"> Specialist</w:t>
      </w:r>
      <w:r w:rsidRPr="00813C13">
        <w:rPr>
          <w:rFonts w:ascii="Segoe UI" w:hAnsi="Segoe UI" w:cs="Segoe UI"/>
          <w:b/>
          <w:sz w:val="24"/>
          <w:szCs w:val="24"/>
        </w:rPr>
        <w:t xml:space="preserve"> I</w:t>
      </w:r>
      <w:r w:rsidR="003F7CDC">
        <w:rPr>
          <w:rFonts w:ascii="Segoe UI" w:hAnsi="Segoe UI" w:cs="Segoe UI"/>
          <w:b/>
          <w:sz w:val="24"/>
          <w:szCs w:val="24"/>
        </w:rPr>
        <w:t>I</w:t>
      </w:r>
    </w:p>
    <w:p w:rsidR="00F54AB2" w:rsidRDefault="00F54AB2" w:rsidP="00813C13">
      <w:pPr>
        <w:shd w:val="clear" w:color="auto" w:fill="FFFFFF"/>
        <w:spacing w:after="0" w:line="240" w:lineRule="auto"/>
        <w:rPr>
          <w:rFonts w:ascii="Segoe UI" w:eastAsia="Times New Roman" w:hAnsi="Segoe UI" w:cs="Segoe UI"/>
          <w:sz w:val="24"/>
          <w:szCs w:val="24"/>
        </w:rPr>
      </w:pPr>
      <w:r w:rsidRPr="00F54AB2">
        <w:rPr>
          <w:rFonts w:ascii="Segoe UI" w:eastAsia="Times New Roman" w:hAnsi="Segoe UI" w:cs="Segoe UI"/>
          <w:sz w:val="24"/>
          <w:szCs w:val="24"/>
        </w:rPr>
        <w:t xml:space="preserve">The International Trade </w:t>
      </w:r>
      <w:r w:rsidR="00A91A67">
        <w:rPr>
          <w:rFonts w:ascii="Segoe UI" w:eastAsia="Times New Roman" w:hAnsi="Segoe UI" w:cs="Segoe UI"/>
          <w:sz w:val="24"/>
          <w:szCs w:val="24"/>
        </w:rPr>
        <w:t>Specialist II</w:t>
      </w:r>
      <w:r w:rsidRPr="00F54AB2">
        <w:rPr>
          <w:rFonts w:ascii="Segoe UI" w:eastAsia="Times New Roman" w:hAnsi="Segoe UI" w:cs="Segoe UI"/>
          <w:sz w:val="24"/>
          <w:szCs w:val="24"/>
        </w:rPr>
        <w:t xml:space="preserve"> is a member of the International Trade Compliance team responsible for global customs import/export compliance, including classification, valuation, </w:t>
      </w:r>
      <w:proofErr w:type="gramStart"/>
      <w:r w:rsidRPr="00F54AB2">
        <w:rPr>
          <w:rFonts w:ascii="Segoe UI" w:eastAsia="Times New Roman" w:hAnsi="Segoe UI" w:cs="Segoe UI"/>
          <w:sz w:val="24"/>
          <w:szCs w:val="24"/>
        </w:rPr>
        <w:t>country</w:t>
      </w:r>
      <w:proofErr w:type="gramEnd"/>
      <w:r w:rsidRPr="00F54AB2">
        <w:rPr>
          <w:rFonts w:ascii="Segoe UI" w:eastAsia="Times New Roman" w:hAnsi="Segoe UI" w:cs="Segoe UI"/>
          <w:sz w:val="24"/>
          <w:szCs w:val="24"/>
        </w:rPr>
        <w:t xml:space="preserve"> of origin designation, labeling, and internal auditing. This role supports the inbound/outbound distribution network, ensuring customs compliance on receiving and shipping of merchandise, as well as efficient, effective, and compliant administration of Foreign Trade Zone activity, and reports directly to the Senior Manager of International Trade Compliance. </w:t>
      </w:r>
    </w:p>
    <w:p w:rsidR="00F54AB2" w:rsidRDefault="00F54AB2" w:rsidP="00813C13">
      <w:pPr>
        <w:shd w:val="clear" w:color="auto" w:fill="FFFFFF"/>
        <w:spacing w:after="0" w:line="240" w:lineRule="auto"/>
        <w:rPr>
          <w:rFonts w:ascii="Segoe UI" w:eastAsia="Times New Roman" w:hAnsi="Segoe UI" w:cs="Segoe UI"/>
          <w:sz w:val="24"/>
          <w:szCs w:val="24"/>
        </w:rPr>
      </w:pPr>
    </w:p>
    <w:p w:rsidR="00813C13" w:rsidRPr="00813C13" w:rsidRDefault="00813C13" w:rsidP="00813C13">
      <w:pPr>
        <w:shd w:val="clear" w:color="auto" w:fill="FFFFFF"/>
        <w:spacing w:after="0" w:line="240" w:lineRule="auto"/>
        <w:rPr>
          <w:rFonts w:ascii="Segoe UI" w:eastAsia="Times New Roman" w:hAnsi="Segoe UI" w:cs="Segoe UI"/>
          <w:b/>
          <w:sz w:val="24"/>
          <w:szCs w:val="24"/>
        </w:rPr>
      </w:pPr>
      <w:r w:rsidRPr="00813C13">
        <w:rPr>
          <w:rFonts w:ascii="Segoe UI" w:eastAsia="Times New Roman" w:hAnsi="Segoe UI" w:cs="Segoe UI"/>
          <w:b/>
          <w:sz w:val="24"/>
          <w:szCs w:val="24"/>
        </w:rPr>
        <w:t xml:space="preserve">What you will do: </w:t>
      </w:r>
    </w:p>
    <w:p w:rsidR="00F54AB2" w:rsidRPr="00F54AB2" w:rsidRDefault="00F54AB2" w:rsidP="00F510DE">
      <w:pPr>
        <w:numPr>
          <w:ilvl w:val="0"/>
          <w:numId w:val="8"/>
        </w:numPr>
        <w:spacing w:after="0" w:line="240" w:lineRule="auto"/>
        <w:ind w:left="360"/>
        <w:contextualSpacing/>
        <w:rPr>
          <w:rFonts w:ascii="Segoe UI" w:eastAsia="Times New Roman" w:hAnsi="Segoe UI" w:cs="Segoe UI"/>
          <w:color w:val="000000"/>
          <w:sz w:val="24"/>
          <w:szCs w:val="24"/>
          <w:lang w:val="en"/>
        </w:rPr>
      </w:pPr>
      <w:r w:rsidRPr="00F54AB2">
        <w:rPr>
          <w:rFonts w:ascii="Segoe UI" w:eastAsia="Times New Roman" w:hAnsi="Segoe UI" w:cs="Segoe UI"/>
          <w:color w:val="000000"/>
          <w:sz w:val="24"/>
          <w:szCs w:val="24"/>
          <w:lang w:val="en"/>
        </w:rPr>
        <w:t>Act as a primary point of contact for Foreign Trade Zone activity and facilitate smooth entry of merchandise into our Foreign Trade Zone.  Contacts include Keurig Green Mountain suppliers, FTZ Administrators and Green Warehouse providers.</w:t>
      </w:r>
    </w:p>
    <w:p w:rsidR="00F54AB2" w:rsidRPr="00F54AB2" w:rsidRDefault="00F54AB2" w:rsidP="00F510DE">
      <w:pPr>
        <w:numPr>
          <w:ilvl w:val="0"/>
          <w:numId w:val="8"/>
        </w:numPr>
        <w:spacing w:after="0" w:line="240" w:lineRule="auto"/>
        <w:ind w:left="360"/>
        <w:contextualSpacing/>
        <w:rPr>
          <w:rFonts w:ascii="Segoe UI" w:eastAsia="Times New Roman" w:hAnsi="Segoe UI" w:cs="Segoe UI"/>
          <w:color w:val="000000"/>
          <w:sz w:val="24"/>
          <w:szCs w:val="24"/>
          <w:lang w:val="en"/>
        </w:rPr>
      </w:pPr>
      <w:r w:rsidRPr="00F54AB2">
        <w:rPr>
          <w:rFonts w:ascii="Segoe UI" w:eastAsia="Times New Roman" w:hAnsi="Segoe UI" w:cs="Segoe UI"/>
          <w:color w:val="000000"/>
          <w:sz w:val="24"/>
          <w:szCs w:val="24"/>
          <w:lang w:val="en"/>
        </w:rPr>
        <w:t>Monitor FTZ Compliance program to ensure required daily, weekly, monthly, and annual documentation and forms to U.S. Customs and Border Protection are submitted timely to ensure complete compliance with government regulations.</w:t>
      </w:r>
    </w:p>
    <w:p w:rsidR="00F54AB2" w:rsidRPr="00F54AB2" w:rsidRDefault="00F54AB2" w:rsidP="00F510DE">
      <w:pPr>
        <w:numPr>
          <w:ilvl w:val="0"/>
          <w:numId w:val="8"/>
        </w:numPr>
        <w:spacing w:after="0" w:line="240" w:lineRule="auto"/>
        <w:ind w:left="360"/>
        <w:contextualSpacing/>
        <w:rPr>
          <w:rFonts w:ascii="Segoe UI" w:eastAsia="Times New Roman" w:hAnsi="Segoe UI" w:cs="Segoe UI"/>
          <w:color w:val="000000"/>
          <w:sz w:val="24"/>
          <w:szCs w:val="24"/>
          <w:lang w:val="en"/>
        </w:rPr>
      </w:pPr>
      <w:r w:rsidRPr="00F54AB2">
        <w:rPr>
          <w:rFonts w:ascii="Segoe UI" w:eastAsia="Times New Roman" w:hAnsi="Segoe UI" w:cs="Segoe UI"/>
          <w:color w:val="000000"/>
          <w:sz w:val="24"/>
          <w:szCs w:val="24"/>
          <w:lang w:val="en"/>
        </w:rPr>
        <w:t>Manage required FTZ recordkeeping retention program, ensuring that all FTZ records are maintained and readily available for CBP review in accordance with the applicable recordkeeping regulations.</w:t>
      </w:r>
    </w:p>
    <w:p w:rsidR="00F54AB2" w:rsidRPr="00F54AB2" w:rsidRDefault="00F54AB2" w:rsidP="00F510DE">
      <w:pPr>
        <w:numPr>
          <w:ilvl w:val="0"/>
          <w:numId w:val="8"/>
        </w:numPr>
        <w:spacing w:after="0" w:line="240" w:lineRule="auto"/>
        <w:ind w:left="360"/>
        <w:contextualSpacing/>
        <w:rPr>
          <w:rFonts w:ascii="Segoe UI" w:eastAsia="Times New Roman" w:hAnsi="Segoe UI" w:cs="Segoe UI"/>
          <w:color w:val="000000"/>
          <w:sz w:val="24"/>
          <w:szCs w:val="24"/>
          <w:lang w:val="en"/>
        </w:rPr>
      </w:pPr>
      <w:r w:rsidRPr="00F54AB2">
        <w:rPr>
          <w:rFonts w:ascii="Segoe UI" w:eastAsia="Times New Roman" w:hAnsi="Segoe UI" w:cs="Segoe UI"/>
          <w:color w:val="000000"/>
          <w:sz w:val="24"/>
          <w:szCs w:val="24"/>
          <w:lang w:val="en"/>
        </w:rPr>
        <w:t>Ensure that the FTZ Operations Manual is kept up to date and accurately reflects current operations and practices. Maintain FTZ operating procedures for our warehouse operators.</w:t>
      </w:r>
    </w:p>
    <w:p w:rsidR="00F54AB2" w:rsidRPr="00F54AB2" w:rsidRDefault="00F54AB2" w:rsidP="00F510DE">
      <w:pPr>
        <w:numPr>
          <w:ilvl w:val="0"/>
          <w:numId w:val="8"/>
        </w:numPr>
        <w:spacing w:after="0" w:line="240" w:lineRule="auto"/>
        <w:ind w:left="360"/>
        <w:contextualSpacing/>
        <w:rPr>
          <w:rFonts w:ascii="Segoe UI" w:eastAsia="Times New Roman" w:hAnsi="Segoe UI" w:cs="Segoe UI"/>
          <w:color w:val="000000"/>
          <w:sz w:val="24"/>
          <w:szCs w:val="24"/>
          <w:lang w:val="en"/>
        </w:rPr>
      </w:pPr>
      <w:r w:rsidRPr="00F54AB2">
        <w:rPr>
          <w:rFonts w:ascii="Segoe UI" w:eastAsia="Times New Roman" w:hAnsi="Segoe UI" w:cs="Segoe UI"/>
          <w:color w:val="000000"/>
          <w:sz w:val="24"/>
          <w:szCs w:val="24"/>
          <w:lang w:val="en"/>
        </w:rPr>
        <w:t>Assist in risk management by performing internal audits at least annually for all FTZ locations and the FTZ Administrator for compliance with CBP and FTZ Board requirements. Audits to include security requirements as it relates to C-TPAT.</w:t>
      </w:r>
    </w:p>
    <w:p w:rsidR="00F54AB2" w:rsidRPr="00F54AB2" w:rsidRDefault="00F54AB2" w:rsidP="00F510DE">
      <w:pPr>
        <w:numPr>
          <w:ilvl w:val="0"/>
          <w:numId w:val="8"/>
        </w:numPr>
        <w:spacing w:after="0" w:line="240" w:lineRule="auto"/>
        <w:ind w:left="360"/>
        <w:contextualSpacing/>
        <w:rPr>
          <w:rFonts w:ascii="Segoe UI" w:eastAsia="Times New Roman" w:hAnsi="Segoe UI" w:cs="Segoe UI"/>
          <w:sz w:val="24"/>
          <w:szCs w:val="24"/>
        </w:rPr>
      </w:pPr>
      <w:r w:rsidRPr="00F54AB2">
        <w:rPr>
          <w:rFonts w:ascii="Segoe UI" w:eastAsia="PMingLiU" w:hAnsi="Segoe UI" w:cs="Segoe UI"/>
          <w:color w:val="000000"/>
          <w:kern w:val="16"/>
          <w:sz w:val="24"/>
          <w:szCs w:val="24"/>
          <w:lang w:eastAsia="zh-TW"/>
        </w:rPr>
        <w:t>Provide on-boarding for new suppliers and annual training to suppliers, warehouse and internal employees as it relates to Keurig Green Mountains FTZ program.</w:t>
      </w:r>
    </w:p>
    <w:p w:rsidR="00F54AB2" w:rsidRPr="00F54AB2" w:rsidRDefault="00F54AB2" w:rsidP="00F510DE">
      <w:pPr>
        <w:numPr>
          <w:ilvl w:val="0"/>
          <w:numId w:val="8"/>
        </w:numPr>
        <w:tabs>
          <w:tab w:val="left" w:pos="810"/>
        </w:tabs>
        <w:snapToGrid w:val="0"/>
        <w:spacing w:after="0" w:line="240" w:lineRule="auto"/>
        <w:ind w:left="360"/>
        <w:contextualSpacing/>
        <w:rPr>
          <w:rFonts w:ascii="Segoe UI" w:eastAsia="Times New Roman" w:hAnsi="Segoe UI" w:cs="Segoe UI"/>
          <w:sz w:val="24"/>
          <w:szCs w:val="24"/>
        </w:rPr>
      </w:pPr>
      <w:r w:rsidRPr="00F54AB2">
        <w:rPr>
          <w:rFonts w:ascii="Segoe UI" w:eastAsia="Times New Roman" w:hAnsi="Segoe UI" w:cs="Segoe UI"/>
          <w:sz w:val="24"/>
          <w:szCs w:val="24"/>
        </w:rPr>
        <w:t>Track incoming and outgoing FTZ shipments, troubleshoot and assist suppliers, employees and PTSI to prevent delays.</w:t>
      </w:r>
    </w:p>
    <w:p w:rsidR="00F54AB2" w:rsidRPr="00F54AB2" w:rsidRDefault="00F54AB2" w:rsidP="00F510DE">
      <w:pPr>
        <w:numPr>
          <w:ilvl w:val="0"/>
          <w:numId w:val="8"/>
        </w:numPr>
        <w:snapToGrid w:val="0"/>
        <w:spacing w:after="0" w:line="240" w:lineRule="auto"/>
        <w:ind w:left="360"/>
        <w:contextualSpacing/>
        <w:rPr>
          <w:rFonts w:ascii="Segoe UI" w:eastAsia="Times New Roman" w:hAnsi="Segoe UI" w:cs="Segoe UI"/>
          <w:sz w:val="24"/>
          <w:szCs w:val="24"/>
        </w:rPr>
      </w:pPr>
      <w:r w:rsidRPr="00F54AB2">
        <w:rPr>
          <w:rFonts w:ascii="Segoe UI" w:eastAsia="Times New Roman" w:hAnsi="Segoe UI" w:cs="Segoe UI"/>
          <w:sz w:val="24"/>
          <w:szCs w:val="24"/>
        </w:rPr>
        <w:t>Ensure continuous improvement of the FTZ Operation by making recommendations to the Senior Manager of International Trade Compliance around areas of security, process efficiencies, entry processing, FTZ software and reporting.</w:t>
      </w:r>
    </w:p>
    <w:p w:rsidR="00F54AB2" w:rsidRPr="00F54AB2" w:rsidRDefault="00F54AB2" w:rsidP="00F510DE">
      <w:pPr>
        <w:numPr>
          <w:ilvl w:val="0"/>
          <w:numId w:val="8"/>
        </w:numPr>
        <w:snapToGrid w:val="0"/>
        <w:spacing w:after="0" w:line="240" w:lineRule="auto"/>
        <w:ind w:left="360"/>
        <w:contextualSpacing/>
        <w:rPr>
          <w:rFonts w:ascii="Segoe UI" w:eastAsia="Times New Roman" w:hAnsi="Segoe UI" w:cs="Segoe UI"/>
          <w:sz w:val="24"/>
          <w:szCs w:val="24"/>
        </w:rPr>
      </w:pPr>
      <w:r w:rsidRPr="00F54AB2">
        <w:rPr>
          <w:rFonts w:ascii="Segoe UI" w:eastAsia="Times New Roman" w:hAnsi="Segoe UI" w:cs="Segoe UI"/>
          <w:sz w:val="24"/>
          <w:szCs w:val="24"/>
        </w:rPr>
        <w:t>Enhance and maintain the department’s strategic metrics tracking and reporting on the performance of our suppliers, warehouses and FTZ Administrator as it relates to FTZ performance.</w:t>
      </w:r>
    </w:p>
    <w:p w:rsidR="00F54AB2" w:rsidRPr="00F54AB2" w:rsidRDefault="00F54AB2" w:rsidP="00F510DE">
      <w:pPr>
        <w:numPr>
          <w:ilvl w:val="0"/>
          <w:numId w:val="8"/>
        </w:numPr>
        <w:snapToGrid w:val="0"/>
        <w:spacing w:after="0" w:line="240" w:lineRule="auto"/>
        <w:ind w:left="360"/>
        <w:contextualSpacing/>
        <w:rPr>
          <w:rFonts w:ascii="Segoe UI" w:eastAsia="Times New Roman" w:hAnsi="Segoe UI" w:cs="Segoe UI"/>
          <w:sz w:val="24"/>
          <w:szCs w:val="24"/>
        </w:rPr>
      </w:pPr>
      <w:r w:rsidRPr="00F54AB2">
        <w:rPr>
          <w:rFonts w:ascii="Segoe UI" w:eastAsia="Times New Roman" w:hAnsi="Segoe UI" w:cs="Segoe UI"/>
          <w:sz w:val="24"/>
          <w:szCs w:val="24"/>
        </w:rPr>
        <w:t>Conduct feasibility study to determine other FTZ opportunities within Keurig’s network.</w:t>
      </w:r>
    </w:p>
    <w:p w:rsidR="00F54AB2" w:rsidRPr="00F54AB2" w:rsidRDefault="00F54AB2" w:rsidP="00F510DE">
      <w:pPr>
        <w:numPr>
          <w:ilvl w:val="0"/>
          <w:numId w:val="8"/>
        </w:numPr>
        <w:snapToGrid w:val="0"/>
        <w:spacing w:after="0" w:line="240" w:lineRule="auto"/>
        <w:ind w:left="360"/>
        <w:contextualSpacing/>
        <w:rPr>
          <w:rFonts w:ascii="Segoe UI" w:eastAsia="Times New Roman" w:hAnsi="Segoe UI" w:cs="Segoe UI"/>
          <w:sz w:val="24"/>
          <w:szCs w:val="24"/>
        </w:rPr>
      </w:pPr>
      <w:r w:rsidRPr="00F54AB2">
        <w:rPr>
          <w:rFonts w:ascii="Segoe UI" w:eastAsia="Times New Roman" w:hAnsi="Segoe UI" w:cs="Segoe UI"/>
          <w:sz w:val="24"/>
          <w:szCs w:val="24"/>
        </w:rPr>
        <w:t xml:space="preserve"> Perform data entry into Integration Point FTZ software as needed.</w:t>
      </w:r>
    </w:p>
    <w:p w:rsidR="00F54AB2" w:rsidRPr="00F54AB2" w:rsidRDefault="00F54AB2" w:rsidP="00F510DE">
      <w:pPr>
        <w:numPr>
          <w:ilvl w:val="0"/>
          <w:numId w:val="8"/>
        </w:numPr>
        <w:snapToGrid w:val="0"/>
        <w:spacing w:after="0" w:line="240" w:lineRule="auto"/>
        <w:ind w:left="360"/>
        <w:contextualSpacing/>
        <w:rPr>
          <w:rFonts w:ascii="Segoe UI" w:eastAsia="Times New Roman" w:hAnsi="Segoe UI" w:cs="Segoe UI"/>
          <w:sz w:val="24"/>
          <w:szCs w:val="24"/>
        </w:rPr>
      </w:pPr>
      <w:r w:rsidRPr="00F54AB2">
        <w:rPr>
          <w:rFonts w:ascii="Segoe UI" w:eastAsia="Times New Roman" w:hAnsi="Segoe UI" w:cs="Segoe UI"/>
          <w:sz w:val="24"/>
          <w:szCs w:val="24"/>
        </w:rPr>
        <w:t>Process Quarterly HMF payments with internal departments.</w:t>
      </w:r>
    </w:p>
    <w:p w:rsidR="00F54AB2" w:rsidRPr="00F54AB2" w:rsidRDefault="00F54AB2" w:rsidP="00F510DE">
      <w:pPr>
        <w:numPr>
          <w:ilvl w:val="0"/>
          <w:numId w:val="8"/>
        </w:numPr>
        <w:snapToGrid w:val="0"/>
        <w:spacing w:after="0" w:line="240" w:lineRule="auto"/>
        <w:ind w:left="360"/>
        <w:contextualSpacing/>
        <w:rPr>
          <w:rFonts w:ascii="Segoe UI" w:eastAsia="Times New Roman" w:hAnsi="Segoe UI" w:cs="Segoe UI"/>
          <w:sz w:val="24"/>
          <w:szCs w:val="24"/>
        </w:rPr>
      </w:pPr>
      <w:r w:rsidRPr="00F54AB2">
        <w:rPr>
          <w:rFonts w:ascii="Segoe UI" w:eastAsia="Times New Roman" w:hAnsi="Segoe UI" w:cs="Segoe UI"/>
          <w:sz w:val="24"/>
          <w:szCs w:val="24"/>
        </w:rPr>
        <w:t>Import and export compliance expertise.</w:t>
      </w:r>
    </w:p>
    <w:p w:rsidR="00F54AB2" w:rsidRPr="00F54AB2" w:rsidRDefault="00F54AB2" w:rsidP="00F510DE">
      <w:pPr>
        <w:numPr>
          <w:ilvl w:val="0"/>
          <w:numId w:val="8"/>
        </w:numPr>
        <w:snapToGrid w:val="0"/>
        <w:spacing w:after="0" w:line="240" w:lineRule="auto"/>
        <w:ind w:left="360"/>
        <w:contextualSpacing/>
        <w:rPr>
          <w:rFonts w:ascii="Segoe UI" w:eastAsia="Times New Roman" w:hAnsi="Segoe UI" w:cs="Segoe UI"/>
          <w:sz w:val="24"/>
          <w:szCs w:val="24"/>
        </w:rPr>
      </w:pPr>
      <w:r w:rsidRPr="00F54AB2">
        <w:rPr>
          <w:rFonts w:ascii="Segoe UI" w:eastAsia="Times New Roman" w:hAnsi="Segoe UI" w:cs="Segoe UI"/>
          <w:sz w:val="24"/>
          <w:szCs w:val="24"/>
        </w:rPr>
        <w:t>Assist with various special projects.</w:t>
      </w:r>
    </w:p>
    <w:p w:rsidR="00F54AB2" w:rsidRPr="00F54AB2" w:rsidRDefault="00F54AB2" w:rsidP="00F510DE">
      <w:pPr>
        <w:numPr>
          <w:ilvl w:val="0"/>
          <w:numId w:val="8"/>
        </w:numPr>
        <w:snapToGrid w:val="0"/>
        <w:spacing w:after="0" w:line="240" w:lineRule="auto"/>
        <w:ind w:left="360"/>
        <w:contextualSpacing/>
        <w:rPr>
          <w:rFonts w:ascii="Segoe UI" w:eastAsia="Times New Roman" w:hAnsi="Segoe UI" w:cs="Segoe UI"/>
          <w:sz w:val="24"/>
          <w:szCs w:val="24"/>
        </w:rPr>
      </w:pPr>
      <w:r w:rsidRPr="00F54AB2">
        <w:rPr>
          <w:rFonts w:ascii="Segoe UI" w:eastAsia="Times New Roman" w:hAnsi="Segoe UI" w:cs="Segoe UI"/>
          <w:sz w:val="24"/>
          <w:szCs w:val="24"/>
        </w:rPr>
        <w:lastRenderedPageBreak/>
        <w:t>Assist with and perform functional testing and support as needed for maintenance, and upgrades on information system tools and technology</w:t>
      </w:r>
    </w:p>
    <w:p w:rsidR="00F54AB2" w:rsidRPr="00F54AB2" w:rsidRDefault="00F54AB2" w:rsidP="00F510DE">
      <w:pPr>
        <w:numPr>
          <w:ilvl w:val="0"/>
          <w:numId w:val="8"/>
        </w:numPr>
        <w:snapToGrid w:val="0"/>
        <w:spacing w:after="0" w:line="240" w:lineRule="auto"/>
        <w:ind w:left="360"/>
        <w:contextualSpacing/>
        <w:rPr>
          <w:rFonts w:ascii="Segoe UI" w:eastAsia="Times New Roman" w:hAnsi="Segoe UI" w:cs="Segoe UI"/>
          <w:sz w:val="24"/>
          <w:szCs w:val="24"/>
        </w:rPr>
      </w:pPr>
      <w:r>
        <w:rPr>
          <w:rFonts w:ascii="Segoe UI" w:eastAsia="Times New Roman" w:hAnsi="Segoe UI" w:cs="Segoe UI"/>
          <w:sz w:val="24"/>
          <w:szCs w:val="24"/>
        </w:rPr>
        <w:t>R</w:t>
      </w:r>
      <w:r w:rsidRPr="00F54AB2">
        <w:rPr>
          <w:rFonts w:ascii="Segoe UI" w:eastAsia="Times New Roman" w:hAnsi="Segoe UI" w:cs="Segoe UI"/>
          <w:sz w:val="24"/>
          <w:szCs w:val="24"/>
        </w:rPr>
        <w:t>eview trade periodicals to keep current on global issues impacting K</w:t>
      </w:r>
      <w:r w:rsidR="00F510DE">
        <w:rPr>
          <w:rFonts w:ascii="Segoe UI" w:eastAsia="Times New Roman" w:hAnsi="Segoe UI" w:cs="Segoe UI"/>
          <w:sz w:val="24"/>
          <w:szCs w:val="24"/>
        </w:rPr>
        <w:t xml:space="preserve">eurig </w:t>
      </w:r>
      <w:r w:rsidRPr="00F54AB2">
        <w:rPr>
          <w:rFonts w:ascii="Segoe UI" w:eastAsia="Times New Roman" w:hAnsi="Segoe UI" w:cs="Segoe UI"/>
          <w:sz w:val="24"/>
          <w:szCs w:val="24"/>
        </w:rPr>
        <w:t>G</w:t>
      </w:r>
      <w:r w:rsidR="00F510DE">
        <w:rPr>
          <w:rFonts w:ascii="Segoe UI" w:eastAsia="Times New Roman" w:hAnsi="Segoe UI" w:cs="Segoe UI"/>
          <w:sz w:val="24"/>
          <w:szCs w:val="24"/>
        </w:rPr>
        <w:t>reen</w:t>
      </w:r>
      <w:r w:rsidRPr="00F54AB2">
        <w:rPr>
          <w:rFonts w:ascii="Segoe UI" w:eastAsia="Times New Roman" w:hAnsi="Segoe UI" w:cs="Segoe UI"/>
          <w:sz w:val="24"/>
          <w:szCs w:val="24"/>
        </w:rPr>
        <w:t xml:space="preserve"> </w:t>
      </w:r>
      <w:r w:rsidR="00F510DE">
        <w:rPr>
          <w:rFonts w:ascii="Segoe UI" w:eastAsia="Times New Roman" w:hAnsi="Segoe UI" w:cs="Segoe UI"/>
          <w:sz w:val="24"/>
          <w:szCs w:val="24"/>
        </w:rPr>
        <w:t>Mountain</w:t>
      </w:r>
    </w:p>
    <w:p w:rsidR="006410CF" w:rsidRPr="00F54AB2" w:rsidRDefault="006410CF" w:rsidP="004B6487">
      <w:pPr>
        <w:tabs>
          <w:tab w:val="left" w:pos="4515"/>
        </w:tabs>
        <w:spacing w:after="0" w:line="240" w:lineRule="auto"/>
        <w:rPr>
          <w:rFonts w:ascii="Segoe UI" w:hAnsi="Segoe UI" w:cs="Segoe UI"/>
          <w:b/>
        </w:rPr>
      </w:pPr>
    </w:p>
    <w:p w:rsidR="00F85097" w:rsidRPr="00813C13" w:rsidRDefault="00F85097" w:rsidP="004B6487">
      <w:pPr>
        <w:tabs>
          <w:tab w:val="left" w:pos="4515"/>
        </w:tabs>
        <w:spacing w:after="0" w:line="240" w:lineRule="auto"/>
        <w:rPr>
          <w:rFonts w:ascii="Segoe UI" w:hAnsi="Segoe UI" w:cs="Segoe UI"/>
          <w:b/>
          <w:sz w:val="24"/>
          <w:szCs w:val="24"/>
        </w:rPr>
      </w:pPr>
      <w:r w:rsidRPr="00813C13">
        <w:rPr>
          <w:rFonts w:ascii="Segoe UI" w:hAnsi="Segoe UI" w:cs="Segoe UI"/>
          <w:b/>
          <w:sz w:val="24"/>
          <w:szCs w:val="24"/>
        </w:rPr>
        <w:t xml:space="preserve">What </w:t>
      </w:r>
      <w:r w:rsidR="009A4599" w:rsidRPr="00813C13">
        <w:rPr>
          <w:rFonts w:ascii="Segoe UI" w:hAnsi="Segoe UI" w:cs="Segoe UI"/>
          <w:b/>
          <w:sz w:val="24"/>
          <w:szCs w:val="24"/>
        </w:rPr>
        <w:t>you must have:</w:t>
      </w:r>
      <w:r w:rsidR="007840E8" w:rsidRPr="00813C13">
        <w:rPr>
          <w:rFonts w:ascii="Segoe UI" w:hAnsi="Segoe UI" w:cs="Segoe UI"/>
          <w:b/>
          <w:sz w:val="24"/>
          <w:szCs w:val="24"/>
        </w:rPr>
        <w:t xml:space="preserve"> </w:t>
      </w:r>
    </w:p>
    <w:p w:rsidR="00F54AB2" w:rsidRPr="00F510DE" w:rsidRDefault="00F54AB2" w:rsidP="00F510DE">
      <w:pPr>
        <w:pStyle w:val="ListParagraph"/>
        <w:numPr>
          <w:ilvl w:val="0"/>
          <w:numId w:val="9"/>
        </w:numPr>
        <w:spacing w:after="0" w:line="240" w:lineRule="auto"/>
        <w:rPr>
          <w:rFonts w:ascii="Segoe UI" w:eastAsia="Times New Roman" w:hAnsi="Segoe UI" w:cs="Segoe UI"/>
          <w:sz w:val="24"/>
          <w:szCs w:val="24"/>
        </w:rPr>
      </w:pPr>
      <w:r w:rsidRPr="00F510DE">
        <w:rPr>
          <w:rFonts w:ascii="Segoe UI" w:eastAsia="Times New Roman" w:hAnsi="Segoe UI" w:cs="Segoe UI"/>
          <w:sz w:val="24"/>
          <w:szCs w:val="24"/>
        </w:rPr>
        <w:t>Bachelor’s degree in International Trade, International Business, or Finance desired.</w:t>
      </w:r>
    </w:p>
    <w:p w:rsidR="00F54AB2" w:rsidRPr="00F510DE" w:rsidRDefault="00F54AB2" w:rsidP="00F510DE">
      <w:pPr>
        <w:pStyle w:val="ListParagraph"/>
        <w:numPr>
          <w:ilvl w:val="0"/>
          <w:numId w:val="9"/>
        </w:numPr>
        <w:spacing w:after="0" w:line="240" w:lineRule="auto"/>
        <w:rPr>
          <w:rFonts w:ascii="Segoe UI" w:eastAsia="Times New Roman" w:hAnsi="Segoe UI" w:cs="Segoe UI"/>
          <w:sz w:val="24"/>
          <w:szCs w:val="24"/>
        </w:rPr>
      </w:pPr>
      <w:r w:rsidRPr="00F510DE">
        <w:rPr>
          <w:rFonts w:ascii="Segoe UI" w:eastAsia="Times New Roman" w:hAnsi="Segoe UI" w:cs="Segoe UI"/>
          <w:sz w:val="24"/>
          <w:szCs w:val="24"/>
        </w:rPr>
        <w:t>Customs Broker’s License preferred but not required</w:t>
      </w:r>
    </w:p>
    <w:p w:rsidR="00F54AB2" w:rsidRPr="00F510DE" w:rsidRDefault="00F54AB2" w:rsidP="00F510DE">
      <w:pPr>
        <w:pStyle w:val="ListParagraph"/>
        <w:numPr>
          <w:ilvl w:val="0"/>
          <w:numId w:val="9"/>
        </w:numPr>
        <w:spacing w:after="0" w:line="240" w:lineRule="auto"/>
        <w:rPr>
          <w:rFonts w:ascii="Segoe UI" w:eastAsia="Times New Roman" w:hAnsi="Segoe UI" w:cs="Segoe UI"/>
          <w:sz w:val="24"/>
          <w:szCs w:val="24"/>
        </w:rPr>
      </w:pPr>
      <w:r w:rsidRPr="00F510DE">
        <w:rPr>
          <w:rFonts w:ascii="Segoe UI" w:eastAsia="Times New Roman" w:hAnsi="Segoe UI" w:cs="Segoe UI"/>
          <w:sz w:val="24"/>
          <w:szCs w:val="24"/>
        </w:rPr>
        <w:t xml:space="preserve">1-3 years import/export experience </w:t>
      </w:r>
    </w:p>
    <w:p w:rsidR="00F54AB2" w:rsidRPr="00F510DE" w:rsidRDefault="00F54AB2" w:rsidP="00F510DE">
      <w:pPr>
        <w:pStyle w:val="ListParagraph"/>
        <w:numPr>
          <w:ilvl w:val="0"/>
          <w:numId w:val="9"/>
        </w:numPr>
        <w:spacing w:after="0" w:line="240" w:lineRule="auto"/>
        <w:rPr>
          <w:rFonts w:ascii="Segoe UI" w:eastAsia="Times New Roman" w:hAnsi="Segoe UI" w:cs="Segoe UI"/>
          <w:sz w:val="24"/>
          <w:szCs w:val="24"/>
        </w:rPr>
      </w:pPr>
      <w:r w:rsidRPr="00F510DE">
        <w:rPr>
          <w:rFonts w:ascii="Segoe UI" w:eastAsia="Times New Roman" w:hAnsi="Segoe UI" w:cs="Segoe UI"/>
          <w:sz w:val="24"/>
          <w:szCs w:val="24"/>
        </w:rPr>
        <w:t>Expertise in Microsoft Office programs, particularly Excel; experience with SAP and Integration Point software a plus.</w:t>
      </w:r>
    </w:p>
    <w:p w:rsidR="00F54AB2" w:rsidRPr="00F510DE" w:rsidRDefault="00F54AB2" w:rsidP="00F510DE">
      <w:pPr>
        <w:pStyle w:val="ListParagraph"/>
        <w:numPr>
          <w:ilvl w:val="0"/>
          <w:numId w:val="9"/>
        </w:numPr>
        <w:spacing w:after="0" w:line="240" w:lineRule="auto"/>
        <w:rPr>
          <w:rFonts w:ascii="Segoe UI" w:eastAsia="Times New Roman" w:hAnsi="Segoe UI" w:cs="Segoe UI"/>
          <w:sz w:val="24"/>
          <w:szCs w:val="24"/>
        </w:rPr>
      </w:pPr>
      <w:r w:rsidRPr="00F510DE">
        <w:rPr>
          <w:rFonts w:ascii="Segoe UI" w:eastAsia="Times New Roman" w:hAnsi="Segoe UI" w:cs="Segoe UI"/>
          <w:sz w:val="24"/>
          <w:szCs w:val="24"/>
        </w:rPr>
        <w:t>Strong written and verbal communication skills.</w:t>
      </w:r>
    </w:p>
    <w:p w:rsidR="00F54AB2" w:rsidRPr="00F510DE" w:rsidRDefault="00F54AB2" w:rsidP="00F510DE">
      <w:pPr>
        <w:pStyle w:val="ListParagraph"/>
        <w:numPr>
          <w:ilvl w:val="0"/>
          <w:numId w:val="9"/>
        </w:numPr>
        <w:spacing w:after="0" w:line="240" w:lineRule="auto"/>
        <w:rPr>
          <w:rFonts w:ascii="Segoe UI" w:eastAsia="Times New Roman" w:hAnsi="Segoe UI" w:cs="Segoe UI"/>
          <w:sz w:val="24"/>
          <w:szCs w:val="24"/>
        </w:rPr>
      </w:pPr>
      <w:r w:rsidRPr="00F510DE">
        <w:rPr>
          <w:rFonts w:ascii="Segoe UI" w:eastAsia="Times New Roman" w:hAnsi="Segoe UI" w:cs="Segoe UI"/>
          <w:sz w:val="24"/>
          <w:szCs w:val="24"/>
        </w:rPr>
        <w:t>Excellent organizational skills and ability to prioritize work.</w:t>
      </w:r>
    </w:p>
    <w:p w:rsidR="00F54AB2" w:rsidRPr="00F510DE" w:rsidRDefault="00F54AB2" w:rsidP="00F510DE">
      <w:pPr>
        <w:pStyle w:val="ListParagraph"/>
        <w:numPr>
          <w:ilvl w:val="0"/>
          <w:numId w:val="9"/>
        </w:numPr>
        <w:spacing w:after="0" w:line="240" w:lineRule="auto"/>
        <w:rPr>
          <w:rFonts w:ascii="Segoe UI" w:eastAsia="Times New Roman" w:hAnsi="Segoe UI" w:cs="Segoe UI"/>
          <w:sz w:val="24"/>
          <w:szCs w:val="24"/>
        </w:rPr>
      </w:pPr>
      <w:r w:rsidRPr="00F510DE">
        <w:rPr>
          <w:rFonts w:ascii="Segoe UI" w:eastAsia="Times New Roman" w:hAnsi="Segoe UI" w:cs="Segoe UI"/>
          <w:sz w:val="24"/>
          <w:szCs w:val="24"/>
        </w:rPr>
        <w:t>Ability to get along with others, be punctual, and follow instructions.</w:t>
      </w:r>
    </w:p>
    <w:p w:rsidR="00F54AB2" w:rsidRPr="00F510DE" w:rsidRDefault="00F54AB2" w:rsidP="00F510DE">
      <w:pPr>
        <w:pStyle w:val="ListParagraph"/>
        <w:numPr>
          <w:ilvl w:val="0"/>
          <w:numId w:val="9"/>
        </w:numPr>
        <w:spacing w:after="0" w:line="240" w:lineRule="auto"/>
        <w:rPr>
          <w:rFonts w:ascii="Segoe UI" w:eastAsia="Times New Roman" w:hAnsi="Segoe UI" w:cs="Segoe UI"/>
          <w:sz w:val="24"/>
          <w:szCs w:val="24"/>
        </w:rPr>
      </w:pPr>
      <w:r w:rsidRPr="00F510DE">
        <w:rPr>
          <w:rFonts w:ascii="Segoe UI" w:eastAsia="Times New Roman" w:hAnsi="Segoe UI" w:cs="Segoe UI"/>
          <w:sz w:val="24"/>
          <w:szCs w:val="24"/>
        </w:rPr>
        <w:t>Ability to participate in Continuous Process Improvement.</w:t>
      </w:r>
    </w:p>
    <w:p w:rsidR="003560F2" w:rsidRPr="00F510DE" w:rsidRDefault="00F54AB2" w:rsidP="00F510DE">
      <w:pPr>
        <w:pStyle w:val="ListParagraph"/>
        <w:numPr>
          <w:ilvl w:val="0"/>
          <w:numId w:val="9"/>
        </w:numPr>
        <w:spacing w:after="0" w:line="240" w:lineRule="auto"/>
        <w:rPr>
          <w:rFonts w:ascii="Segoe UI" w:hAnsi="Segoe UI" w:cs="Segoe UI"/>
          <w:sz w:val="24"/>
          <w:szCs w:val="24"/>
        </w:rPr>
      </w:pPr>
      <w:r w:rsidRPr="00F510DE">
        <w:rPr>
          <w:rFonts w:ascii="Segoe UI" w:eastAsia="Times New Roman" w:hAnsi="Segoe UI" w:cs="Segoe UI"/>
          <w:sz w:val="24"/>
          <w:szCs w:val="24"/>
        </w:rPr>
        <w:t xml:space="preserve">Ability to follow </w:t>
      </w:r>
      <w:r w:rsidR="00072C0C" w:rsidRPr="00F54AB2">
        <w:rPr>
          <w:rFonts w:ascii="Segoe UI" w:eastAsia="Times New Roman" w:hAnsi="Segoe UI" w:cs="Segoe UI"/>
          <w:sz w:val="24"/>
          <w:szCs w:val="24"/>
        </w:rPr>
        <w:t>K</w:t>
      </w:r>
      <w:r w:rsidR="00072C0C">
        <w:rPr>
          <w:rFonts w:ascii="Segoe UI" w:eastAsia="Times New Roman" w:hAnsi="Segoe UI" w:cs="Segoe UI"/>
          <w:sz w:val="24"/>
          <w:szCs w:val="24"/>
        </w:rPr>
        <w:t xml:space="preserve">eurig </w:t>
      </w:r>
      <w:r w:rsidR="00072C0C" w:rsidRPr="00F54AB2">
        <w:rPr>
          <w:rFonts w:ascii="Segoe UI" w:eastAsia="Times New Roman" w:hAnsi="Segoe UI" w:cs="Segoe UI"/>
          <w:sz w:val="24"/>
          <w:szCs w:val="24"/>
        </w:rPr>
        <w:t>G</w:t>
      </w:r>
      <w:r w:rsidR="00072C0C">
        <w:rPr>
          <w:rFonts w:ascii="Segoe UI" w:eastAsia="Times New Roman" w:hAnsi="Segoe UI" w:cs="Segoe UI"/>
          <w:sz w:val="24"/>
          <w:szCs w:val="24"/>
        </w:rPr>
        <w:t>reen</w:t>
      </w:r>
      <w:r w:rsidR="00072C0C" w:rsidRPr="00F54AB2">
        <w:rPr>
          <w:rFonts w:ascii="Segoe UI" w:eastAsia="Times New Roman" w:hAnsi="Segoe UI" w:cs="Segoe UI"/>
          <w:sz w:val="24"/>
          <w:szCs w:val="24"/>
        </w:rPr>
        <w:t xml:space="preserve"> </w:t>
      </w:r>
      <w:r w:rsidR="00072C0C">
        <w:rPr>
          <w:rFonts w:ascii="Segoe UI" w:eastAsia="Times New Roman" w:hAnsi="Segoe UI" w:cs="Segoe UI"/>
          <w:sz w:val="24"/>
          <w:szCs w:val="24"/>
        </w:rPr>
        <w:t>Mountain</w:t>
      </w:r>
      <w:r w:rsidR="00072C0C">
        <w:rPr>
          <w:rFonts w:ascii="Segoe UI" w:eastAsia="Times New Roman" w:hAnsi="Segoe UI" w:cs="Segoe UI"/>
          <w:sz w:val="24"/>
          <w:szCs w:val="24"/>
        </w:rPr>
        <w:t xml:space="preserve"> </w:t>
      </w:r>
      <w:bookmarkStart w:id="0" w:name="_GoBack"/>
      <w:bookmarkEnd w:id="0"/>
      <w:r w:rsidRPr="00F510DE">
        <w:rPr>
          <w:rFonts w:ascii="Segoe UI" w:eastAsia="Times New Roman" w:hAnsi="Segoe UI" w:cs="Segoe UI"/>
          <w:sz w:val="24"/>
          <w:szCs w:val="24"/>
        </w:rPr>
        <w:t>policies and procedures as well as our Operating principles.</w:t>
      </w:r>
    </w:p>
    <w:p w:rsidR="00F54AB2" w:rsidRDefault="00F54AB2" w:rsidP="00714443">
      <w:pPr>
        <w:spacing w:after="0" w:line="240" w:lineRule="auto"/>
        <w:rPr>
          <w:rFonts w:ascii="Segoe UI" w:hAnsi="Segoe UI" w:cs="Segoe UI"/>
          <w:sz w:val="24"/>
          <w:szCs w:val="24"/>
        </w:rPr>
      </w:pPr>
    </w:p>
    <w:p w:rsidR="009D5F41" w:rsidRPr="00813C13" w:rsidRDefault="00B10D01" w:rsidP="00714443">
      <w:pPr>
        <w:spacing w:after="0" w:line="240" w:lineRule="auto"/>
        <w:rPr>
          <w:rFonts w:ascii="Segoe UI" w:hAnsi="Segoe UI" w:cs="Segoe UI"/>
          <w:sz w:val="24"/>
          <w:szCs w:val="24"/>
        </w:rPr>
      </w:pPr>
      <w:r w:rsidRPr="00813C13">
        <w:rPr>
          <w:rFonts w:ascii="Segoe UI" w:hAnsi="Segoe UI" w:cs="Segoe UI"/>
          <w:sz w:val="24"/>
          <w:szCs w:val="24"/>
        </w:rPr>
        <w:t>Keurig is an Equal Opportunity Employer. Offers of employment are contingent upon satisfactory completion of a reference check, background check, drug/alcohol test, and documented proof of work authorization. In addition, some</w:t>
      </w:r>
      <w:r w:rsidR="00560A4C" w:rsidRPr="00813C13">
        <w:rPr>
          <w:rFonts w:ascii="Segoe UI" w:hAnsi="Segoe UI" w:cs="Segoe UI"/>
          <w:sz w:val="24"/>
          <w:szCs w:val="24"/>
        </w:rPr>
        <w:t xml:space="preserve"> roles require a pre-employment </w:t>
      </w:r>
      <w:r w:rsidRPr="00813C13">
        <w:rPr>
          <w:rFonts w:ascii="Segoe UI" w:hAnsi="Segoe UI" w:cs="Segoe UI"/>
          <w:sz w:val="24"/>
          <w:szCs w:val="24"/>
        </w:rPr>
        <w:t>medical examination to determine your ability to perform the essential duties of the job.</w:t>
      </w:r>
    </w:p>
    <w:sectPr w:rsidR="009D5F41" w:rsidRPr="00813C13" w:rsidSect="00F1119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266" w:rsidRDefault="005F7266" w:rsidP="00F950FE">
      <w:pPr>
        <w:spacing w:after="0" w:line="240" w:lineRule="auto"/>
      </w:pPr>
      <w:r>
        <w:separator/>
      </w:r>
    </w:p>
  </w:endnote>
  <w:endnote w:type="continuationSeparator" w:id="0">
    <w:p w:rsidR="005F7266" w:rsidRDefault="005F7266" w:rsidP="00F9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266" w:rsidRDefault="005F7266" w:rsidP="00F950FE">
      <w:pPr>
        <w:spacing w:after="0" w:line="240" w:lineRule="auto"/>
      </w:pPr>
      <w:r>
        <w:separator/>
      </w:r>
    </w:p>
  </w:footnote>
  <w:footnote w:type="continuationSeparator" w:id="0">
    <w:p w:rsidR="005F7266" w:rsidRDefault="005F7266" w:rsidP="00F95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8B25A22"/>
    <w:lvl w:ilvl="0">
      <w:numFmt w:val="decimal"/>
      <w:lvlText w:val="*"/>
      <w:lvlJc w:val="left"/>
    </w:lvl>
  </w:abstractNum>
  <w:abstractNum w:abstractNumId="1">
    <w:nsid w:val="07045411"/>
    <w:multiLevelType w:val="hybridMultilevel"/>
    <w:tmpl w:val="F244DF1A"/>
    <w:lvl w:ilvl="0" w:tplc="46C09980">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9A672C"/>
    <w:multiLevelType w:val="hybridMultilevel"/>
    <w:tmpl w:val="C4347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5D1906"/>
    <w:multiLevelType w:val="multilevel"/>
    <w:tmpl w:val="135C0D8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A466E"/>
    <w:multiLevelType w:val="hybridMultilevel"/>
    <w:tmpl w:val="80F6C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7DC3077"/>
    <w:multiLevelType w:val="hybridMultilevel"/>
    <w:tmpl w:val="27EAC85A"/>
    <w:lvl w:ilvl="0" w:tplc="C9DEE4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31285F"/>
    <w:multiLevelType w:val="hybridMultilevel"/>
    <w:tmpl w:val="606EF0BE"/>
    <w:lvl w:ilvl="0" w:tplc="70D87DE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6D75A9E"/>
    <w:multiLevelType w:val="hybridMultilevel"/>
    <w:tmpl w:val="4D808A44"/>
    <w:lvl w:ilvl="0" w:tplc="9C5ABD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DE5954"/>
    <w:multiLevelType w:val="hybridMultilevel"/>
    <w:tmpl w:val="C3066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4"/>
  </w:num>
  <w:num w:numId="4">
    <w:abstractNumId w:val="3"/>
  </w:num>
  <w:num w:numId="5">
    <w:abstractNumId w:val="6"/>
  </w:num>
  <w:num w:numId="6">
    <w:abstractNumId w:val="8"/>
  </w:num>
  <w:num w:numId="7">
    <w:abstractNumId w:val="5"/>
  </w:num>
  <w:num w:numId="8">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19D"/>
    <w:rsid w:val="000118CF"/>
    <w:rsid w:val="00030E07"/>
    <w:rsid w:val="00034C28"/>
    <w:rsid w:val="00072C0C"/>
    <w:rsid w:val="000741FE"/>
    <w:rsid w:val="00094BE3"/>
    <w:rsid w:val="00123B5F"/>
    <w:rsid w:val="00145347"/>
    <w:rsid w:val="00193083"/>
    <w:rsid w:val="001F6A24"/>
    <w:rsid w:val="0020259A"/>
    <w:rsid w:val="002A04EE"/>
    <w:rsid w:val="00307013"/>
    <w:rsid w:val="003164F8"/>
    <w:rsid w:val="003560F2"/>
    <w:rsid w:val="003940E5"/>
    <w:rsid w:val="003F7CDC"/>
    <w:rsid w:val="004266AD"/>
    <w:rsid w:val="004B6487"/>
    <w:rsid w:val="004D691D"/>
    <w:rsid w:val="00522129"/>
    <w:rsid w:val="00560A4C"/>
    <w:rsid w:val="005F7266"/>
    <w:rsid w:val="006410CF"/>
    <w:rsid w:val="00643814"/>
    <w:rsid w:val="00696A5A"/>
    <w:rsid w:val="00714443"/>
    <w:rsid w:val="007840E8"/>
    <w:rsid w:val="00787A84"/>
    <w:rsid w:val="007A1B4B"/>
    <w:rsid w:val="007A2635"/>
    <w:rsid w:val="007A3188"/>
    <w:rsid w:val="007F7F90"/>
    <w:rsid w:val="00813C13"/>
    <w:rsid w:val="008245FD"/>
    <w:rsid w:val="00837A9D"/>
    <w:rsid w:val="008560EF"/>
    <w:rsid w:val="008758C9"/>
    <w:rsid w:val="008A4E4A"/>
    <w:rsid w:val="008B0AB0"/>
    <w:rsid w:val="008E73B1"/>
    <w:rsid w:val="009543DC"/>
    <w:rsid w:val="00970E0B"/>
    <w:rsid w:val="009A4599"/>
    <w:rsid w:val="009D5F41"/>
    <w:rsid w:val="009E3357"/>
    <w:rsid w:val="00A31B26"/>
    <w:rsid w:val="00A74834"/>
    <w:rsid w:val="00A76FBA"/>
    <w:rsid w:val="00A91A67"/>
    <w:rsid w:val="00AB0487"/>
    <w:rsid w:val="00AC3A40"/>
    <w:rsid w:val="00B10D01"/>
    <w:rsid w:val="00B236C0"/>
    <w:rsid w:val="00B4790E"/>
    <w:rsid w:val="00C039A4"/>
    <w:rsid w:val="00C16A27"/>
    <w:rsid w:val="00C2151D"/>
    <w:rsid w:val="00C47268"/>
    <w:rsid w:val="00C85B66"/>
    <w:rsid w:val="00CA6852"/>
    <w:rsid w:val="00CC5E45"/>
    <w:rsid w:val="00D20BB3"/>
    <w:rsid w:val="00D4267D"/>
    <w:rsid w:val="00D70F65"/>
    <w:rsid w:val="00E026C0"/>
    <w:rsid w:val="00E21BB9"/>
    <w:rsid w:val="00F1119D"/>
    <w:rsid w:val="00F510DE"/>
    <w:rsid w:val="00F54AB2"/>
    <w:rsid w:val="00F55244"/>
    <w:rsid w:val="00F85097"/>
    <w:rsid w:val="00F950FE"/>
    <w:rsid w:val="00FF30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3164F8"/>
    <w:pPr>
      <w:keepNext/>
      <w:spacing w:after="0" w:line="240" w:lineRule="auto"/>
      <w:outlineLvl w:val="3"/>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19D"/>
    <w:rPr>
      <w:rFonts w:ascii="Tahoma" w:hAnsi="Tahoma" w:cs="Tahoma"/>
      <w:sz w:val="16"/>
      <w:szCs w:val="16"/>
    </w:rPr>
  </w:style>
  <w:style w:type="paragraph" w:styleId="ListParagraph">
    <w:name w:val="List Paragraph"/>
    <w:basedOn w:val="Normal"/>
    <w:uiPriority w:val="34"/>
    <w:qFormat/>
    <w:rsid w:val="00F1119D"/>
    <w:pPr>
      <w:ind w:left="720"/>
      <w:contextualSpacing/>
    </w:pPr>
  </w:style>
  <w:style w:type="character" w:customStyle="1" w:styleId="Heading4Char">
    <w:name w:val="Heading 4 Char"/>
    <w:basedOn w:val="DefaultParagraphFont"/>
    <w:link w:val="Heading4"/>
    <w:rsid w:val="003164F8"/>
    <w:rPr>
      <w:rFonts w:ascii="Times New Roman" w:eastAsia="Times New Roman" w:hAnsi="Times New Roman" w:cs="Times New Roman"/>
      <w:b/>
      <w:bCs/>
      <w:sz w:val="36"/>
      <w:szCs w:val="24"/>
    </w:rPr>
  </w:style>
  <w:style w:type="paragraph" w:styleId="Header">
    <w:name w:val="header"/>
    <w:basedOn w:val="Normal"/>
    <w:link w:val="HeaderChar"/>
    <w:uiPriority w:val="99"/>
    <w:unhideWhenUsed/>
    <w:rsid w:val="00F9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0FE"/>
  </w:style>
  <w:style w:type="paragraph" w:styleId="Footer">
    <w:name w:val="footer"/>
    <w:basedOn w:val="Normal"/>
    <w:link w:val="FooterChar"/>
    <w:uiPriority w:val="99"/>
    <w:unhideWhenUsed/>
    <w:rsid w:val="00F9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3164F8"/>
    <w:pPr>
      <w:keepNext/>
      <w:spacing w:after="0" w:line="240" w:lineRule="auto"/>
      <w:outlineLvl w:val="3"/>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19D"/>
    <w:rPr>
      <w:rFonts w:ascii="Tahoma" w:hAnsi="Tahoma" w:cs="Tahoma"/>
      <w:sz w:val="16"/>
      <w:szCs w:val="16"/>
    </w:rPr>
  </w:style>
  <w:style w:type="paragraph" w:styleId="ListParagraph">
    <w:name w:val="List Paragraph"/>
    <w:basedOn w:val="Normal"/>
    <w:uiPriority w:val="34"/>
    <w:qFormat/>
    <w:rsid w:val="00F1119D"/>
    <w:pPr>
      <w:ind w:left="720"/>
      <w:contextualSpacing/>
    </w:pPr>
  </w:style>
  <w:style w:type="character" w:customStyle="1" w:styleId="Heading4Char">
    <w:name w:val="Heading 4 Char"/>
    <w:basedOn w:val="DefaultParagraphFont"/>
    <w:link w:val="Heading4"/>
    <w:rsid w:val="003164F8"/>
    <w:rPr>
      <w:rFonts w:ascii="Times New Roman" w:eastAsia="Times New Roman" w:hAnsi="Times New Roman" w:cs="Times New Roman"/>
      <w:b/>
      <w:bCs/>
      <w:sz w:val="36"/>
      <w:szCs w:val="24"/>
    </w:rPr>
  </w:style>
  <w:style w:type="paragraph" w:styleId="Header">
    <w:name w:val="header"/>
    <w:basedOn w:val="Normal"/>
    <w:link w:val="HeaderChar"/>
    <w:uiPriority w:val="99"/>
    <w:unhideWhenUsed/>
    <w:rsid w:val="00F9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0FE"/>
  </w:style>
  <w:style w:type="paragraph" w:styleId="Footer">
    <w:name w:val="footer"/>
    <w:basedOn w:val="Normal"/>
    <w:link w:val="FooterChar"/>
    <w:uiPriority w:val="99"/>
    <w:unhideWhenUsed/>
    <w:rsid w:val="00F9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672252">
      <w:bodyDiv w:val="1"/>
      <w:marLeft w:val="0"/>
      <w:marRight w:val="0"/>
      <w:marTop w:val="0"/>
      <w:marBottom w:val="0"/>
      <w:divBdr>
        <w:top w:val="none" w:sz="0" w:space="0" w:color="auto"/>
        <w:left w:val="none" w:sz="0" w:space="0" w:color="auto"/>
        <w:bottom w:val="none" w:sz="0" w:space="0" w:color="auto"/>
        <w:right w:val="none" w:sz="0" w:space="0" w:color="auto"/>
      </w:divBdr>
    </w:div>
    <w:div w:id="2076125274">
      <w:bodyDiv w:val="1"/>
      <w:marLeft w:val="0"/>
      <w:marRight w:val="0"/>
      <w:marTop w:val="0"/>
      <w:marBottom w:val="0"/>
      <w:divBdr>
        <w:top w:val="none" w:sz="0" w:space="0" w:color="auto"/>
        <w:left w:val="none" w:sz="0" w:space="0" w:color="auto"/>
        <w:bottom w:val="none" w:sz="0" w:space="0" w:color="auto"/>
        <w:right w:val="none" w:sz="0" w:space="0" w:color="auto"/>
      </w:divBdr>
    </w:div>
    <w:div w:id="21132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GMCR</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Meaghan Shea</dc:creator>
  <cp:lastModifiedBy>Elizabeth McKnight</cp:lastModifiedBy>
  <cp:revision>3</cp:revision>
  <dcterms:created xsi:type="dcterms:W3CDTF">2017-02-14T16:24:00Z</dcterms:created>
  <dcterms:modified xsi:type="dcterms:W3CDTF">2017-02-14T16:25:00Z</dcterms:modified>
</cp:coreProperties>
</file>