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87E" w:rsidRPr="006D687E" w:rsidRDefault="006D687E" w:rsidP="006D687E">
      <w:pPr>
        <w:spacing w:after="0" w:line="240" w:lineRule="auto"/>
        <w:textAlignment w:val="baseline"/>
        <w:rPr>
          <w:rFonts w:ascii="inherit" w:eastAsia="Times New Roman" w:hAnsi="inherit" w:cs="Arial"/>
          <w:color w:val="FFFFFF"/>
          <w:sz w:val="27"/>
          <w:szCs w:val="27"/>
        </w:rPr>
      </w:pPr>
      <w:r>
        <w:rPr>
          <w:rFonts w:ascii="inherit" w:eastAsia="Times New Roman" w:hAnsi="inherit" w:cs="Arial"/>
          <w:noProof/>
          <w:color w:val="0097B2"/>
          <w:sz w:val="27"/>
          <w:szCs w:val="27"/>
          <w:bdr w:val="none" w:sz="0" w:space="0" w:color="auto" w:frame="1"/>
        </w:rPr>
        <w:drawing>
          <wp:inline distT="0" distB="0" distL="0" distR="0">
            <wp:extent cx="2855595" cy="1362710"/>
            <wp:effectExtent l="0" t="0" r="1905" b="8890"/>
            <wp:docPr id="1" name="Picture 1" descr="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5595" cy="1362710"/>
                    </a:xfrm>
                    <a:prstGeom prst="rect">
                      <a:avLst/>
                    </a:prstGeom>
                    <a:noFill/>
                    <a:ln>
                      <a:noFill/>
                    </a:ln>
                  </pic:spPr>
                </pic:pic>
              </a:graphicData>
            </a:graphic>
          </wp:inline>
        </w:drawing>
      </w:r>
    </w:p>
    <w:p w:rsidR="006D687E" w:rsidRPr="006D687E" w:rsidRDefault="006D687E" w:rsidP="006D687E">
      <w:pPr>
        <w:shd w:val="clear" w:color="auto" w:fill="FFFFFF"/>
        <w:spacing w:after="150" w:line="435" w:lineRule="atLeast"/>
        <w:jc w:val="center"/>
        <w:textAlignment w:val="baseline"/>
        <w:outlineLvl w:val="2"/>
        <w:rPr>
          <w:rFonts w:ascii="Arial" w:eastAsia="Times New Roman" w:hAnsi="Arial" w:cs="Arial"/>
          <w:b/>
          <w:bCs/>
          <w:color w:val="0097B2"/>
          <w:sz w:val="32"/>
          <w:szCs w:val="32"/>
        </w:rPr>
      </w:pPr>
      <w:r w:rsidRPr="006D687E">
        <w:rPr>
          <w:rFonts w:ascii="Arial" w:eastAsia="Times New Roman" w:hAnsi="Arial" w:cs="Arial"/>
          <w:b/>
          <w:bCs/>
          <w:color w:val="0097B2"/>
          <w:sz w:val="32"/>
          <w:szCs w:val="32"/>
        </w:rPr>
        <w:t>FTA Export Compliance and Security Lead</w:t>
      </w:r>
    </w:p>
    <w:p w:rsidR="006D687E" w:rsidRDefault="006D687E" w:rsidP="006D687E">
      <w:pPr>
        <w:shd w:val="clear" w:color="auto" w:fill="FFFFFF"/>
        <w:spacing w:after="0" w:line="330" w:lineRule="atLeast"/>
        <w:textAlignment w:val="baseline"/>
        <w:outlineLvl w:val="3"/>
        <w:rPr>
          <w:rFonts w:ascii="Arial" w:eastAsia="Times New Roman" w:hAnsi="Arial" w:cs="Arial"/>
          <w:color w:val="0097B2"/>
          <w:sz w:val="24"/>
          <w:szCs w:val="24"/>
        </w:rPr>
      </w:pPr>
    </w:p>
    <w:p w:rsidR="006D687E" w:rsidRPr="006D687E" w:rsidRDefault="006D687E" w:rsidP="006D687E">
      <w:pPr>
        <w:shd w:val="clear" w:color="auto" w:fill="FFFFFF"/>
        <w:spacing w:after="0" w:line="330" w:lineRule="atLeast"/>
        <w:textAlignment w:val="baseline"/>
        <w:outlineLvl w:val="3"/>
        <w:rPr>
          <w:rFonts w:ascii="inherit" w:eastAsia="Times New Roman" w:hAnsi="inherit" w:cs="Arial"/>
          <w:color w:val="63666A"/>
          <w:sz w:val="24"/>
          <w:szCs w:val="24"/>
        </w:rPr>
      </w:pPr>
      <w:bookmarkStart w:id="0" w:name="_GoBack"/>
      <w:bookmarkEnd w:id="0"/>
      <w:r w:rsidRPr="006D687E">
        <w:rPr>
          <w:rFonts w:ascii="Arial" w:eastAsia="Times New Roman" w:hAnsi="Arial" w:cs="Arial"/>
          <w:color w:val="0097B2"/>
          <w:sz w:val="24"/>
          <w:szCs w:val="24"/>
        </w:rPr>
        <w:t>Requisition #</w:t>
      </w:r>
      <w:r>
        <w:rPr>
          <w:rFonts w:ascii="Arial" w:eastAsia="Times New Roman" w:hAnsi="Arial" w:cs="Arial"/>
          <w:color w:val="0097B2"/>
          <w:sz w:val="24"/>
          <w:szCs w:val="24"/>
        </w:rPr>
        <w:t xml:space="preserve"> </w:t>
      </w:r>
      <w:r w:rsidRPr="006D687E">
        <w:rPr>
          <w:rFonts w:ascii="inherit" w:eastAsia="Times New Roman" w:hAnsi="inherit" w:cs="Arial"/>
          <w:color w:val="63666A"/>
          <w:sz w:val="24"/>
          <w:szCs w:val="24"/>
          <w:bdr w:val="none" w:sz="0" w:space="0" w:color="auto" w:frame="1"/>
        </w:rPr>
        <w:t>NAM00808</w:t>
      </w:r>
    </w:p>
    <w:p w:rsidR="006D687E" w:rsidRPr="006D687E" w:rsidRDefault="006D687E" w:rsidP="006D687E">
      <w:pPr>
        <w:shd w:val="clear" w:color="auto" w:fill="FFFFFF"/>
        <w:spacing w:after="0" w:line="330" w:lineRule="atLeast"/>
        <w:textAlignment w:val="baseline"/>
        <w:outlineLvl w:val="3"/>
        <w:rPr>
          <w:rFonts w:ascii="inherit" w:eastAsia="Times New Roman" w:hAnsi="inherit" w:cs="Arial"/>
          <w:color w:val="63666A"/>
          <w:sz w:val="24"/>
          <w:szCs w:val="24"/>
        </w:rPr>
      </w:pPr>
      <w:r w:rsidRPr="006D687E">
        <w:rPr>
          <w:rFonts w:ascii="Arial" w:eastAsia="Times New Roman" w:hAnsi="Arial" w:cs="Arial"/>
          <w:color w:val="0097B2"/>
          <w:sz w:val="24"/>
          <w:szCs w:val="24"/>
        </w:rPr>
        <w:t>State</w:t>
      </w:r>
      <w:r>
        <w:rPr>
          <w:rFonts w:ascii="Arial" w:eastAsia="Times New Roman" w:hAnsi="Arial" w:cs="Arial"/>
          <w:color w:val="0097B2"/>
          <w:sz w:val="24"/>
          <w:szCs w:val="24"/>
        </w:rPr>
        <w:t xml:space="preserve">:   </w:t>
      </w:r>
      <w:r w:rsidRPr="006D687E">
        <w:rPr>
          <w:rFonts w:ascii="inherit" w:eastAsia="Times New Roman" w:hAnsi="inherit" w:cs="Arial"/>
          <w:color w:val="63666A"/>
          <w:sz w:val="24"/>
          <w:szCs w:val="24"/>
          <w:bdr w:val="none" w:sz="0" w:space="0" w:color="auto" w:frame="1"/>
        </w:rPr>
        <w:t>Connecticut</w:t>
      </w:r>
    </w:p>
    <w:p w:rsidR="006D687E" w:rsidRPr="006D687E" w:rsidRDefault="006D687E" w:rsidP="006D687E">
      <w:pPr>
        <w:shd w:val="clear" w:color="auto" w:fill="FFFFFF"/>
        <w:spacing w:after="0" w:line="330" w:lineRule="atLeast"/>
        <w:textAlignment w:val="baseline"/>
        <w:outlineLvl w:val="3"/>
        <w:rPr>
          <w:rFonts w:ascii="inherit" w:eastAsia="Times New Roman" w:hAnsi="inherit" w:cs="Arial"/>
          <w:color w:val="63666A"/>
          <w:sz w:val="24"/>
          <w:szCs w:val="24"/>
        </w:rPr>
      </w:pPr>
      <w:r w:rsidRPr="006D687E">
        <w:rPr>
          <w:rFonts w:ascii="Arial" w:eastAsia="Times New Roman" w:hAnsi="Arial" w:cs="Arial"/>
          <w:color w:val="0097B2"/>
          <w:sz w:val="24"/>
          <w:szCs w:val="24"/>
        </w:rPr>
        <w:t>City</w:t>
      </w:r>
      <w:r>
        <w:rPr>
          <w:rFonts w:ascii="Arial" w:eastAsia="Times New Roman" w:hAnsi="Arial" w:cs="Arial"/>
          <w:color w:val="0097B2"/>
          <w:sz w:val="24"/>
          <w:szCs w:val="24"/>
        </w:rPr>
        <w:t xml:space="preserve">:   </w:t>
      </w:r>
      <w:r w:rsidRPr="006D687E">
        <w:rPr>
          <w:rFonts w:ascii="inherit" w:eastAsia="Times New Roman" w:hAnsi="inherit" w:cs="Arial"/>
          <w:color w:val="63666A"/>
          <w:sz w:val="24"/>
          <w:szCs w:val="24"/>
          <w:bdr w:val="none" w:sz="0" w:space="0" w:color="auto" w:frame="1"/>
        </w:rPr>
        <w:t>Milford</w:t>
      </w:r>
    </w:p>
    <w:p w:rsidR="006D687E" w:rsidRDefault="006D687E" w:rsidP="006D687E">
      <w:pPr>
        <w:shd w:val="clear" w:color="auto" w:fill="FFFFFF"/>
        <w:spacing w:after="150" w:line="300" w:lineRule="atLeast"/>
        <w:textAlignment w:val="baseline"/>
        <w:outlineLvl w:val="4"/>
        <w:rPr>
          <w:rFonts w:ascii="Arial" w:eastAsia="Times New Roman" w:hAnsi="Arial" w:cs="Arial"/>
          <w:b/>
          <w:bCs/>
          <w:color w:val="0097B2"/>
          <w:sz w:val="30"/>
          <w:szCs w:val="30"/>
        </w:rPr>
      </w:pPr>
    </w:p>
    <w:p w:rsidR="006D687E" w:rsidRPr="006D687E" w:rsidRDefault="006D687E" w:rsidP="006D687E">
      <w:pPr>
        <w:shd w:val="clear" w:color="auto" w:fill="FFFFFF"/>
        <w:spacing w:after="150" w:line="300" w:lineRule="atLeast"/>
        <w:textAlignment w:val="baseline"/>
        <w:outlineLvl w:val="4"/>
        <w:rPr>
          <w:rFonts w:ascii="Arial" w:eastAsia="Times New Roman" w:hAnsi="Arial" w:cs="Arial"/>
          <w:b/>
          <w:bCs/>
          <w:color w:val="0097B2"/>
          <w:sz w:val="24"/>
          <w:szCs w:val="24"/>
        </w:rPr>
      </w:pPr>
      <w:r w:rsidRPr="006D687E">
        <w:rPr>
          <w:rFonts w:ascii="Arial" w:eastAsia="Times New Roman" w:hAnsi="Arial" w:cs="Arial"/>
          <w:b/>
          <w:bCs/>
          <w:color w:val="0097B2"/>
          <w:sz w:val="30"/>
          <w:szCs w:val="30"/>
        </w:rPr>
        <w:t>About Edgewell</w:t>
      </w:r>
    </w:p>
    <w:p w:rsidR="006D687E" w:rsidRPr="006D687E" w:rsidRDefault="006D687E" w:rsidP="006D687E">
      <w:pPr>
        <w:shd w:val="clear" w:color="auto" w:fill="FFFFFF"/>
        <w:spacing w:after="300" w:line="240" w:lineRule="auto"/>
        <w:textAlignment w:val="baseline"/>
        <w:rPr>
          <w:rFonts w:ascii="inherit" w:eastAsia="Times New Roman" w:hAnsi="inherit" w:cs="Arial"/>
          <w:color w:val="63666A"/>
          <w:sz w:val="24"/>
          <w:szCs w:val="24"/>
          <w:bdr w:val="none" w:sz="0" w:space="0" w:color="auto" w:frame="1"/>
        </w:rPr>
      </w:pPr>
      <w:r w:rsidRPr="006D687E">
        <w:rPr>
          <w:rFonts w:ascii="inherit" w:eastAsia="Times New Roman" w:hAnsi="inherit" w:cs="Arial"/>
          <w:color w:val="63666A"/>
          <w:sz w:val="27"/>
          <w:szCs w:val="27"/>
          <w:bdr w:val="none" w:sz="0" w:space="0" w:color="auto" w:frame="1"/>
        </w:rPr>
        <w:br/>
      </w:r>
      <w:r w:rsidRPr="006D687E">
        <w:rPr>
          <w:rFonts w:ascii="inherit" w:eastAsia="Times New Roman" w:hAnsi="inherit" w:cs="Arial"/>
          <w:color w:val="63666A"/>
          <w:sz w:val="24"/>
          <w:szCs w:val="24"/>
          <w:bdr w:val="none" w:sz="0" w:space="0" w:color="auto" w:frame="1"/>
        </w:rPr>
        <w:t>We are a global team of 6,000 visionaries, doers, and makers. Our portfolio of over 25 brands touches lives in more than 50 countries. Together, we re-imagine good mornings and endless summers, beauty and bonding, confidence and determination.</w:t>
      </w:r>
    </w:p>
    <w:p w:rsidR="006D687E" w:rsidRPr="006D687E" w:rsidRDefault="006D687E" w:rsidP="006D687E">
      <w:pPr>
        <w:shd w:val="clear" w:color="auto" w:fill="FFFFFF"/>
        <w:spacing w:after="300" w:line="240" w:lineRule="auto"/>
        <w:textAlignment w:val="baseline"/>
        <w:rPr>
          <w:rFonts w:ascii="inherit" w:eastAsia="Times New Roman" w:hAnsi="inherit" w:cs="Arial"/>
          <w:color w:val="63666A"/>
          <w:sz w:val="24"/>
          <w:szCs w:val="24"/>
          <w:bdr w:val="none" w:sz="0" w:space="0" w:color="auto" w:frame="1"/>
        </w:rPr>
      </w:pPr>
      <w:r w:rsidRPr="006D687E">
        <w:rPr>
          <w:rFonts w:ascii="inherit" w:eastAsia="Times New Roman" w:hAnsi="inherit" w:cs="Arial"/>
          <w:color w:val="63666A"/>
          <w:sz w:val="24"/>
          <w:szCs w:val="24"/>
          <w:bdr w:val="none" w:sz="0" w:space="0" w:color="auto" w:frame="1"/>
        </w:rPr>
        <w:t>From baby to body, Edgewell is passionate about making the little moments leading up to the big memories just a little bit easier. Simply, we aim to make the products that families rely on more inspired, more personal, and more trustworthy—so they can devote that much more energy to the people they care about most.</w:t>
      </w:r>
    </w:p>
    <w:p w:rsidR="006D687E" w:rsidRPr="006D687E" w:rsidRDefault="006D687E" w:rsidP="006D687E">
      <w:pPr>
        <w:shd w:val="clear" w:color="auto" w:fill="FFFFFF"/>
        <w:spacing w:after="300" w:line="240" w:lineRule="auto"/>
        <w:textAlignment w:val="baseline"/>
        <w:rPr>
          <w:rFonts w:ascii="inherit" w:eastAsia="Times New Roman" w:hAnsi="inherit" w:cs="Arial"/>
          <w:color w:val="63666A"/>
          <w:sz w:val="24"/>
          <w:szCs w:val="24"/>
          <w:bdr w:val="none" w:sz="0" w:space="0" w:color="auto" w:frame="1"/>
        </w:rPr>
      </w:pPr>
      <w:r w:rsidRPr="006D687E">
        <w:rPr>
          <w:rFonts w:ascii="inherit" w:eastAsia="Times New Roman" w:hAnsi="inherit" w:cs="Arial"/>
          <w:color w:val="63666A"/>
          <w:sz w:val="24"/>
          <w:szCs w:val="24"/>
          <w:bdr w:val="none" w:sz="0" w:space="0" w:color="auto" w:frame="1"/>
        </w:rPr>
        <w:t>We are re-imagining personal care.</w:t>
      </w:r>
    </w:p>
    <w:p w:rsidR="006D687E" w:rsidRPr="006D687E" w:rsidRDefault="006D687E" w:rsidP="006D687E">
      <w:pPr>
        <w:shd w:val="clear" w:color="auto" w:fill="FFFFFF"/>
        <w:spacing w:after="300" w:line="240" w:lineRule="auto"/>
        <w:textAlignment w:val="baseline"/>
        <w:rPr>
          <w:rFonts w:ascii="inherit" w:eastAsia="Times New Roman" w:hAnsi="inherit" w:cs="Arial"/>
          <w:color w:val="63666A"/>
          <w:sz w:val="24"/>
          <w:szCs w:val="24"/>
          <w:bdr w:val="none" w:sz="0" w:space="0" w:color="auto" w:frame="1"/>
        </w:rPr>
      </w:pPr>
      <w:r w:rsidRPr="006D687E">
        <w:rPr>
          <w:rFonts w:ascii="inherit" w:eastAsia="Times New Roman" w:hAnsi="inherit" w:cs="Arial"/>
          <w:color w:val="63666A"/>
          <w:sz w:val="24"/>
          <w:szCs w:val="24"/>
          <w:bdr w:val="none" w:sz="0" w:space="0" w:color="auto" w:frame="1"/>
        </w:rPr>
        <w:t xml:space="preserve">At Edgewell Personal Care, we’re passionate about helping people be at their best when it matters most: whether preparing for a first date, practicing for the big game, or protecting your family on vacation. The Edgewell family of brands has a product for everyone -- with well-established brand names such as Schick® and Wilkinson Sword® men's and women's shaving systems and disposable razors; Edge® and </w:t>
      </w:r>
      <w:proofErr w:type="spellStart"/>
      <w:r w:rsidRPr="006D687E">
        <w:rPr>
          <w:rFonts w:ascii="inherit" w:eastAsia="Times New Roman" w:hAnsi="inherit" w:cs="Arial"/>
          <w:color w:val="63666A"/>
          <w:sz w:val="24"/>
          <w:szCs w:val="24"/>
          <w:bdr w:val="none" w:sz="0" w:space="0" w:color="auto" w:frame="1"/>
        </w:rPr>
        <w:t>Skintimate</w:t>
      </w:r>
      <w:proofErr w:type="spellEnd"/>
      <w:r w:rsidRPr="006D687E">
        <w:rPr>
          <w:rFonts w:ascii="inherit" w:eastAsia="Times New Roman" w:hAnsi="inherit" w:cs="Arial"/>
          <w:color w:val="63666A"/>
          <w:sz w:val="24"/>
          <w:szCs w:val="24"/>
          <w:bdr w:val="none" w:sz="0" w:space="0" w:color="auto" w:frame="1"/>
        </w:rPr>
        <w:t>® shave preparations; Playtex®, Stayfree®, Carefree® and o.b</w:t>
      </w:r>
      <w:proofErr w:type="gramStart"/>
      <w:r w:rsidRPr="006D687E">
        <w:rPr>
          <w:rFonts w:ascii="inherit" w:eastAsia="Times New Roman" w:hAnsi="inherit" w:cs="Arial"/>
          <w:color w:val="63666A"/>
          <w:sz w:val="24"/>
          <w:szCs w:val="24"/>
          <w:bdr w:val="none" w:sz="0" w:space="0" w:color="auto" w:frame="1"/>
        </w:rPr>
        <w:t>.®</w:t>
      </w:r>
      <w:proofErr w:type="gramEnd"/>
      <w:r w:rsidRPr="006D687E">
        <w:rPr>
          <w:rFonts w:ascii="inherit" w:eastAsia="Times New Roman" w:hAnsi="inherit" w:cs="Arial"/>
          <w:color w:val="63666A"/>
          <w:sz w:val="24"/>
          <w:szCs w:val="24"/>
          <w:bdr w:val="none" w:sz="0" w:space="0" w:color="auto" w:frame="1"/>
        </w:rPr>
        <w:t xml:space="preserve"> feminine care products; Banana Boat® and Hawaiian Tropic® sun care products; Playtex® infant feeding, Diaper Genie® and gloves; and Wet Ones® moist wipes.</w:t>
      </w:r>
    </w:p>
    <w:p w:rsidR="006D687E" w:rsidRPr="006D687E" w:rsidRDefault="006D687E" w:rsidP="006D687E">
      <w:pPr>
        <w:shd w:val="clear" w:color="auto" w:fill="FFFFFF"/>
        <w:spacing w:after="150" w:line="300" w:lineRule="atLeast"/>
        <w:textAlignment w:val="baseline"/>
        <w:outlineLvl w:val="4"/>
        <w:rPr>
          <w:rFonts w:ascii="Arial" w:eastAsia="Times New Roman" w:hAnsi="Arial" w:cs="Arial"/>
          <w:b/>
          <w:bCs/>
          <w:color w:val="0097B2"/>
          <w:sz w:val="24"/>
          <w:szCs w:val="24"/>
        </w:rPr>
      </w:pPr>
      <w:r w:rsidRPr="006D687E">
        <w:rPr>
          <w:rFonts w:ascii="Arial" w:eastAsia="Times New Roman" w:hAnsi="Arial" w:cs="Arial"/>
          <w:b/>
          <w:bCs/>
          <w:color w:val="0097B2"/>
          <w:sz w:val="24"/>
          <w:szCs w:val="24"/>
        </w:rPr>
        <w:t>Position Summary</w:t>
      </w:r>
    </w:p>
    <w:p w:rsidR="006D687E" w:rsidRPr="006D687E" w:rsidRDefault="006D687E" w:rsidP="006D687E">
      <w:pPr>
        <w:shd w:val="clear" w:color="auto" w:fill="FFFFFF"/>
        <w:spacing w:after="300" w:line="240" w:lineRule="auto"/>
        <w:textAlignment w:val="baseline"/>
        <w:rPr>
          <w:rFonts w:ascii="inherit" w:eastAsia="Times New Roman" w:hAnsi="inherit" w:cs="Arial"/>
          <w:color w:val="63666A"/>
          <w:sz w:val="24"/>
          <w:szCs w:val="24"/>
          <w:bdr w:val="none" w:sz="0" w:space="0" w:color="auto" w:frame="1"/>
        </w:rPr>
      </w:pPr>
      <w:r w:rsidRPr="006D687E">
        <w:rPr>
          <w:rFonts w:ascii="inherit" w:eastAsia="Times New Roman" w:hAnsi="inherit" w:cs="Arial"/>
          <w:color w:val="63666A"/>
          <w:sz w:val="24"/>
          <w:szCs w:val="24"/>
          <w:bdr w:val="none" w:sz="0" w:space="0" w:color="auto" w:frame="1"/>
        </w:rPr>
        <w:t xml:space="preserve">The position </w:t>
      </w:r>
      <w:r>
        <w:rPr>
          <w:rFonts w:ascii="inherit" w:eastAsia="Times New Roman" w:hAnsi="inherit" w:cs="Arial"/>
          <w:color w:val="63666A"/>
          <w:sz w:val="24"/>
          <w:szCs w:val="24"/>
          <w:bdr w:val="none" w:sz="0" w:space="0" w:color="auto" w:frame="1"/>
        </w:rPr>
        <w:t xml:space="preserve">reports to our Manager – Global Trade Compliance, and </w:t>
      </w:r>
      <w:r w:rsidRPr="006D687E">
        <w:rPr>
          <w:rFonts w:ascii="inherit" w:eastAsia="Times New Roman" w:hAnsi="inherit" w:cs="Arial"/>
          <w:color w:val="63666A"/>
          <w:sz w:val="24"/>
          <w:szCs w:val="24"/>
          <w:bdr w:val="none" w:sz="0" w:space="0" w:color="auto" w:frame="1"/>
        </w:rPr>
        <w:t xml:space="preserve">will be responsible for global origin determination and Free Trade Agreement management as well as ensuring compliance with export control regulations established by the US BIS, the DDTC, the OFAC and other applicable export regulators </w:t>
      </w:r>
      <w:r>
        <w:rPr>
          <w:rFonts w:ascii="inherit" w:eastAsia="Times New Roman" w:hAnsi="inherit" w:cs="Arial"/>
          <w:color w:val="63666A"/>
          <w:sz w:val="24"/>
          <w:szCs w:val="24"/>
          <w:bdr w:val="none" w:sz="0" w:space="0" w:color="auto" w:frame="1"/>
        </w:rPr>
        <w:t xml:space="preserve">throughout Edgewell </w:t>
      </w:r>
      <w:r w:rsidRPr="006D687E">
        <w:rPr>
          <w:rFonts w:ascii="inherit" w:eastAsia="Times New Roman" w:hAnsi="inherit" w:cs="Arial"/>
          <w:color w:val="63666A"/>
          <w:sz w:val="24"/>
          <w:szCs w:val="24"/>
          <w:bdr w:val="none" w:sz="0" w:space="0" w:color="auto" w:frame="1"/>
        </w:rPr>
        <w:t xml:space="preserve">Personal Care’s global network. It will also include the global implementation and management of Supply Chain security programs such </w:t>
      </w:r>
      <w:r w:rsidRPr="006D687E">
        <w:rPr>
          <w:rFonts w:ascii="inherit" w:eastAsia="Times New Roman" w:hAnsi="inherit" w:cs="Arial"/>
          <w:color w:val="63666A"/>
          <w:sz w:val="24"/>
          <w:szCs w:val="24"/>
          <w:bdr w:val="none" w:sz="0" w:space="0" w:color="auto" w:frame="1"/>
        </w:rPr>
        <w:lastRenderedPageBreak/>
        <w:t>as C-TPAT, AEO and STP. The colleague will work closely with global Legal, Operations, Procurement, Vendors and Supply Chain.</w:t>
      </w:r>
    </w:p>
    <w:p w:rsidR="006D687E" w:rsidRPr="006D687E" w:rsidRDefault="006D687E" w:rsidP="006D687E">
      <w:pPr>
        <w:shd w:val="clear" w:color="auto" w:fill="FFFFFF"/>
        <w:spacing w:after="150" w:line="300" w:lineRule="atLeast"/>
        <w:textAlignment w:val="baseline"/>
        <w:outlineLvl w:val="4"/>
        <w:rPr>
          <w:rFonts w:ascii="Arial" w:eastAsia="Times New Roman" w:hAnsi="Arial" w:cs="Arial"/>
          <w:b/>
          <w:bCs/>
          <w:color w:val="0097B2"/>
          <w:sz w:val="24"/>
          <w:szCs w:val="24"/>
        </w:rPr>
      </w:pPr>
      <w:r w:rsidRPr="006D687E">
        <w:rPr>
          <w:rFonts w:ascii="Arial" w:eastAsia="Times New Roman" w:hAnsi="Arial" w:cs="Arial"/>
          <w:b/>
          <w:bCs/>
          <w:color w:val="0097B2"/>
          <w:sz w:val="24"/>
          <w:szCs w:val="24"/>
        </w:rPr>
        <w:t>Accountabilities</w:t>
      </w:r>
    </w:p>
    <w:p w:rsidR="006D687E" w:rsidRPr="006D687E" w:rsidRDefault="006D687E" w:rsidP="006D687E">
      <w:pPr>
        <w:numPr>
          <w:ilvl w:val="0"/>
          <w:numId w:val="2"/>
        </w:numPr>
        <w:shd w:val="clear" w:color="auto" w:fill="FFFFFF"/>
        <w:spacing w:before="45" w:after="45" w:line="270" w:lineRule="atLeast"/>
        <w:ind w:left="375"/>
        <w:textAlignment w:val="baseline"/>
        <w:rPr>
          <w:rFonts w:ascii="inherit" w:eastAsia="Times New Roman" w:hAnsi="inherit" w:cs="Arial"/>
          <w:color w:val="63666A"/>
          <w:sz w:val="24"/>
          <w:szCs w:val="24"/>
          <w:bdr w:val="none" w:sz="0" w:space="0" w:color="auto" w:frame="1"/>
        </w:rPr>
      </w:pPr>
      <w:r w:rsidRPr="006D687E">
        <w:rPr>
          <w:rFonts w:ascii="inherit" w:eastAsia="Times New Roman" w:hAnsi="inherit" w:cs="Arial"/>
          <w:color w:val="63666A"/>
          <w:sz w:val="24"/>
          <w:szCs w:val="24"/>
          <w:bdr w:val="none" w:sz="0" w:space="0" w:color="auto" w:frame="1"/>
        </w:rPr>
        <w:t xml:space="preserve">Understand and apply FTA rules of origin for accurate origin determination of </w:t>
      </w:r>
      <w:r>
        <w:rPr>
          <w:rFonts w:ascii="inherit" w:eastAsia="Times New Roman" w:hAnsi="inherit" w:cs="Arial"/>
          <w:color w:val="63666A"/>
          <w:sz w:val="24"/>
          <w:szCs w:val="24"/>
          <w:bdr w:val="none" w:sz="0" w:space="0" w:color="auto" w:frame="1"/>
        </w:rPr>
        <w:t xml:space="preserve">Edgewell’s </w:t>
      </w:r>
      <w:r w:rsidRPr="006D687E">
        <w:rPr>
          <w:rFonts w:ascii="inherit" w:eastAsia="Times New Roman" w:hAnsi="inherit" w:cs="Arial"/>
          <w:color w:val="63666A"/>
          <w:sz w:val="24"/>
          <w:szCs w:val="24"/>
          <w:bdr w:val="none" w:sz="0" w:space="0" w:color="auto" w:frame="1"/>
        </w:rPr>
        <w:t>global products</w:t>
      </w:r>
    </w:p>
    <w:p w:rsidR="006D687E" w:rsidRPr="006D687E" w:rsidRDefault="006D687E" w:rsidP="006D687E">
      <w:pPr>
        <w:numPr>
          <w:ilvl w:val="0"/>
          <w:numId w:val="2"/>
        </w:numPr>
        <w:shd w:val="clear" w:color="auto" w:fill="FFFFFF"/>
        <w:spacing w:before="45" w:after="45" w:line="270" w:lineRule="atLeast"/>
        <w:ind w:left="375"/>
        <w:textAlignment w:val="baseline"/>
        <w:rPr>
          <w:rFonts w:ascii="inherit" w:eastAsia="Times New Roman" w:hAnsi="inherit" w:cs="Arial"/>
          <w:color w:val="63666A"/>
          <w:sz w:val="24"/>
          <w:szCs w:val="24"/>
          <w:bdr w:val="none" w:sz="0" w:space="0" w:color="auto" w:frame="1"/>
        </w:rPr>
      </w:pPr>
      <w:r w:rsidRPr="006D687E">
        <w:rPr>
          <w:rFonts w:ascii="inherit" w:eastAsia="Times New Roman" w:hAnsi="inherit" w:cs="Arial"/>
          <w:color w:val="63666A"/>
          <w:sz w:val="24"/>
          <w:szCs w:val="24"/>
          <w:bdr w:val="none" w:sz="0" w:space="0" w:color="auto" w:frame="1"/>
        </w:rPr>
        <w:t xml:space="preserve">Maintain a global database of product FTA qualification and status for all applicable FTA’s in </w:t>
      </w:r>
      <w:r>
        <w:rPr>
          <w:rFonts w:ascii="inherit" w:eastAsia="Times New Roman" w:hAnsi="inherit" w:cs="Arial"/>
          <w:color w:val="63666A"/>
          <w:sz w:val="24"/>
          <w:szCs w:val="24"/>
          <w:bdr w:val="none" w:sz="0" w:space="0" w:color="auto" w:frame="1"/>
        </w:rPr>
        <w:t xml:space="preserve">Edgewell </w:t>
      </w:r>
      <w:r w:rsidRPr="006D687E">
        <w:rPr>
          <w:rFonts w:ascii="inherit" w:eastAsia="Times New Roman" w:hAnsi="inherit" w:cs="Arial"/>
          <w:color w:val="63666A"/>
          <w:sz w:val="24"/>
          <w:szCs w:val="24"/>
          <w:bdr w:val="none" w:sz="0" w:space="0" w:color="auto" w:frame="1"/>
        </w:rPr>
        <w:t>Personal Care’s global trade network</w:t>
      </w:r>
    </w:p>
    <w:p w:rsidR="006D687E" w:rsidRPr="006D687E" w:rsidRDefault="006D687E" w:rsidP="006D687E">
      <w:pPr>
        <w:numPr>
          <w:ilvl w:val="0"/>
          <w:numId w:val="2"/>
        </w:numPr>
        <w:shd w:val="clear" w:color="auto" w:fill="FFFFFF"/>
        <w:spacing w:before="45" w:after="45" w:line="270" w:lineRule="atLeast"/>
        <w:ind w:left="375"/>
        <w:textAlignment w:val="baseline"/>
        <w:rPr>
          <w:rFonts w:ascii="inherit" w:eastAsia="Times New Roman" w:hAnsi="inherit" w:cs="Arial"/>
          <w:color w:val="63666A"/>
          <w:sz w:val="24"/>
          <w:szCs w:val="24"/>
          <w:bdr w:val="none" w:sz="0" w:space="0" w:color="auto" w:frame="1"/>
        </w:rPr>
      </w:pPr>
      <w:r w:rsidRPr="006D687E">
        <w:rPr>
          <w:rFonts w:ascii="inherit" w:eastAsia="Times New Roman" w:hAnsi="inherit" w:cs="Arial"/>
          <w:color w:val="63666A"/>
          <w:sz w:val="24"/>
          <w:szCs w:val="24"/>
          <w:bdr w:val="none" w:sz="0" w:space="0" w:color="auto" w:frame="1"/>
        </w:rPr>
        <w:t>Obtain and maintain product information and preferential certificates of origin from suppliers</w:t>
      </w:r>
    </w:p>
    <w:p w:rsidR="006D687E" w:rsidRPr="006D687E" w:rsidRDefault="006D687E" w:rsidP="006D687E">
      <w:pPr>
        <w:numPr>
          <w:ilvl w:val="0"/>
          <w:numId w:val="2"/>
        </w:numPr>
        <w:shd w:val="clear" w:color="auto" w:fill="FFFFFF"/>
        <w:spacing w:before="45" w:after="45" w:line="270" w:lineRule="atLeast"/>
        <w:ind w:left="375"/>
        <w:textAlignment w:val="baseline"/>
        <w:rPr>
          <w:rFonts w:ascii="inherit" w:eastAsia="Times New Roman" w:hAnsi="inherit" w:cs="Arial"/>
          <w:color w:val="63666A"/>
          <w:sz w:val="24"/>
          <w:szCs w:val="24"/>
          <w:bdr w:val="none" w:sz="0" w:space="0" w:color="auto" w:frame="1"/>
        </w:rPr>
      </w:pPr>
      <w:r w:rsidRPr="006D687E">
        <w:rPr>
          <w:rFonts w:ascii="inherit" w:eastAsia="Times New Roman" w:hAnsi="inherit" w:cs="Arial"/>
          <w:color w:val="63666A"/>
          <w:sz w:val="24"/>
          <w:szCs w:val="24"/>
          <w:bdr w:val="none" w:sz="0" w:space="0" w:color="auto" w:frame="1"/>
        </w:rPr>
        <w:t>Ensure appropriate recordkeeping procedures throughout the company export locations</w:t>
      </w:r>
    </w:p>
    <w:p w:rsidR="006D687E" w:rsidRPr="006D687E" w:rsidRDefault="006D687E" w:rsidP="006D687E">
      <w:pPr>
        <w:numPr>
          <w:ilvl w:val="0"/>
          <w:numId w:val="2"/>
        </w:numPr>
        <w:shd w:val="clear" w:color="auto" w:fill="FFFFFF"/>
        <w:spacing w:before="45" w:after="45" w:line="270" w:lineRule="atLeast"/>
        <w:ind w:left="375"/>
        <w:textAlignment w:val="baseline"/>
        <w:rPr>
          <w:rFonts w:ascii="inherit" w:eastAsia="Times New Roman" w:hAnsi="inherit" w:cs="Arial"/>
          <w:color w:val="63666A"/>
          <w:sz w:val="24"/>
          <w:szCs w:val="24"/>
          <w:bdr w:val="none" w:sz="0" w:space="0" w:color="auto" w:frame="1"/>
        </w:rPr>
      </w:pPr>
      <w:r w:rsidRPr="006D687E">
        <w:rPr>
          <w:rFonts w:ascii="inherit" w:eastAsia="Times New Roman" w:hAnsi="inherit" w:cs="Arial"/>
          <w:color w:val="63666A"/>
          <w:sz w:val="24"/>
          <w:szCs w:val="24"/>
          <w:bdr w:val="none" w:sz="0" w:space="0" w:color="auto" w:frame="1"/>
        </w:rPr>
        <w:t>Maintaining and updating the Export Compliance policies and procedures</w:t>
      </w:r>
    </w:p>
    <w:p w:rsidR="006D687E" w:rsidRPr="006D687E" w:rsidRDefault="006D687E" w:rsidP="006D687E">
      <w:pPr>
        <w:numPr>
          <w:ilvl w:val="0"/>
          <w:numId w:val="2"/>
        </w:numPr>
        <w:shd w:val="clear" w:color="auto" w:fill="FFFFFF"/>
        <w:spacing w:before="45" w:after="45" w:line="270" w:lineRule="atLeast"/>
        <w:ind w:left="375"/>
        <w:textAlignment w:val="baseline"/>
        <w:rPr>
          <w:rFonts w:ascii="inherit" w:eastAsia="Times New Roman" w:hAnsi="inherit" w:cs="Arial"/>
          <w:color w:val="63666A"/>
          <w:sz w:val="24"/>
          <w:szCs w:val="24"/>
          <w:bdr w:val="none" w:sz="0" w:space="0" w:color="auto" w:frame="1"/>
        </w:rPr>
      </w:pPr>
      <w:r w:rsidRPr="006D687E">
        <w:rPr>
          <w:rFonts w:ascii="inherit" w:eastAsia="Times New Roman" w:hAnsi="inherit" w:cs="Arial"/>
          <w:color w:val="63666A"/>
          <w:sz w:val="24"/>
          <w:szCs w:val="24"/>
          <w:bdr w:val="none" w:sz="0" w:space="0" w:color="auto" w:frame="1"/>
        </w:rPr>
        <w:t>To review and resolve export compliance flags from the export screening system</w:t>
      </w:r>
    </w:p>
    <w:p w:rsidR="006D687E" w:rsidRPr="006D687E" w:rsidRDefault="006D687E" w:rsidP="006D687E">
      <w:pPr>
        <w:numPr>
          <w:ilvl w:val="0"/>
          <w:numId w:val="2"/>
        </w:numPr>
        <w:shd w:val="clear" w:color="auto" w:fill="FFFFFF"/>
        <w:spacing w:before="45" w:after="45" w:line="270" w:lineRule="atLeast"/>
        <w:ind w:left="375"/>
        <w:textAlignment w:val="baseline"/>
        <w:rPr>
          <w:rFonts w:ascii="inherit" w:eastAsia="Times New Roman" w:hAnsi="inherit" w:cs="Arial"/>
          <w:color w:val="63666A"/>
          <w:sz w:val="24"/>
          <w:szCs w:val="24"/>
          <w:bdr w:val="none" w:sz="0" w:space="0" w:color="auto" w:frame="1"/>
        </w:rPr>
      </w:pPr>
      <w:r w:rsidRPr="006D687E">
        <w:rPr>
          <w:rFonts w:ascii="inherit" w:eastAsia="Times New Roman" w:hAnsi="inherit" w:cs="Arial"/>
          <w:color w:val="63666A"/>
          <w:sz w:val="24"/>
          <w:szCs w:val="24"/>
          <w:bdr w:val="none" w:sz="0" w:space="0" w:color="auto" w:frame="1"/>
        </w:rPr>
        <w:t>Coordinating training and awareness programs for export operations personnel worldwide</w:t>
      </w:r>
    </w:p>
    <w:p w:rsidR="006D687E" w:rsidRPr="006D687E" w:rsidRDefault="006D687E" w:rsidP="006D687E">
      <w:pPr>
        <w:numPr>
          <w:ilvl w:val="0"/>
          <w:numId w:val="2"/>
        </w:numPr>
        <w:shd w:val="clear" w:color="auto" w:fill="FFFFFF"/>
        <w:spacing w:before="45" w:after="45" w:line="270" w:lineRule="atLeast"/>
        <w:ind w:left="375"/>
        <w:textAlignment w:val="baseline"/>
        <w:rPr>
          <w:rFonts w:ascii="inherit" w:eastAsia="Times New Roman" w:hAnsi="inherit" w:cs="Arial"/>
          <w:color w:val="63666A"/>
          <w:sz w:val="24"/>
          <w:szCs w:val="24"/>
          <w:bdr w:val="none" w:sz="0" w:space="0" w:color="auto" w:frame="1"/>
        </w:rPr>
      </w:pPr>
      <w:r w:rsidRPr="006D687E">
        <w:rPr>
          <w:rFonts w:ascii="inherit" w:eastAsia="Times New Roman" w:hAnsi="inherit" w:cs="Arial"/>
          <w:color w:val="63666A"/>
          <w:sz w:val="24"/>
          <w:szCs w:val="24"/>
          <w:bdr w:val="none" w:sz="0" w:space="0" w:color="auto" w:frame="1"/>
        </w:rPr>
        <w:t>Promptly investigating and communicating any suspected violations of export regulations</w:t>
      </w:r>
    </w:p>
    <w:p w:rsidR="006D687E" w:rsidRPr="006D687E" w:rsidRDefault="006D687E" w:rsidP="006D687E">
      <w:pPr>
        <w:numPr>
          <w:ilvl w:val="0"/>
          <w:numId w:val="2"/>
        </w:numPr>
        <w:shd w:val="clear" w:color="auto" w:fill="FFFFFF"/>
        <w:spacing w:before="45" w:after="45" w:line="270" w:lineRule="atLeast"/>
        <w:ind w:left="375"/>
        <w:textAlignment w:val="baseline"/>
        <w:rPr>
          <w:rFonts w:ascii="inherit" w:eastAsia="Times New Roman" w:hAnsi="inherit" w:cs="Arial"/>
          <w:color w:val="63666A"/>
          <w:sz w:val="24"/>
          <w:szCs w:val="24"/>
          <w:bdr w:val="none" w:sz="0" w:space="0" w:color="auto" w:frame="1"/>
        </w:rPr>
      </w:pPr>
      <w:r w:rsidRPr="006D687E">
        <w:rPr>
          <w:rFonts w:ascii="inherit" w:eastAsia="Times New Roman" w:hAnsi="inherit" w:cs="Arial"/>
          <w:color w:val="63666A"/>
          <w:sz w:val="24"/>
          <w:szCs w:val="24"/>
          <w:bdr w:val="none" w:sz="0" w:space="0" w:color="auto" w:frame="1"/>
        </w:rPr>
        <w:t>Achieving and maintaining the highest level of compliance for applicable supply chain security programs</w:t>
      </w:r>
    </w:p>
    <w:p w:rsidR="006D687E" w:rsidRPr="006D687E" w:rsidRDefault="006D687E" w:rsidP="006D687E">
      <w:pPr>
        <w:numPr>
          <w:ilvl w:val="0"/>
          <w:numId w:val="2"/>
        </w:numPr>
        <w:shd w:val="clear" w:color="auto" w:fill="FFFFFF"/>
        <w:spacing w:before="45" w:after="45" w:line="270" w:lineRule="atLeast"/>
        <w:ind w:left="375"/>
        <w:textAlignment w:val="baseline"/>
        <w:rPr>
          <w:rFonts w:ascii="inherit" w:eastAsia="Times New Roman" w:hAnsi="inherit" w:cs="Arial"/>
          <w:color w:val="63666A"/>
          <w:sz w:val="24"/>
          <w:szCs w:val="24"/>
          <w:bdr w:val="none" w:sz="0" w:space="0" w:color="auto" w:frame="1"/>
        </w:rPr>
      </w:pPr>
      <w:r w:rsidRPr="006D687E">
        <w:rPr>
          <w:rFonts w:ascii="inherit" w:eastAsia="Times New Roman" w:hAnsi="inherit" w:cs="Arial"/>
          <w:color w:val="63666A"/>
          <w:sz w:val="24"/>
          <w:szCs w:val="24"/>
          <w:bdr w:val="none" w:sz="0" w:space="0" w:color="auto" w:frame="1"/>
        </w:rPr>
        <w:t>Investigate and report any supply chain security breach</w:t>
      </w:r>
    </w:p>
    <w:p w:rsidR="006D687E" w:rsidRDefault="006D687E" w:rsidP="006D687E">
      <w:pPr>
        <w:shd w:val="clear" w:color="auto" w:fill="FFFFFF"/>
        <w:spacing w:after="150" w:line="300" w:lineRule="atLeast"/>
        <w:textAlignment w:val="baseline"/>
        <w:outlineLvl w:val="4"/>
        <w:rPr>
          <w:rFonts w:ascii="Arial" w:eastAsia="Times New Roman" w:hAnsi="Arial" w:cs="Arial"/>
          <w:b/>
          <w:bCs/>
          <w:color w:val="0097B2"/>
          <w:sz w:val="24"/>
          <w:szCs w:val="24"/>
        </w:rPr>
      </w:pPr>
    </w:p>
    <w:p w:rsidR="006D687E" w:rsidRPr="006D687E" w:rsidRDefault="006D687E" w:rsidP="006D687E">
      <w:pPr>
        <w:shd w:val="clear" w:color="auto" w:fill="FFFFFF"/>
        <w:spacing w:after="150" w:line="300" w:lineRule="atLeast"/>
        <w:textAlignment w:val="baseline"/>
        <w:outlineLvl w:val="4"/>
        <w:rPr>
          <w:rFonts w:ascii="Arial" w:eastAsia="Times New Roman" w:hAnsi="Arial" w:cs="Arial"/>
          <w:b/>
          <w:bCs/>
          <w:color w:val="0097B2"/>
          <w:sz w:val="24"/>
          <w:szCs w:val="24"/>
        </w:rPr>
      </w:pPr>
      <w:r w:rsidRPr="006D687E">
        <w:rPr>
          <w:rFonts w:ascii="Arial" w:eastAsia="Times New Roman" w:hAnsi="Arial" w:cs="Arial"/>
          <w:b/>
          <w:bCs/>
          <w:color w:val="0097B2"/>
          <w:sz w:val="24"/>
          <w:szCs w:val="24"/>
        </w:rPr>
        <w:t>Required Skills and Experience</w:t>
      </w:r>
    </w:p>
    <w:p w:rsidR="006D687E" w:rsidRPr="006D687E" w:rsidRDefault="006D687E" w:rsidP="006D687E">
      <w:pPr>
        <w:numPr>
          <w:ilvl w:val="0"/>
          <w:numId w:val="3"/>
        </w:numPr>
        <w:shd w:val="clear" w:color="auto" w:fill="FFFFFF"/>
        <w:spacing w:before="45" w:after="45" w:line="270" w:lineRule="atLeast"/>
        <w:ind w:left="375"/>
        <w:textAlignment w:val="baseline"/>
        <w:rPr>
          <w:rFonts w:ascii="inherit" w:eastAsia="Times New Roman" w:hAnsi="inherit" w:cs="Arial"/>
          <w:color w:val="63666A"/>
          <w:sz w:val="24"/>
          <w:szCs w:val="24"/>
          <w:bdr w:val="none" w:sz="0" w:space="0" w:color="auto" w:frame="1"/>
        </w:rPr>
      </w:pPr>
      <w:r w:rsidRPr="006D687E">
        <w:rPr>
          <w:rFonts w:ascii="inherit" w:eastAsia="Times New Roman" w:hAnsi="inherit" w:cs="Arial"/>
          <w:color w:val="63666A"/>
          <w:sz w:val="24"/>
          <w:szCs w:val="24"/>
          <w:bdr w:val="none" w:sz="0" w:space="0" w:color="auto" w:frame="1"/>
        </w:rPr>
        <w:t>Bachelor’s Degree in Business Administration, Logistics, Manufacturing, International Commerce</w:t>
      </w:r>
    </w:p>
    <w:p w:rsidR="006D687E" w:rsidRPr="006D687E" w:rsidRDefault="006D687E" w:rsidP="006D687E">
      <w:pPr>
        <w:numPr>
          <w:ilvl w:val="0"/>
          <w:numId w:val="3"/>
        </w:numPr>
        <w:shd w:val="clear" w:color="auto" w:fill="FFFFFF"/>
        <w:spacing w:before="45" w:after="45" w:line="270" w:lineRule="atLeast"/>
        <w:ind w:left="375"/>
        <w:textAlignment w:val="baseline"/>
        <w:rPr>
          <w:rFonts w:ascii="inherit" w:eastAsia="Times New Roman" w:hAnsi="inherit" w:cs="Arial"/>
          <w:color w:val="63666A"/>
          <w:sz w:val="24"/>
          <w:szCs w:val="24"/>
          <w:bdr w:val="none" w:sz="0" w:space="0" w:color="auto" w:frame="1"/>
        </w:rPr>
      </w:pPr>
      <w:r w:rsidRPr="006D687E">
        <w:rPr>
          <w:rFonts w:ascii="inherit" w:eastAsia="Times New Roman" w:hAnsi="inherit" w:cs="Arial"/>
          <w:color w:val="63666A"/>
          <w:sz w:val="24"/>
          <w:szCs w:val="24"/>
          <w:bdr w:val="none" w:sz="0" w:space="0" w:color="auto" w:frame="1"/>
        </w:rPr>
        <w:t>5-7 years’ experience and knowledgeable in Import, Export, Trade &amp; Compliance</w:t>
      </w:r>
    </w:p>
    <w:p w:rsidR="006D687E" w:rsidRPr="006D687E" w:rsidRDefault="006D687E" w:rsidP="006D687E">
      <w:pPr>
        <w:numPr>
          <w:ilvl w:val="0"/>
          <w:numId w:val="3"/>
        </w:numPr>
        <w:shd w:val="clear" w:color="auto" w:fill="FFFFFF"/>
        <w:spacing w:after="0" w:line="270" w:lineRule="atLeast"/>
        <w:ind w:left="375"/>
        <w:textAlignment w:val="baseline"/>
        <w:rPr>
          <w:rFonts w:ascii="inherit" w:eastAsia="Times New Roman" w:hAnsi="inherit" w:cs="Arial"/>
          <w:color w:val="63666A"/>
          <w:sz w:val="24"/>
          <w:szCs w:val="24"/>
          <w:bdr w:val="none" w:sz="0" w:space="0" w:color="auto" w:frame="1"/>
        </w:rPr>
      </w:pPr>
      <w:r w:rsidRPr="006D687E">
        <w:rPr>
          <w:rFonts w:ascii="inherit" w:eastAsia="Times New Roman" w:hAnsi="inherit" w:cs="Arial"/>
          <w:color w:val="63666A"/>
          <w:sz w:val="24"/>
          <w:szCs w:val="24"/>
          <w:bdr w:val="none" w:sz="0" w:space="0" w:color="auto" w:frame="1"/>
        </w:rPr>
        <w:t>Excellent computer skills. Proficiency with Word, Excel, e-mail and internet applications</w:t>
      </w:r>
    </w:p>
    <w:p w:rsidR="006D687E" w:rsidRPr="006D687E" w:rsidRDefault="006D687E" w:rsidP="006D687E">
      <w:pPr>
        <w:numPr>
          <w:ilvl w:val="0"/>
          <w:numId w:val="3"/>
        </w:numPr>
        <w:shd w:val="clear" w:color="auto" w:fill="FFFFFF"/>
        <w:spacing w:after="0" w:line="270" w:lineRule="atLeast"/>
        <w:ind w:left="375"/>
        <w:textAlignment w:val="baseline"/>
        <w:rPr>
          <w:rFonts w:ascii="inherit" w:eastAsia="Times New Roman" w:hAnsi="inherit" w:cs="Arial"/>
          <w:color w:val="63666A"/>
          <w:sz w:val="24"/>
          <w:szCs w:val="24"/>
          <w:bdr w:val="none" w:sz="0" w:space="0" w:color="auto" w:frame="1"/>
        </w:rPr>
      </w:pPr>
      <w:r w:rsidRPr="006D687E">
        <w:rPr>
          <w:rFonts w:ascii="inherit" w:eastAsia="Times New Roman" w:hAnsi="inherit" w:cs="Arial"/>
          <w:color w:val="63666A"/>
          <w:sz w:val="24"/>
          <w:szCs w:val="24"/>
          <w:bdr w:val="none" w:sz="0" w:space="0" w:color="auto" w:frame="1"/>
        </w:rPr>
        <w:t>Excellent verbal / written communication skills</w:t>
      </w:r>
    </w:p>
    <w:p w:rsidR="006D687E" w:rsidRPr="006D687E" w:rsidRDefault="006D687E" w:rsidP="006D687E">
      <w:pPr>
        <w:numPr>
          <w:ilvl w:val="0"/>
          <w:numId w:val="3"/>
        </w:numPr>
        <w:shd w:val="clear" w:color="auto" w:fill="FFFFFF"/>
        <w:spacing w:after="0" w:line="270" w:lineRule="atLeast"/>
        <w:ind w:left="375"/>
        <w:textAlignment w:val="baseline"/>
        <w:rPr>
          <w:rFonts w:ascii="inherit" w:eastAsia="Times New Roman" w:hAnsi="inherit" w:cs="Arial"/>
          <w:color w:val="63666A"/>
          <w:sz w:val="24"/>
          <w:szCs w:val="24"/>
          <w:bdr w:val="none" w:sz="0" w:space="0" w:color="auto" w:frame="1"/>
        </w:rPr>
      </w:pPr>
      <w:r w:rsidRPr="006D687E">
        <w:rPr>
          <w:rFonts w:ascii="inherit" w:eastAsia="Times New Roman" w:hAnsi="inherit" w:cs="Arial"/>
          <w:color w:val="63666A"/>
          <w:sz w:val="24"/>
          <w:szCs w:val="24"/>
          <w:bdr w:val="none" w:sz="0" w:space="0" w:color="auto" w:frame="1"/>
        </w:rPr>
        <w:t>Strong attention to detail</w:t>
      </w:r>
    </w:p>
    <w:p w:rsidR="006D687E" w:rsidRPr="006D687E" w:rsidRDefault="006D687E" w:rsidP="006D687E">
      <w:pPr>
        <w:numPr>
          <w:ilvl w:val="0"/>
          <w:numId w:val="3"/>
        </w:numPr>
        <w:shd w:val="clear" w:color="auto" w:fill="FFFFFF"/>
        <w:spacing w:after="0" w:line="270" w:lineRule="atLeast"/>
        <w:ind w:left="375"/>
        <w:textAlignment w:val="baseline"/>
        <w:rPr>
          <w:rFonts w:ascii="inherit" w:eastAsia="Times New Roman" w:hAnsi="inherit" w:cs="Arial"/>
          <w:color w:val="63666A"/>
          <w:sz w:val="24"/>
          <w:szCs w:val="24"/>
          <w:bdr w:val="none" w:sz="0" w:space="0" w:color="auto" w:frame="1"/>
        </w:rPr>
      </w:pPr>
      <w:r w:rsidRPr="006D687E">
        <w:rPr>
          <w:rFonts w:ascii="inherit" w:eastAsia="Times New Roman" w:hAnsi="inherit" w:cs="Arial"/>
          <w:color w:val="63666A"/>
          <w:sz w:val="24"/>
          <w:szCs w:val="24"/>
          <w:bdr w:val="none" w:sz="0" w:space="0" w:color="auto" w:frame="1"/>
        </w:rPr>
        <w:t>Excellent organizational and prioritization skills</w:t>
      </w:r>
    </w:p>
    <w:p w:rsidR="006D687E" w:rsidRPr="006D687E" w:rsidRDefault="006D687E" w:rsidP="006D687E">
      <w:pPr>
        <w:numPr>
          <w:ilvl w:val="0"/>
          <w:numId w:val="3"/>
        </w:numPr>
        <w:shd w:val="clear" w:color="auto" w:fill="FFFFFF"/>
        <w:spacing w:after="0" w:line="270" w:lineRule="atLeast"/>
        <w:ind w:left="375"/>
        <w:textAlignment w:val="baseline"/>
        <w:rPr>
          <w:rFonts w:ascii="inherit" w:eastAsia="Times New Roman" w:hAnsi="inherit" w:cs="Arial"/>
          <w:color w:val="63666A"/>
          <w:sz w:val="24"/>
          <w:szCs w:val="24"/>
          <w:bdr w:val="none" w:sz="0" w:space="0" w:color="auto" w:frame="1"/>
        </w:rPr>
      </w:pPr>
      <w:r w:rsidRPr="006D687E">
        <w:rPr>
          <w:rFonts w:ascii="inherit" w:eastAsia="Times New Roman" w:hAnsi="inherit" w:cs="Arial"/>
          <w:color w:val="63666A"/>
          <w:sz w:val="24"/>
          <w:szCs w:val="24"/>
          <w:bdr w:val="none" w:sz="0" w:space="0" w:color="auto" w:frame="1"/>
        </w:rPr>
        <w:t>Ability to handle multiple tasks and projects simultaneously</w:t>
      </w:r>
    </w:p>
    <w:p w:rsidR="006D687E" w:rsidRPr="006D687E" w:rsidRDefault="006D687E" w:rsidP="006D687E">
      <w:pPr>
        <w:numPr>
          <w:ilvl w:val="0"/>
          <w:numId w:val="3"/>
        </w:numPr>
        <w:shd w:val="clear" w:color="auto" w:fill="FFFFFF"/>
        <w:spacing w:after="0" w:line="270" w:lineRule="atLeast"/>
        <w:ind w:left="375"/>
        <w:textAlignment w:val="baseline"/>
        <w:rPr>
          <w:rFonts w:ascii="inherit" w:eastAsia="Times New Roman" w:hAnsi="inherit" w:cs="Arial"/>
          <w:color w:val="63666A"/>
          <w:sz w:val="24"/>
          <w:szCs w:val="24"/>
          <w:bdr w:val="none" w:sz="0" w:space="0" w:color="auto" w:frame="1"/>
        </w:rPr>
      </w:pPr>
      <w:r w:rsidRPr="006D687E">
        <w:rPr>
          <w:rFonts w:ascii="inherit" w:eastAsia="Times New Roman" w:hAnsi="inherit" w:cs="Arial"/>
          <w:color w:val="63666A"/>
          <w:sz w:val="24"/>
          <w:szCs w:val="24"/>
          <w:bdr w:val="none" w:sz="0" w:space="0" w:color="auto" w:frame="1"/>
        </w:rPr>
        <w:t>Good analytical and problem-solving skills</w:t>
      </w:r>
    </w:p>
    <w:p w:rsidR="006D687E" w:rsidRPr="006D687E" w:rsidRDefault="006D687E" w:rsidP="006D687E">
      <w:pPr>
        <w:numPr>
          <w:ilvl w:val="0"/>
          <w:numId w:val="3"/>
        </w:numPr>
        <w:shd w:val="clear" w:color="auto" w:fill="FFFFFF"/>
        <w:spacing w:after="0" w:line="270" w:lineRule="atLeast"/>
        <w:ind w:left="375"/>
        <w:textAlignment w:val="baseline"/>
        <w:rPr>
          <w:rFonts w:ascii="inherit" w:eastAsia="Times New Roman" w:hAnsi="inherit" w:cs="Arial"/>
          <w:color w:val="63666A"/>
          <w:sz w:val="24"/>
          <w:szCs w:val="24"/>
          <w:bdr w:val="none" w:sz="0" w:space="0" w:color="auto" w:frame="1"/>
        </w:rPr>
      </w:pPr>
      <w:r w:rsidRPr="006D687E">
        <w:rPr>
          <w:rFonts w:ascii="inherit" w:eastAsia="Times New Roman" w:hAnsi="inherit" w:cs="Arial"/>
          <w:color w:val="63666A"/>
          <w:sz w:val="24"/>
          <w:szCs w:val="24"/>
          <w:bdr w:val="none" w:sz="0" w:space="0" w:color="auto" w:frame="1"/>
        </w:rPr>
        <w:t>Language skills a plus</w:t>
      </w:r>
    </w:p>
    <w:p w:rsidR="006D687E" w:rsidRDefault="006D687E" w:rsidP="006D687E">
      <w:pPr>
        <w:shd w:val="clear" w:color="auto" w:fill="FFFFFF"/>
        <w:spacing w:after="150" w:line="300" w:lineRule="atLeast"/>
        <w:textAlignment w:val="baseline"/>
        <w:outlineLvl w:val="4"/>
        <w:rPr>
          <w:rFonts w:ascii="Arial" w:eastAsia="Times New Roman" w:hAnsi="Arial" w:cs="Arial"/>
          <w:b/>
          <w:bCs/>
          <w:color w:val="0097B2"/>
          <w:sz w:val="24"/>
          <w:szCs w:val="24"/>
        </w:rPr>
      </w:pPr>
    </w:p>
    <w:p w:rsidR="006D687E" w:rsidRPr="006D687E" w:rsidRDefault="006D687E" w:rsidP="006D687E">
      <w:pPr>
        <w:shd w:val="clear" w:color="auto" w:fill="FFFFFF"/>
        <w:spacing w:after="150" w:line="300" w:lineRule="atLeast"/>
        <w:textAlignment w:val="baseline"/>
        <w:outlineLvl w:val="4"/>
        <w:rPr>
          <w:rFonts w:ascii="Arial" w:eastAsia="Times New Roman" w:hAnsi="Arial" w:cs="Arial"/>
          <w:b/>
          <w:bCs/>
          <w:color w:val="0097B2"/>
          <w:sz w:val="24"/>
          <w:szCs w:val="24"/>
        </w:rPr>
      </w:pPr>
      <w:r w:rsidRPr="006D687E">
        <w:rPr>
          <w:rFonts w:ascii="Arial" w:eastAsia="Times New Roman" w:hAnsi="Arial" w:cs="Arial"/>
          <w:b/>
          <w:bCs/>
          <w:color w:val="0097B2"/>
          <w:sz w:val="24"/>
          <w:szCs w:val="24"/>
        </w:rPr>
        <w:t>Come work with Edgewell</w:t>
      </w:r>
    </w:p>
    <w:p w:rsidR="006D687E" w:rsidRPr="006D687E" w:rsidRDefault="006D687E" w:rsidP="006D687E">
      <w:pPr>
        <w:shd w:val="clear" w:color="auto" w:fill="FFFFFF"/>
        <w:spacing w:after="300" w:line="240" w:lineRule="auto"/>
        <w:textAlignment w:val="baseline"/>
        <w:rPr>
          <w:rFonts w:ascii="inherit" w:eastAsia="Times New Roman" w:hAnsi="inherit" w:cs="Arial"/>
          <w:color w:val="63666A"/>
          <w:sz w:val="27"/>
          <w:szCs w:val="27"/>
          <w:bdr w:val="none" w:sz="0" w:space="0" w:color="auto" w:frame="1"/>
        </w:rPr>
      </w:pPr>
      <w:r w:rsidRPr="006D687E">
        <w:rPr>
          <w:rFonts w:ascii="inherit" w:eastAsia="Times New Roman" w:hAnsi="inherit" w:cs="Arial"/>
          <w:color w:val="63666A"/>
          <w:sz w:val="24"/>
          <w:szCs w:val="24"/>
          <w:bdr w:val="none" w:sz="0" w:space="0" w:color="auto" w:frame="1"/>
        </w:rPr>
        <w:t>Edgewell offers a competitive compensation package which includes full medical and retirement savings coverage, paid vacation and holidays. Edgewell is an equal</w:t>
      </w:r>
      <w:r w:rsidRPr="006D687E">
        <w:rPr>
          <w:rFonts w:ascii="inherit" w:eastAsia="Times New Roman" w:hAnsi="inherit" w:cs="Arial"/>
          <w:color w:val="63666A"/>
          <w:sz w:val="27"/>
          <w:szCs w:val="27"/>
          <w:bdr w:val="none" w:sz="0" w:space="0" w:color="auto" w:frame="1"/>
        </w:rPr>
        <w:t xml:space="preserve"> opportunity employer, and we prohibit discrimination based on age, color, disability, marital or parental status, national origin, race, religion, sex, sexual orientation, gender identity, veteran status or any other legally protected status in accordance with applicable federal, state and local laws.</w:t>
      </w:r>
    </w:p>
    <w:p w:rsidR="006513CF" w:rsidRPr="006D687E" w:rsidRDefault="006D687E">
      <w:pPr>
        <w:rPr>
          <w:sz w:val="24"/>
          <w:szCs w:val="24"/>
        </w:rPr>
      </w:pPr>
      <w:r w:rsidRPr="006D687E">
        <w:rPr>
          <w:sz w:val="24"/>
          <w:szCs w:val="24"/>
        </w:rPr>
        <w:t xml:space="preserve">To apply: Visit </w:t>
      </w:r>
      <w:hyperlink r:id="rId8" w:history="1">
        <w:r w:rsidRPr="006D687E">
          <w:rPr>
            <w:rStyle w:val="Hyperlink"/>
            <w:sz w:val="24"/>
            <w:szCs w:val="24"/>
          </w:rPr>
          <w:t>www.edgewell.com/careers</w:t>
        </w:r>
      </w:hyperlink>
      <w:r w:rsidRPr="006D687E">
        <w:rPr>
          <w:sz w:val="24"/>
          <w:szCs w:val="24"/>
        </w:rPr>
        <w:t xml:space="preserve"> and search on Supply Chain positions</w:t>
      </w:r>
    </w:p>
    <w:sectPr w:rsidR="006513CF" w:rsidRPr="006D68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969A8"/>
    <w:multiLevelType w:val="multilevel"/>
    <w:tmpl w:val="4070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6E5C2E"/>
    <w:multiLevelType w:val="multilevel"/>
    <w:tmpl w:val="1BC6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222CB4"/>
    <w:multiLevelType w:val="multilevel"/>
    <w:tmpl w:val="58D08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87E"/>
    <w:rsid w:val="002E1EB1"/>
    <w:rsid w:val="005A3065"/>
    <w:rsid w:val="006D6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D68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D687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6D687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D687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D687E"/>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6D687E"/>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6D687E"/>
    <w:rPr>
      <w:color w:val="0000FF"/>
      <w:u w:val="single"/>
    </w:rPr>
  </w:style>
  <w:style w:type="character" w:customStyle="1" w:styleId="jd-hdtext">
    <w:name w:val="jd-hdtext"/>
    <w:basedOn w:val="DefaultParagraphFont"/>
    <w:rsid w:val="006D687E"/>
  </w:style>
  <w:style w:type="paragraph" w:styleId="NormalWeb">
    <w:name w:val="Normal (Web)"/>
    <w:basedOn w:val="Normal"/>
    <w:uiPriority w:val="99"/>
    <w:semiHidden/>
    <w:unhideWhenUsed/>
    <w:rsid w:val="006D687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D68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8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D68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D687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6D687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D687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D687E"/>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6D687E"/>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6D687E"/>
    <w:rPr>
      <w:color w:val="0000FF"/>
      <w:u w:val="single"/>
    </w:rPr>
  </w:style>
  <w:style w:type="character" w:customStyle="1" w:styleId="jd-hdtext">
    <w:name w:val="jd-hdtext"/>
    <w:basedOn w:val="DefaultParagraphFont"/>
    <w:rsid w:val="006D687E"/>
  </w:style>
  <w:style w:type="paragraph" w:styleId="NormalWeb">
    <w:name w:val="Normal (Web)"/>
    <w:basedOn w:val="Normal"/>
    <w:uiPriority w:val="99"/>
    <w:semiHidden/>
    <w:unhideWhenUsed/>
    <w:rsid w:val="006D687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D68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8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642427">
      <w:bodyDiv w:val="1"/>
      <w:marLeft w:val="0"/>
      <w:marRight w:val="0"/>
      <w:marTop w:val="0"/>
      <w:marBottom w:val="0"/>
      <w:divBdr>
        <w:top w:val="none" w:sz="0" w:space="0" w:color="auto"/>
        <w:left w:val="none" w:sz="0" w:space="0" w:color="auto"/>
        <w:bottom w:val="none" w:sz="0" w:space="0" w:color="auto"/>
        <w:right w:val="none" w:sz="0" w:space="0" w:color="auto"/>
      </w:divBdr>
      <w:divsChild>
        <w:div w:id="617030903">
          <w:marLeft w:val="0"/>
          <w:marRight w:val="0"/>
          <w:marTop w:val="0"/>
          <w:marBottom w:val="0"/>
          <w:divBdr>
            <w:top w:val="none" w:sz="0" w:space="0" w:color="auto"/>
            <w:left w:val="none" w:sz="0" w:space="0" w:color="auto"/>
            <w:bottom w:val="none" w:sz="0" w:space="0" w:color="auto"/>
            <w:right w:val="none" w:sz="0" w:space="0" w:color="auto"/>
          </w:divBdr>
          <w:divsChild>
            <w:div w:id="1828856585">
              <w:marLeft w:val="0"/>
              <w:marRight w:val="0"/>
              <w:marTop w:val="0"/>
              <w:marBottom w:val="0"/>
              <w:divBdr>
                <w:top w:val="none" w:sz="0" w:space="0" w:color="auto"/>
                <w:left w:val="none" w:sz="0" w:space="0" w:color="auto"/>
                <w:bottom w:val="none" w:sz="0" w:space="0" w:color="auto"/>
                <w:right w:val="none" w:sz="0" w:space="0" w:color="auto"/>
              </w:divBdr>
              <w:divsChild>
                <w:div w:id="1673143755">
                  <w:marLeft w:val="150"/>
                  <w:marRight w:val="150"/>
                  <w:marTop w:val="0"/>
                  <w:marBottom w:val="0"/>
                  <w:divBdr>
                    <w:top w:val="none" w:sz="0" w:space="0" w:color="auto"/>
                    <w:left w:val="none" w:sz="0" w:space="0" w:color="auto"/>
                    <w:bottom w:val="none" w:sz="0" w:space="0" w:color="auto"/>
                    <w:right w:val="none" w:sz="0" w:space="0" w:color="auto"/>
                  </w:divBdr>
                </w:div>
                <w:div w:id="2029939832">
                  <w:marLeft w:val="150"/>
                  <w:marRight w:val="150"/>
                  <w:marTop w:val="900"/>
                  <w:marBottom w:val="0"/>
                  <w:divBdr>
                    <w:top w:val="none" w:sz="0" w:space="0" w:color="auto"/>
                    <w:left w:val="none" w:sz="0" w:space="0" w:color="auto"/>
                    <w:bottom w:val="none" w:sz="0" w:space="0" w:color="auto"/>
                    <w:right w:val="none" w:sz="0" w:space="0" w:color="auto"/>
                  </w:divBdr>
                </w:div>
              </w:divsChild>
            </w:div>
          </w:divsChild>
        </w:div>
        <w:div w:id="1194272241">
          <w:marLeft w:val="0"/>
          <w:marRight w:val="0"/>
          <w:marTop w:val="0"/>
          <w:marBottom w:val="0"/>
          <w:divBdr>
            <w:top w:val="none" w:sz="0" w:space="0" w:color="auto"/>
            <w:left w:val="none" w:sz="0" w:space="0" w:color="auto"/>
            <w:bottom w:val="none" w:sz="0" w:space="0" w:color="auto"/>
            <w:right w:val="none" w:sz="0" w:space="0" w:color="auto"/>
          </w:divBdr>
          <w:divsChild>
            <w:div w:id="394813559">
              <w:marLeft w:val="0"/>
              <w:marRight w:val="0"/>
              <w:marTop w:val="0"/>
              <w:marBottom w:val="0"/>
              <w:divBdr>
                <w:top w:val="none" w:sz="0" w:space="0" w:color="auto"/>
                <w:left w:val="none" w:sz="0" w:space="0" w:color="auto"/>
                <w:bottom w:val="none" w:sz="0" w:space="0" w:color="auto"/>
                <w:right w:val="none" w:sz="0" w:space="0" w:color="auto"/>
              </w:divBdr>
              <w:divsChild>
                <w:div w:id="478376755">
                  <w:marLeft w:val="150"/>
                  <w:marRight w:val="150"/>
                  <w:marTop w:val="0"/>
                  <w:marBottom w:val="0"/>
                  <w:divBdr>
                    <w:top w:val="none" w:sz="0" w:space="0" w:color="auto"/>
                    <w:left w:val="none" w:sz="0" w:space="0" w:color="auto"/>
                    <w:bottom w:val="none" w:sz="0" w:space="0" w:color="auto"/>
                    <w:right w:val="none" w:sz="0" w:space="0" w:color="auto"/>
                  </w:divBdr>
                  <w:divsChild>
                    <w:div w:id="1178037823">
                      <w:marLeft w:val="0"/>
                      <w:marRight w:val="0"/>
                      <w:marTop w:val="0"/>
                      <w:marBottom w:val="0"/>
                      <w:divBdr>
                        <w:top w:val="none" w:sz="0" w:space="0" w:color="auto"/>
                        <w:left w:val="none" w:sz="0" w:space="0" w:color="auto"/>
                        <w:bottom w:val="none" w:sz="0" w:space="0" w:color="auto"/>
                        <w:right w:val="none" w:sz="0" w:space="0" w:color="auto"/>
                      </w:divBdr>
                      <w:divsChild>
                        <w:div w:id="463475130">
                          <w:marLeft w:val="0"/>
                          <w:marRight w:val="0"/>
                          <w:marTop w:val="0"/>
                          <w:marBottom w:val="0"/>
                          <w:divBdr>
                            <w:top w:val="none" w:sz="0" w:space="0" w:color="auto"/>
                            <w:left w:val="none" w:sz="0" w:space="0" w:color="auto"/>
                            <w:bottom w:val="none" w:sz="0" w:space="0" w:color="auto"/>
                            <w:right w:val="none" w:sz="0" w:space="0" w:color="auto"/>
                          </w:divBdr>
                          <w:divsChild>
                            <w:div w:id="563881264">
                              <w:marLeft w:val="0"/>
                              <w:marRight w:val="0"/>
                              <w:marTop w:val="0"/>
                              <w:marBottom w:val="0"/>
                              <w:divBdr>
                                <w:top w:val="none" w:sz="0" w:space="0" w:color="auto"/>
                                <w:left w:val="none" w:sz="0" w:space="0" w:color="auto"/>
                                <w:bottom w:val="none" w:sz="0" w:space="0" w:color="auto"/>
                                <w:right w:val="none" w:sz="0" w:space="0" w:color="auto"/>
                              </w:divBdr>
                            </w:div>
                            <w:div w:id="605426447">
                              <w:marLeft w:val="0"/>
                              <w:marRight w:val="0"/>
                              <w:marTop w:val="0"/>
                              <w:marBottom w:val="0"/>
                              <w:divBdr>
                                <w:top w:val="none" w:sz="0" w:space="0" w:color="auto"/>
                                <w:left w:val="none" w:sz="0" w:space="0" w:color="auto"/>
                                <w:bottom w:val="none" w:sz="0" w:space="0" w:color="auto"/>
                                <w:right w:val="none" w:sz="0" w:space="0" w:color="auto"/>
                              </w:divBdr>
                            </w:div>
                            <w:div w:id="892892413">
                              <w:marLeft w:val="0"/>
                              <w:marRight w:val="0"/>
                              <w:marTop w:val="0"/>
                              <w:marBottom w:val="0"/>
                              <w:divBdr>
                                <w:top w:val="none" w:sz="0" w:space="0" w:color="auto"/>
                                <w:left w:val="none" w:sz="0" w:space="0" w:color="auto"/>
                                <w:bottom w:val="none" w:sz="0" w:space="0" w:color="auto"/>
                                <w:right w:val="none" w:sz="0" w:space="0" w:color="auto"/>
                              </w:divBdr>
                            </w:div>
                            <w:div w:id="1025599262">
                              <w:marLeft w:val="0"/>
                              <w:marRight w:val="0"/>
                              <w:marTop w:val="0"/>
                              <w:marBottom w:val="0"/>
                              <w:divBdr>
                                <w:top w:val="none" w:sz="0" w:space="0" w:color="auto"/>
                                <w:left w:val="none" w:sz="0" w:space="0" w:color="auto"/>
                                <w:bottom w:val="none" w:sz="0" w:space="0" w:color="auto"/>
                                <w:right w:val="none" w:sz="0" w:space="0" w:color="auto"/>
                              </w:divBdr>
                            </w:div>
                          </w:divsChild>
                        </w:div>
                        <w:div w:id="1413696499">
                          <w:marLeft w:val="0"/>
                          <w:marRight w:val="705"/>
                          <w:marTop w:val="0"/>
                          <w:marBottom w:val="0"/>
                          <w:divBdr>
                            <w:top w:val="none" w:sz="0" w:space="0" w:color="auto"/>
                            <w:left w:val="none" w:sz="0" w:space="0" w:color="auto"/>
                            <w:bottom w:val="none" w:sz="0" w:space="0" w:color="auto"/>
                            <w:right w:val="none" w:sz="0" w:space="0" w:color="auto"/>
                          </w:divBdr>
                          <w:divsChild>
                            <w:div w:id="526797231">
                              <w:marLeft w:val="0"/>
                              <w:marRight w:val="0"/>
                              <w:marTop w:val="0"/>
                              <w:marBottom w:val="0"/>
                              <w:divBdr>
                                <w:top w:val="none" w:sz="0" w:space="0" w:color="auto"/>
                                <w:left w:val="none" w:sz="0" w:space="0" w:color="auto"/>
                                <w:bottom w:val="none" w:sz="0" w:space="0" w:color="auto"/>
                                <w:right w:val="none" w:sz="0" w:space="0" w:color="auto"/>
                              </w:divBdr>
                            </w:div>
                            <w:div w:id="1279874482">
                              <w:marLeft w:val="0"/>
                              <w:marRight w:val="0"/>
                              <w:marTop w:val="0"/>
                              <w:marBottom w:val="0"/>
                              <w:divBdr>
                                <w:top w:val="none" w:sz="0" w:space="0" w:color="auto"/>
                                <w:left w:val="none" w:sz="0" w:space="0" w:color="auto"/>
                                <w:bottom w:val="none" w:sz="0" w:space="0" w:color="auto"/>
                                <w:right w:val="none" w:sz="0" w:space="0" w:color="auto"/>
                              </w:divBdr>
                            </w:div>
                            <w:div w:id="1424378481">
                              <w:marLeft w:val="0"/>
                              <w:marRight w:val="0"/>
                              <w:marTop w:val="0"/>
                              <w:marBottom w:val="0"/>
                              <w:divBdr>
                                <w:top w:val="none" w:sz="0" w:space="0" w:color="auto"/>
                                <w:left w:val="none" w:sz="0" w:space="0" w:color="auto"/>
                                <w:bottom w:val="none" w:sz="0" w:space="0" w:color="auto"/>
                                <w:right w:val="none" w:sz="0" w:space="0" w:color="auto"/>
                              </w:divBdr>
                            </w:div>
                            <w:div w:id="2057705474">
                              <w:marLeft w:val="0"/>
                              <w:marRight w:val="0"/>
                              <w:marTop w:val="0"/>
                              <w:marBottom w:val="0"/>
                              <w:divBdr>
                                <w:top w:val="none" w:sz="0" w:space="0" w:color="auto"/>
                                <w:left w:val="none" w:sz="0" w:space="0" w:color="auto"/>
                                <w:bottom w:val="none" w:sz="0" w:space="0" w:color="auto"/>
                                <w:right w:val="none" w:sz="0" w:space="0" w:color="auto"/>
                              </w:divBdr>
                            </w:div>
                            <w:div w:id="13777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gewell.com/careers" TargetMode="Externa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dgewel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Energizer Holdings</Company>
  <LinksUpToDate>false</LinksUpToDate>
  <CharactersWithSpaces>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ENRIT</dc:creator>
  <cp:lastModifiedBy>ENRIT</cp:lastModifiedBy>
  <cp:revision>1</cp:revision>
  <dcterms:created xsi:type="dcterms:W3CDTF">2016-11-06T15:32:00Z</dcterms:created>
  <dcterms:modified xsi:type="dcterms:W3CDTF">2016-11-06T15:39:00Z</dcterms:modified>
</cp:coreProperties>
</file>