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23" w:rsidRDefault="00324223">
      <w:pPr>
        <w:jc w:val="both"/>
        <w:outlineLvl w:val="0"/>
        <w:rPr>
          <w:b/>
        </w:rPr>
      </w:pPr>
    </w:p>
    <w:tbl>
      <w:tblPr>
        <w:tblW w:w="9618" w:type="dxa"/>
        <w:tblInd w:w="18" w:type="dxa"/>
        <w:tblLayout w:type="fixed"/>
        <w:tblLook w:val="0000"/>
      </w:tblPr>
      <w:tblGrid>
        <w:gridCol w:w="7009"/>
        <w:gridCol w:w="2609"/>
      </w:tblGrid>
      <w:tr w:rsidR="00324223" w:rsidTr="00A62B68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9618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24223" w:rsidRDefault="0032422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32"/>
              </w:rPr>
            </w:pPr>
            <w:bookmarkStart w:id="0" w:name="_Toc113952767"/>
            <w:r>
              <w:rPr>
                <w:b/>
                <w:bCs/>
                <w:sz w:val="32"/>
              </w:rPr>
              <w:t>Position Description</w:t>
            </w:r>
            <w:bookmarkEnd w:id="0"/>
          </w:p>
        </w:tc>
      </w:tr>
      <w:tr w:rsidR="00324223" w:rsidTr="00C0431E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0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23" w:rsidRDefault="00324223" w:rsidP="00E26C5C">
            <w:pPr>
              <w:pStyle w:val="Heading2"/>
              <w:jc w:val="left"/>
            </w:pPr>
            <w:bookmarkStart w:id="1" w:name="_Toc113952768"/>
            <w:r>
              <w:t xml:space="preserve">Position Title:  </w:t>
            </w:r>
            <w:bookmarkEnd w:id="1"/>
            <w:r w:rsidR="00E26C5C">
              <w:t>DJO</w:t>
            </w:r>
            <w:r w:rsidR="007105EF">
              <w:t xml:space="preserve"> </w:t>
            </w:r>
            <w:r w:rsidR="0050534B">
              <w:t xml:space="preserve">Trade Compliance </w:t>
            </w:r>
            <w:r w:rsidR="00E26C5C">
              <w:t>Specialist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24223" w:rsidRDefault="00324223">
            <w:pPr>
              <w:spacing w:line="320" w:lineRule="exact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324223" w:rsidRDefault="0032422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8"/>
              </w:rPr>
            </w:pPr>
          </w:p>
        </w:tc>
      </w:tr>
      <w:tr w:rsidR="00324223" w:rsidTr="00C0431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0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nil"/>
            </w:tcBorders>
            <w:vAlign w:val="center"/>
          </w:tcPr>
          <w:p w:rsidR="00324223" w:rsidRDefault="003242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Department: </w:t>
            </w:r>
            <w:r w:rsidR="001B641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</w:t>
            </w:r>
            <w:r w:rsidR="005332F0">
              <w:rPr>
                <w:b/>
                <w:sz w:val="28"/>
              </w:rPr>
              <w:t xml:space="preserve">Trade Compliance </w:t>
            </w:r>
          </w:p>
        </w:tc>
        <w:tc>
          <w:tcPr>
            <w:tcW w:w="2609" w:type="dxa"/>
            <w:tcBorders>
              <w:top w:val="nil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24223" w:rsidRDefault="00324223">
            <w:pPr>
              <w:pStyle w:val="Heading9"/>
              <w:numPr>
                <w:ilvl w:val="0"/>
                <w:numId w:val="0"/>
              </w:numPr>
              <w:rPr>
                <w:sz w:val="28"/>
              </w:rPr>
            </w:pPr>
            <w:bookmarkStart w:id="2" w:name="_Toc113952769"/>
            <w:r>
              <w:rPr>
                <w:sz w:val="28"/>
              </w:rPr>
              <w:t>Grade:</w:t>
            </w:r>
            <w:bookmarkEnd w:id="2"/>
            <w:r>
              <w:rPr>
                <w:sz w:val="28"/>
              </w:rPr>
              <w:t xml:space="preserve"> </w:t>
            </w:r>
          </w:p>
          <w:p w:rsidR="00324223" w:rsidRDefault="00324223"/>
        </w:tc>
      </w:tr>
      <w:tr w:rsidR="00324223" w:rsidTr="00C0431E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7009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nil"/>
            </w:tcBorders>
            <w:vAlign w:val="center"/>
          </w:tcPr>
          <w:p w:rsidR="00324223" w:rsidRDefault="00324223" w:rsidP="003C13E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Reports To:</w:t>
            </w:r>
            <w:r w:rsidR="005332F0">
              <w:rPr>
                <w:b/>
                <w:bCs/>
                <w:sz w:val="28"/>
              </w:rPr>
              <w:t xml:space="preserve"> </w:t>
            </w:r>
            <w:r w:rsidR="00A754E0">
              <w:rPr>
                <w:b/>
                <w:bCs/>
                <w:sz w:val="28"/>
              </w:rPr>
              <w:t xml:space="preserve">   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7105EF" w:rsidRPr="007105EF" w:rsidRDefault="00324223" w:rsidP="007105EF">
            <w:pPr>
              <w:pStyle w:val="Heading5"/>
              <w:jc w:val="left"/>
              <w:rPr>
                <w:sz w:val="28"/>
              </w:rPr>
            </w:pPr>
            <w:bookmarkStart w:id="3" w:name="_Toc113952770"/>
            <w:r>
              <w:rPr>
                <w:sz w:val="28"/>
              </w:rPr>
              <w:t>Date:</w:t>
            </w:r>
            <w:bookmarkEnd w:id="3"/>
            <w:r w:rsidR="007105EF">
              <w:rPr>
                <w:sz w:val="28"/>
              </w:rPr>
              <w:t xml:space="preserve">  </w:t>
            </w:r>
          </w:p>
        </w:tc>
      </w:tr>
    </w:tbl>
    <w:p w:rsidR="00324223" w:rsidRDefault="00324223">
      <w:pPr>
        <w:pStyle w:val="BlockLine"/>
      </w:pPr>
    </w:p>
    <w:tbl>
      <w:tblPr>
        <w:tblW w:w="0" w:type="auto"/>
        <w:tblLayout w:type="fixed"/>
        <w:tblLook w:val="0000"/>
      </w:tblPr>
      <w:tblGrid>
        <w:gridCol w:w="1728"/>
        <w:gridCol w:w="33"/>
        <w:gridCol w:w="7707"/>
      </w:tblGrid>
      <w:tr w:rsidR="003242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324223" w:rsidRDefault="00324223">
            <w:pPr>
              <w:pStyle w:val="BlockLabe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Objective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23" w:rsidRDefault="00324223" w:rsidP="00E26C5C">
            <w:pPr>
              <w:spacing w:line="320" w:lineRule="exact"/>
            </w:pPr>
            <w:r>
              <w:rPr>
                <w:szCs w:val="20"/>
              </w:rPr>
              <w:t xml:space="preserve">Provide responsible </w:t>
            </w:r>
            <w:r w:rsidR="00E452D4">
              <w:rPr>
                <w:szCs w:val="20"/>
              </w:rPr>
              <w:t>control for export</w:t>
            </w:r>
            <w:r>
              <w:rPr>
                <w:szCs w:val="20"/>
              </w:rPr>
              <w:t xml:space="preserve"> activities</w:t>
            </w:r>
            <w:r w:rsidR="00ED6B63">
              <w:rPr>
                <w:szCs w:val="20"/>
              </w:rPr>
              <w:t>, and maintain</w:t>
            </w:r>
            <w:r w:rsidR="00E26C5C">
              <w:rPr>
                <w:szCs w:val="20"/>
              </w:rPr>
              <w:t xml:space="preserve"> compliance with</w:t>
            </w:r>
            <w:r w:rsidR="00491650">
              <w:rPr>
                <w:szCs w:val="20"/>
              </w:rPr>
              <w:t xml:space="preserve"> EAR, </w:t>
            </w:r>
            <w:r w:rsidR="007105EF">
              <w:rPr>
                <w:szCs w:val="20"/>
              </w:rPr>
              <w:t xml:space="preserve">CBP, </w:t>
            </w:r>
            <w:r w:rsidR="00A01BB8">
              <w:rPr>
                <w:szCs w:val="20"/>
              </w:rPr>
              <w:t xml:space="preserve">U.S. Census </w:t>
            </w:r>
            <w:r w:rsidR="00491650">
              <w:rPr>
                <w:szCs w:val="20"/>
              </w:rPr>
              <w:t xml:space="preserve">and other relevant trade compliance </w:t>
            </w:r>
            <w:r>
              <w:rPr>
                <w:szCs w:val="20"/>
              </w:rPr>
              <w:t>regulations.</w:t>
            </w:r>
          </w:p>
        </w:tc>
      </w:tr>
      <w:tr w:rsidR="00324223" w:rsidTr="006F6CEA">
        <w:tblPrEx>
          <w:tblCellMar>
            <w:top w:w="0" w:type="dxa"/>
            <w:bottom w:w="0" w:type="dxa"/>
          </w:tblCellMar>
        </w:tblPrEx>
        <w:trPr>
          <w:cantSplit/>
          <w:trHeight w:val="7200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23" w:rsidRDefault="00324223">
            <w:pPr>
              <w:pStyle w:val="BlockLabel"/>
              <w:rPr>
                <w:sz w:val="24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Duties and Responsibilities</w:t>
            </w:r>
          </w:p>
        </w:tc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7105EF" w:rsidRPr="004F43D8" w:rsidRDefault="007105EF" w:rsidP="007105EF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Assist with the drive, development, and implementation of policies and internal management systems involving U.S. and foreign trade laws and principles</w:t>
            </w:r>
          </w:p>
          <w:p w:rsidR="007105EF" w:rsidRPr="004F43D8" w:rsidRDefault="007105EF" w:rsidP="007105EF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 xml:space="preserve">Possess working knowledge of and ability to apply the following laws and regulations to the company’s business activities:  the Export Administration Regulations, Anti-boycott, Foreign Trade Regulations, </w:t>
            </w:r>
            <w:r w:rsidR="002D25AA">
              <w:t xml:space="preserve">U.S. </w:t>
            </w:r>
            <w:r>
              <w:t xml:space="preserve">Customs Regulations, </w:t>
            </w:r>
            <w:r w:rsidR="003C13E5">
              <w:t xml:space="preserve">Federal Drug Administration, </w:t>
            </w:r>
            <w:r>
              <w:t>World Trade Organization Agreements (WTO), and at least a high level knowledge of trade laws of foreign countries.</w:t>
            </w:r>
          </w:p>
          <w:p w:rsidR="006F6CEA" w:rsidRPr="006F6CEA" w:rsidRDefault="006F6CEA" w:rsidP="006F6CEA">
            <w:pPr>
              <w:numPr>
                <w:ilvl w:val="0"/>
                <w:numId w:val="2"/>
              </w:numPr>
              <w:spacing w:after="120" w:line="320" w:lineRule="exact"/>
              <w:jc w:val="both"/>
              <w:rPr>
                <w:b/>
                <w:bCs/>
              </w:rPr>
            </w:pPr>
            <w:r>
              <w:t xml:space="preserve">Provide support and guidance to functional groups for export </w:t>
            </w:r>
            <w:r w:rsidR="003C13E5">
              <w:t xml:space="preserve">and import </w:t>
            </w:r>
            <w:r>
              <w:t>compliance issues.</w:t>
            </w:r>
          </w:p>
          <w:p w:rsidR="007105EF" w:rsidRDefault="007105EF" w:rsidP="007105EF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 xml:space="preserve">Support the development of </w:t>
            </w:r>
            <w:r w:rsidR="002D25AA">
              <w:t xml:space="preserve">and occasionally conduct </w:t>
            </w:r>
            <w:r>
              <w:t xml:space="preserve">training relating </w:t>
            </w:r>
            <w:proofErr w:type="gramStart"/>
            <w:r>
              <w:t xml:space="preserve">to </w:t>
            </w:r>
            <w:r w:rsidR="00E26C5C">
              <w:t xml:space="preserve"> </w:t>
            </w:r>
            <w:r>
              <w:t>trade</w:t>
            </w:r>
            <w:proofErr w:type="gramEnd"/>
            <w:r>
              <w:t xml:space="preserve"> compliance.</w:t>
            </w:r>
          </w:p>
          <w:p w:rsidR="006C0C41" w:rsidRDefault="006C0C41" w:rsidP="007105EF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Conduct investigations relating to potential violations or compliance incidents</w:t>
            </w:r>
            <w:r w:rsidR="0079522E">
              <w:t xml:space="preserve"> and document findings</w:t>
            </w:r>
            <w:r>
              <w:t>.</w:t>
            </w:r>
          </w:p>
          <w:p w:rsidR="006F6CEA" w:rsidRDefault="00E26C5C" w:rsidP="006F6CEA">
            <w:pPr>
              <w:numPr>
                <w:ilvl w:val="0"/>
                <w:numId w:val="2"/>
              </w:numPr>
              <w:spacing w:after="120" w:line="320" w:lineRule="exact"/>
              <w:jc w:val="both"/>
              <w:rPr>
                <w:b/>
                <w:bCs/>
              </w:rPr>
            </w:pPr>
            <w:r>
              <w:t>Identify and report to</w:t>
            </w:r>
            <w:r w:rsidR="0079522E">
              <w:t xml:space="preserve"> </w:t>
            </w:r>
            <w:r w:rsidR="006F6CEA">
              <w:t>trade compliance management any potential violations of trade compliance laws and any</w:t>
            </w:r>
            <w:r w:rsidR="006C0C41">
              <w:t>/or</w:t>
            </w:r>
            <w:r w:rsidR="006F6CEA">
              <w:t xml:space="preserve"> incidents involving significant weaknesses in processes or procedures.</w:t>
            </w:r>
          </w:p>
          <w:p w:rsidR="00324223" w:rsidRDefault="0079522E" w:rsidP="00E26C5C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When necessary, r</w:t>
            </w:r>
            <w:r w:rsidR="006F6CEA">
              <w:t xml:space="preserve">equest advice and guidance from </w:t>
            </w:r>
            <w:r w:rsidR="006F6CEA" w:rsidRPr="006F6CEA">
              <w:t>trade compliance management for trade compliance issues involving significant complexity and potential concern to the company.</w:t>
            </w:r>
          </w:p>
          <w:p w:rsidR="00E26C5C" w:rsidRPr="00E26C5C" w:rsidRDefault="00E26C5C" w:rsidP="00E26C5C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 w:rsidRPr="00E26C5C">
              <w:rPr>
                <w:color w:val="000000"/>
              </w:rPr>
              <w:t>Actively improve import/export operation process controls and procedures</w:t>
            </w:r>
          </w:p>
          <w:p w:rsidR="00637016" w:rsidRDefault="00637016" w:rsidP="00637016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Maintain and assist with the implementation of company export</w:t>
            </w:r>
            <w:r w:rsidR="00E26C5C">
              <w:t xml:space="preserve"> and</w:t>
            </w:r>
            <w:r w:rsidR="007105EF">
              <w:t xml:space="preserve"> import</w:t>
            </w:r>
            <w:r>
              <w:t xml:space="preserve"> compliance procedures.</w:t>
            </w:r>
          </w:p>
          <w:p w:rsidR="00CD3F9B" w:rsidRDefault="00CD3F9B" w:rsidP="00637016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 xml:space="preserve">When necessary, implement, maintain and update business unit trade compliance related work instructions </w:t>
            </w:r>
          </w:p>
          <w:p w:rsidR="00426E54" w:rsidRDefault="00426E54" w:rsidP="00E26C5C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When needed,</w:t>
            </w:r>
            <w:r w:rsidR="00E26C5C">
              <w:t xml:space="preserve"> review and validate the export</w:t>
            </w:r>
            <w:r w:rsidR="003C13E5">
              <w:t xml:space="preserve"> (ECCN) or import (HTS)</w:t>
            </w:r>
            <w:r w:rsidR="007105EF">
              <w:t xml:space="preserve"> </w:t>
            </w:r>
            <w:r>
              <w:t>classifications of parts and materials.</w:t>
            </w:r>
          </w:p>
        </w:tc>
      </w:tr>
      <w:tr w:rsidR="003242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23" w:rsidRDefault="00C0431E">
            <w:pPr>
              <w:pStyle w:val="BlockLabel"/>
              <w:rPr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Duties and Responsibilities (cont.)</w:t>
            </w:r>
          </w:p>
        </w:tc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C0431E" w:rsidRDefault="00C0431E" w:rsidP="00C0431E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Identif</w:t>
            </w:r>
            <w:r w:rsidR="00E26C5C">
              <w:t xml:space="preserve">y products for which Commodity Classification </w:t>
            </w:r>
            <w:r>
              <w:t>determination requests</w:t>
            </w:r>
            <w:r w:rsidR="00403396">
              <w:t xml:space="preserve"> </w:t>
            </w:r>
            <w:r w:rsidR="008C7866">
              <w:t>are</w:t>
            </w:r>
            <w:r w:rsidR="00403396">
              <w:t xml:space="preserve"> appropriate</w:t>
            </w:r>
            <w:r>
              <w:t xml:space="preserve"> and report them to trade co</w:t>
            </w:r>
            <w:r w:rsidR="00E26C5C">
              <w:t>mpliance management.  Prepare CC requests for</w:t>
            </w:r>
            <w:r w:rsidR="008C7866">
              <w:t xml:space="preserve"> trade compliance </w:t>
            </w:r>
            <w:r>
              <w:t>management review and approval.</w:t>
            </w:r>
          </w:p>
          <w:p w:rsidR="00C0431E" w:rsidRDefault="00C0431E" w:rsidP="00C0431E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Monitor shipping documents, and other underlying documentation for accuracy compli</w:t>
            </w:r>
            <w:r w:rsidR="00E26C5C">
              <w:t>ance with EAR</w:t>
            </w:r>
            <w:r>
              <w:t xml:space="preserve"> and other applicable export compliance regulations.</w:t>
            </w:r>
          </w:p>
          <w:p w:rsidR="004B5A93" w:rsidRDefault="00F86E6B" w:rsidP="00453FC5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 xml:space="preserve">Correspond with </w:t>
            </w:r>
            <w:r w:rsidR="00E26C5C">
              <w:t xml:space="preserve">Customer Service, Sales and Distribution departments </w:t>
            </w:r>
            <w:r w:rsidR="004B5A93">
              <w:t xml:space="preserve">and outside </w:t>
            </w:r>
            <w:r>
              <w:t>vendor</w:t>
            </w:r>
            <w:r w:rsidR="004B5A93">
              <w:t xml:space="preserve"> service providers </w:t>
            </w:r>
            <w:r>
              <w:t xml:space="preserve">to obtain </w:t>
            </w:r>
            <w:r w:rsidR="004B5A93">
              <w:t>and/or provide documentation</w:t>
            </w:r>
            <w:r>
              <w:t xml:space="preserve"> and information </w:t>
            </w:r>
            <w:r w:rsidR="004B5A93">
              <w:t xml:space="preserve">required for export </w:t>
            </w:r>
            <w:r w:rsidR="007105EF">
              <w:t xml:space="preserve">and/or import </w:t>
            </w:r>
            <w:r w:rsidR="004B5A93">
              <w:t>compliance.</w:t>
            </w:r>
          </w:p>
          <w:p w:rsidR="00324223" w:rsidRDefault="00324223" w:rsidP="00453FC5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Audit</w:t>
            </w:r>
            <w:r w:rsidR="00CD3F9B">
              <w:t xml:space="preserve"> and review</w:t>
            </w:r>
            <w:r>
              <w:t xml:space="preserve"> </w:t>
            </w:r>
            <w:r w:rsidR="00E26C5C">
              <w:t>export transactions and</w:t>
            </w:r>
            <w:r w:rsidR="007105EF">
              <w:t xml:space="preserve"> customs files</w:t>
            </w:r>
            <w:r>
              <w:t xml:space="preserve"> for</w:t>
            </w:r>
            <w:r w:rsidR="00EA5DC5">
              <w:t xml:space="preserve"> completeness, accuracy, and compliance with recordkeeping requirements</w:t>
            </w:r>
            <w:r>
              <w:t>.</w:t>
            </w:r>
          </w:p>
          <w:p w:rsidR="00CB7E7F" w:rsidRDefault="00CB7E7F" w:rsidP="00453FC5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Support internal</w:t>
            </w:r>
            <w:r w:rsidR="00637016">
              <w:t>, external, and government-directed</w:t>
            </w:r>
            <w:r>
              <w:t xml:space="preserve"> </w:t>
            </w:r>
            <w:r w:rsidR="007105EF">
              <w:t>trade</w:t>
            </w:r>
            <w:r>
              <w:t xml:space="preserve"> compliance audits and assessments.</w:t>
            </w:r>
          </w:p>
          <w:p w:rsidR="00F86E6B" w:rsidRDefault="00F86E6B" w:rsidP="00453FC5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 xml:space="preserve">Attend </w:t>
            </w:r>
            <w:r w:rsidR="007105EF">
              <w:t xml:space="preserve">trade </w:t>
            </w:r>
            <w:r w:rsidR="00EA5DC5">
              <w:t>compliance</w:t>
            </w:r>
            <w:r>
              <w:t xml:space="preserve"> seminars/conferences to maintain knowledge on regulatory updates and proposed changes.</w:t>
            </w:r>
          </w:p>
          <w:p w:rsidR="00031572" w:rsidRDefault="00F86E6B" w:rsidP="00453FC5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Assist in preparation of letters</w:t>
            </w:r>
            <w:r w:rsidR="00EA5DC5">
              <w:t xml:space="preserve"> and other correspondence</w:t>
            </w:r>
            <w:r>
              <w:t xml:space="preserve"> to vendors, brokers</w:t>
            </w:r>
            <w:r w:rsidR="00B8062E">
              <w:t>,</w:t>
            </w:r>
            <w:r>
              <w:t xml:space="preserve"> and other parties involved in </w:t>
            </w:r>
            <w:r w:rsidR="0089675F">
              <w:t>export</w:t>
            </w:r>
            <w:r>
              <w:t xml:space="preserve"> transactions.</w:t>
            </w:r>
          </w:p>
          <w:p w:rsidR="00324223" w:rsidRDefault="00B8062E" w:rsidP="00B8062E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 xml:space="preserve">Prepare periodic </w:t>
            </w:r>
            <w:r w:rsidR="00FE21E5">
              <w:t>updates and metrics</w:t>
            </w:r>
            <w:r w:rsidR="00324223">
              <w:t xml:space="preserve"> reports for </w:t>
            </w:r>
            <w:r w:rsidR="0089675F">
              <w:t xml:space="preserve">export </w:t>
            </w:r>
            <w:r w:rsidR="00324223">
              <w:t xml:space="preserve">operations for </w:t>
            </w:r>
            <w:r w:rsidR="008C7866">
              <w:t xml:space="preserve">corporate </w:t>
            </w:r>
            <w:r>
              <w:t>trade compliance</w:t>
            </w:r>
            <w:r w:rsidR="00324223">
              <w:t xml:space="preserve"> management.</w:t>
            </w:r>
          </w:p>
          <w:p w:rsidR="003C13E5" w:rsidRDefault="003C13E5" w:rsidP="00B8062E">
            <w:pPr>
              <w:numPr>
                <w:ilvl w:val="0"/>
                <w:numId w:val="2"/>
              </w:numPr>
              <w:spacing w:after="120" w:line="320" w:lineRule="exact"/>
              <w:jc w:val="both"/>
            </w:pPr>
            <w:r>
              <w:t>Perform business analytics</w:t>
            </w:r>
          </w:p>
        </w:tc>
      </w:tr>
    </w:tbl>
    <w:p w:rsidR="00324223" w:rsidRDefault="00324223">
      <w:pPr>
        <w:pStyle w:val="BlockLine"/>
      </w:pPr>
    </w:p>
    <w:tbl>
      <w:tblPr>
        <w:tblW w:w="0" w:type="auto"/>
        <w:tblLayout w:type="fixed"/>
        <w:tblLook w:val="0000"/>
      </w:tblPr>
      <w:tblGrid>
        <w:gridCol w:w="1728"/>
        <w:gridCol w:w="7740"/>
      </w:tblGrid>
      <w:tr w:rsidR="003242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324223" w:rsidRDefault="00324223">
            <w:pPr>
              <w:pStyle w:val="BlockLabe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Education and Experience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24223" w:rsidRPr="00C801BC" w:rsidRDefault="00CB7E7F" w:rsidP="00375AD4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BA or e</w:t>
            </w:r>
            <w:r w:rsidR="00324223" w:rsidRPr="00C801BC">
              <w:t xml:space="preserve">quivalent </w:t>
            </w:r>
            <w:r>
              <w:t>work experience</w:t>
            </w:r>
            <w:r w:rsidR="00324223" w:rsidRPr="00C801BC">
              <w:t xml:space="preserve"> </w:t>
            </w:r>
            <w:r>
              <w:t>required</w:t>
            </w:r>
            <w:r w:rsidR="00324223" w:rsidRPr="00C801BC">
              <w:tab/>
            </w:r>
            <w:r w:rsidR="00324223" w:rsidRPr="00C801BC">
              <w:tab/>
            </w:r>
          </w:p>
          <w:p w:rsidR="00C801BC" w:rsidRPr="00C801BC" w:rsidRDefault="00375AD4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Knowledge of export</w:t>
            </w:r>
            <w:r w:rsidR="00C801BC" w:rsidRPr="00C801BC">
              <w:t xml:space="preserve"> regulations, including classification, </w:t>
            </w:r>
            <w:r>
              <w:t>licensing</w:t>
            </w:r>
            <w:r w:rsidR="00C801BC" w:rsidRPr="00C801BC">
              <w:t>,</w:t>
            </w:r>
            <w:r>
              <w:t xml:space="preserve"> reporting,</w:t>
            </w:r>
            <w:r w:rsidR="00C801BC" w:rsidRPr="00C801BC">
              <w:t xml:space="preserve"> and </w:t>
            </w:r>
            <w:r w:rsidR="00B8062E">
              <w:t xml:space="preserve">export compliance </w:t>
            </w:r>
            <w:r w:rsidR="00801911">
              <w:t>audit experience</w:t>
            </w:r>
          </w:p>
          <w:p w:rsidR="00B8062E" w:rsidRDefault="00E26C5C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K</w:t>
            </w:r>
            <w:r w:rsidR="00B8062E">
              <w:t>nowledge of and experience with EAR</w:t>
            </w:r>
            <w:r>
              <w:t>, U.S. Census and CBP requirements</w:t>
            </w:r>
          </w:p>
          <w:p w:rsidR="00031572" w:rsidRDefault="00E26C5C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Proficiency with</w:t>
            </w:r>
            <w:r w:rsidR="00B8062E">
              <w:t xml:space="preserve"> FTR, customs, and other relevant trade compliance regulations</w:t>
            </w:r>
          </w:p>
          <w:p w:rsidR="00E26C5C" w:rsidRDefault="00E26C5C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OFAC licensing experience preferred</w:t>
            </w:r>
          </w:p>
          <w:p w:rsidR="00E26C5C" w:rsidRPr="00C801BC" w:rsidRDefault="00E26C5C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Oracle and Agile experience preferred</w:t>
            </w:r>
          </w:p>
          <w:p w:rsidR="00324223" w:rsidRDefault="003C13E5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8-10</w:t>
            </w:r>
            <w:r w:rsidR="00324223" w:rsidRPr="00C801BC">
              <w:t xml:space="preserve"> Years </w:t>
            </w:r>
            <w:r>
              <w:t>of trade</w:t>
            </w:r>
            <w:r w:rsidR="00B8062E">
              <w:t xml:space="preserve"> </w:t>
            </w:r>
            <w:r w:rsidR="00CB7E7F">
              <w:t xml:space="preserve">compliance </w:t>
            </w:r>
            <w:r w:rsidR="00B8062E">
              <w:t>e</w:t>
            </w:r>
            <w:r w:rsidR="00324223" w:rsidRPr="00C801BC">
              <w:t>xperience</w:t>
            </w:r>
          </w:p>
          <w:p w:rsidR="003C13E5" w:rsidRDefault="003C13E5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Experience in assigning HTS and ECCN classifications</w:t>
            </w:r>
          </w:p>
          <w:p w:rsidR="00465D9A" w:rsidRPr="00C801BC" w:rsidRDefault="003C13E5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 xml:space="preserve">Preferred </w:t>
            </w:r>
            <w:r w:rsidR="00465D9A">
              <w:t>experience in FDA</w:t>
            </w:r>
            <w:r>
              <w:t>, Medical Device and Textile industry</w:t>
            </w:r>
          </w:p>
          <w:p w:rsidR="00801911" w:rsidRDefault="00801911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Proficiency with MS Office applications</w:t>
            </w:r>
            <w:r w:rsidR="003C13E5">
              <w:t>, including Microsoft Excel</w:t>
            </w:r>
          </w:p>
          <w:p w:rsidR="00324223" w:rsidRDefault="00B8062E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Excellent oral and written s</w:t>
            </w:r>
            <w:r w:rsidR="00324223" w:rsidRPr="00C801BC">
              <w:t xml:space="preserve">kills </w:t>
            </w:r>
          </w:p>
          <w:p w:rsidR="007105EF" w:rsidRPr="00C801BC" w:rsidRDefault="007105EF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>
              <w:t>Excellent analytical skills</w:t>
            </w:r>
          </w:p>
          <w:p w:rsidR="00C801BC" w:rsidRDefault="00C801BC" w:rsidP="00453FC5">
            <w:pPr>
              <w:numPr>
                <w:ilvl w:val="0"/>
                <w:numId w:val="6"/>
              </w:numPr>
              <w:tabs>
                <w:tab w:val="clear" w:pos="720"/>
                <w:tab w:val="num" w:pos="438"/>
              </w:tabs>
              <w:spacing w:after="120"/>
              <w:ind w:left="432" w:hanging="432"/>
            </w:pPr>
            <w:r w:rsidRPr="00C801BC">
              <w:t>Must pass background check and drug test</w:t>
            </w:r>
          </w:p>
        </w:tc>
      </w:tr>
    </w:tbl>
    <w:p w:rsidR="00324223" w:rsidRDefault="00324223" w:rsidP="0020664A">
      <w:pPr>
        <w:pStyle w:val="BlockLine"/>
        <w:ind w:left="0"/>
      </w:pPr>
    </w:p>
    <w:sectPr w:rsidR="00324223" w:rsidSect="00BC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864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8B" w:rsidRDefault="00E4038B">
      <w:r>
        <w:separator/>
      </w:r>
    </w:p>
  </w:endnote>
  <w:endnote w:type="continuationSeparator" w:id="0">
    <w:p w:rsidR="00E4038B" w:rsidRDefault="00E4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90" w:rsidRDefault="005052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D9A" w:rsidRDefault="00505290">
    <w:pPr>
      <w:pStyle w:val="Footer"/>
    </w:pPr>
    <w:r>
      <w:t xml:space="preserve">U.S. </w:t>
    </w:r>
    <w:r w:rsidR="00465D9A">
      <w:t>Trade Compliance Specialist</w:t>
    </w:r>
    <w:r w:rsidR="00465D9A">
      <w:tab/>
    </w:r>
    <w:r w:rsidR="00465D9A">
      <w:tab/>
    </w:r>
    <w:r w:rsidR="00465D9A">
      <w:rPr>
        <w:rStyle w:val="PageNumber"/>
      </w:rPr>
      <w:fldChar w:fldCharType="begin"/>
    </w:r>
    <w:r w:rsidR="00465D9A">
      <w:rPr>
        <w:rStyle w:val="PageNumber"/>
      </w:rPr>
      <w:instrText xml:space="preserve"> PAGE </w:instrText>
    </w:r>
    <w:r w:rsidR="00465D9A">
      <w:rPr>
        <w:rStyle w:val="PageNumber"/>
      </w:rPr>
      <w:fldChar w:fldCharType="separate"/>
    </w:r>
    <w:r w:rsidR="006D2667">
      <w:rPr>
        <w:rStyle w:val="PageNumber"/>
        <w:noProof/>
      </w:rPr>
      <w:t>1</w:t>
    </w:r>
    <w:r w:rsidR="00465D9A">
      <w:rPr>
        <w:rStyle w:val="PageNumber"/>
      </w:rPr>
      <w:fldChar w:fldCharType="end"/>
    </w:r>
    <w:r w:rsidR="00465D9A">
      <w:rPr>
        <w:rStyle w:val="PageNumber"/>
      </w:rPr>
      <w:t xml:space="preserve"> of </w:t>
    </w:r>
    <w:r w:rsidR="00465D9A">
      <w:rPr>
        <w:rStyle w:val="PageNumber"/>
      </w:rPr>
      <w:fldChar w:fldCharType="begin"/>
    </w:r>
    <w:r w:rsidR="00465D9A">
      <w:rPr>
        <w:rStyle w:val="PageNumber"/>
      </w:rPr>
      <w:instrText xml:space="preserve"> NUMPAGES </w:instrText>
    </w:r>
    <w:r w:rsidR="00465D9A">
      <w:rPr>
        <w:rStyle w:val="PageNumber"/>
      </w:rPr>
      <w:fldChar w:fldCharType="separate"/>
    </w:r>
    <w:r w:rsidR="006D2667">
      <w:rPr>
        <w:rStyle w:val="PageNumber"/>
        <w:noProof/>
      </w:rPr>
      <w:t>4</w:t>
    </w:r>
    <w:r w:rsidR="00465D9A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90" w:rsidRDefault="00505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8B" w:rsidRDefault="00E4038B">
      <w:r>
        <w:separator/>
      </w:r>
    </w:p>
  </w:footnote>
  <w:footnote w:type="continuationSeparator" w:id="0">
    <w:p w:rsidR="00E4038B" w:rsidRDefault="00E40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90" w:rsidRDefault="005052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90" w:rsidRDefault="005052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90" w:rsidRDefault="005052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7166"/>
    <w:multiLevelType w:val="hybridMultilevel"/>
    <w:tmpl w:val="28C808A6"/>
    <w:lvl w:ilvl="0" w:tplc="C13CA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EF3F4F"/>
    <w:multiLevelType w:val="hybridMultilevel"/>
    <w:tmpl w:val="276E21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D43FF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823A6668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AD6038C"/>
    <w:multiLevelType w:val="hybridMultilevel"/>
    <w:tmpl w:val="094E3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82178C">
      <w:start w:val="1"/>
      <w:numFmt w:val="upperLetter"/>
      <w:pStyle w:val="Heading9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442DDC"/>
    <w:multiLevelType w:val="hybridMultilevel"/>
    <w:tmpl w:val="5CF6B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A486C5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856489F"/>
    <w:multiLevelType w:val="multilevel"/>
    <w:tmpl w:val="A344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A25B7"/>
    <w:multiLevelType w:val="multilevel"/>
    <w:tmpl w:val="188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29DB"/>
    <w:rsid w:val="00031572"/>
    <w:rsid w:val="00064194"/>
    <w:rsid w:val="00072C08"/>
    <w:rsid w:val="00083C6B"/>
    <w:rsid w:val="000C3669"/>
    <w:rsid w:val="000F708B"/>
    <w:rsid w:val="0013137F"/>
    <w:rsid w:val="001B641A"/>
    <w:rsid w:val="001F04CD"/>
    <w:rsid w:val="0020664A"/>
    <w:rsid w:val="002660F4"/>
    <w:rsid w:val="002D25AA"/>
    <w:rsid w:val="00324223"/>
    <w:rsid w:val="00326057"/>
    <w:rsid w:val="003322F2"/>
    <w:rsid w:val="00375AD4"/>
    <w:rsid w:val="00380371"/>
    <w:rsid w:val="003812D5"/>
    <w:rsid w:val="003A3927"/>
    <w:rsid w:val="003C1080"/>
    <w:rsid w:val="003C13E5"/>
    <w:rsid w:val="003C3820"/>
    <w:rsid w:val="003E506E"/>
    <w:rsid w:val="003F6BC7"/>
    <w:rsid w:val="00400EF7"/>
    <w:rsid w:val="00403396"/>
    <w:rsid w:val="00414390"/>
    <w:rsid w:val="00414958"/>
    <w:rsid w:val="00426E54"/>
    <w:rsid w:val="00453FC5"/>
    <w:rsid w:val="00465D9A"/>
    <w:rsid w:val="00471127"/>
    <w:rsid w:val="00472CF3"/>
    <w:rsid w:val="00481441"/>
    <w:rsid w:val="00484F60"/>
    <w:rsid w:val="00491650"/>
    <w:rsid w:val="004B5A93"/>
    <w:rsid w:val="004D6821"/>
    <w:rsid w:val="00505290"/>
    <w:rsid w:val="0050534B"/>
    <w:rsid w:val="00515F96"/>
    <w:rsid w:val="005332F0"/>
    <w:rsid w:val="00584A31"/>
    <w:rsid w:val="00637016"/>
    <w:rsid w:val="0067141D"/>
    <w:rsid w:val="006930D3"/>
    <w:rsid w:val="006967D0"/>
    <w:rsid w:val="006C0C41"/>
    <w:rsid w:val="006D2667"/>
    <w:rsid w:val="006F6CEA"/>
    <w:rsid w:val="007105EF"/>
    <w:rsid w:val="00791152"/>
    <w:rsid w:val="0079522E"/>
    <w:rsid w:val="007D61B1"/>
    <w:rsid w:val="00801911"/>
    <w:rsid w:val="008036BD"/>
    <w:rsid w:val="008132CE"/>
    <w:rsid w:val="00877E52"/>
    <w:rsid w:val="0089675F"/>
    <w:rsid w:val="008C7866"/>
    <w:rsid w:val="008D5DE9"/>
    <w:rsid w:val="00985C88"/>
    <w:rsid w:val="00A01BB8"/>
    <w:rsid w:val="00A344A1"/>
    <w:rsid w:val="00A447EC"/>
    <w:rsid w:val="00A56719"/>
    <w:rsid w:val="00A62B68"/>
    <w:rsid w:val="00A754E0"/>
    <w:rsid w:val="00AD4788"/>
    <w:rsid w:val="00AE09F5"/>
    <w:rsid w:val="00B8062E"/>
    <w:rsid w:val="00BA3260"/>
    <w:rsid w:val="00BC6068"/>
    <w:rsid w:val="00BD3108"/>
    <w:rsid w:val="00BD3C59"/>
    <w:rsid w:val="00C0431E"/>
    <w:rsid w:val="00C50A18"/>
    <w:rsid w:val="00C801BC"/>
    <w:rsid w:val="00CB2B71"/>
    <w:rsid w:val="00CB7E7F"/>
    <w:rsid w:val="00CC2E70"/>
    <w:rsid w:val="00CD3F9B"/>
    <w:rsid w:val="00D04ECA"/>
    <w:rsid w:val="00D07D55"/>
    <w:rsid w:val="00D40754"/>
    <w:rsid w:val="00D42C69"/>
    <w:rsid w:val="00D514EA"/>
    <w:rsid w:val="00DB1960"/>
    <w:rsid w:val="00DE407B"/>
    <w:rsid w:val="00E26C5C"/>
    <w:rsid w:val="00E4038B"/>
    <w:rsid w:val="00E452D4"/>
    <w:rsid w:val="00E9199A"/>
    <w:rsid w:val="00E96C3B"/>
    <w:rsid w:val="00EA2376"/>
    <w:rsid w:val="00EA5DC5"/>
    <w:rsid w:val="00ED6B63"/>
    <w:rsid w:val="00EF654F"/>
    <w:rsid w:val="00F02342"/>
    <w:rsid w:val="00F244B0"/>
    <w:rsid w:val="00F76B6D"/>
    <w:rsid w:val="00F83FD0"/>
    <w:rsid w:val="00F86E6B"/>
    <w:rsid w:val="00FC29DB"/>
    <w:rsid w:val="00FD2DD5"/>
    <w:rsid w:val="00FE21E5"/>
    <w:rsid w:val="00FE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Cs w:val="20"/>
      <w:lang w:eastAsia="ja-JP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  <w:szCs w:val="20"/>
      <w:lang w:eastAsia="ja-JP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Arial" w:hAnsi="Arial" w:cs="Arial"/>
      <w:b/>
      <w:sz w:val="20"/>
      <w:szCs w:val="20"/>
      <w:lang w:eastAsia="ja-JP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2"/>
        <w:numId w:val="1"/>
      </w:numPr>
      <w:tabs>
        <w:tab w:val="clear" w:pos="2700"/>
        <w:tab w:val="num" w:pos="720"/>
      </w:tabs>
      <w:ind w:left="720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ind w:right="-201"/>
      <w:textAlignment w:val="baseline"/>
    </w:pPr>
    <w:rPr>
      <w:b/>
      <w:sz w:val="14"/>
      <w:szCs w:val="20"/>
    </w:rPr>
  </w:style>
  <w:style w:type="paragraph" w:customStyle="1" w:styleId="BlockLabel">
    <w:name w:val="Block Label"/>
    <w:basedOn w:val="Normal"/>
    <w:next w:val="Normal"/>
    <w:pPr>
      <w:overflowPunct w:val="0"/>
      <w:autoSpaceDE w:val="0"/>
      <w:autoSpaceDN w:val="0"/>
      <w:adjustRightInd w:val="0"/>
      <w:textAlignment w:val="baseline"/>
    </w:pPr>
    <w:rPr>
      <w:rFonts w:ascii="Times" w:hAnsi="Times"/>
      <w:b/>
      <w:sz w:val="22"/>
      <w:szCs w:val="20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before="240"/>
      <w:ind w:left="1700"/>
      <w:textAlignment w:val="baseline"/>
    </w:pPr>
    <w:rPr>
      <w:szCs w:val="20"/>
    </w:r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2">
    <w:name w:val="Body Text 2"/>
    <w:basedOn w:val="Normal"/>
    <w:pPr>
      <w:jc w:val="both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1440"/>
      </w:tabs>
      <w:spacing w:line="320" w:lineRule="exact"/>
      <w:ind w:left="720" w:hanging="720"/>
    </w:pPr>
    <w:rPr>
      <w:lang w:eastAsia="ja-JP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440"/>
      </w:tabs>
      <w:spacing w:line="320" w:lineRule="exact"/>
      <w:ind w:left="360"/>
    </w:pPr>
    <w:rPr>
      <w:lang w:eastAsia="ja-JP"/>
    </w:rPr>
  </w:style>
  <w:style w:type="character" w:customStyle="1" w:styleId="ptext-3">
    <w:name w:val="ptext-3"/>
    <w:rPr>
      <w:b w:val="0"/>
      <w:bCs w:val="0"/>
    </w:rPr>
  </w:style>
  <w:style w:type="character" w:customStyle="1" w:styleId="ptext-4">
    <w:name w:val="ptext-4"/>
    <w:rPr>
      <w:b w:val="0"/>
      <w:bCs w:val="0"/>
    </w:rPr>
  </w:style>
  <w:style w:type="character" w:customStyle="1" w:styleId="enumbell">
    <w:name w:val="enumbell"/>
    <w:rPr>
      <w:b/>
      <w:bCs/>
    </w:rPr>
  </w:style>
  <w:style w:type="character" w:customStyle="1" w:styleId="enumlstr">
    <w:name w:val="enumlstr"/>
    <w:rPr>
      <w:b/>
      <w:bCs/>
      <w:color w:val="000066"/>
    </w:rPr>
  </w:style>
  <w:style w:type="paragraph" w:styleId="BodyTextIndent">
    <w:name w:val="Body Text Indent"/>
    <w:basedOn w:val="Normal"/>
    <w:pPr>
      <w:ind w:left="39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Cs w:val="20"/>
      <w:lang w:eastAsia="ja-JP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80"/>
      <w:sz w:val="20"/>
      <w:szCs w:val="20"/>
      <w:lang w:eastAsia="ja-JP"/>
    </w:rPr>
  </w:style>
  <w:style w:type="paragraph" w:customStyle="1" w:styleId="textdarkgreysmall">
    <w:name w:val="textdarkgreysmall"/>
    <w:basedOn w:val="Normal"/>
    <w:pPr>
      <w:spacing w:before="100" w:beforeAutospacing="1" w:after="100" w:afterAutospacing="1"/>
    </w:pPr>
    <w:rPr>
      <w:rFonts w:ascii="Verdana" w:hAnsi="Verdana"/>
      <w:color w:val="333333"/>
      <w:sz w:val="22"/>
      <w:szCs w:val="22"/>
    </w:rPr>
  </w:style>
  <w:style w:type="paragraph" w:customStyle="1" w:styleId="BulletText1">
    <w:name w:val="Bullet Text 1"/>
    <w:basedOn w:val="Normal"/>
    <w:pPr>
      <w:overflowPunct w:val="0"/>
      <w:autoSpaceDE w:val="0"/>
      <w:autoSpaceDN w:val="0"/>
      <w:adjustRightInd w:val="0"/>
      <w:ind w:left="180" w:hanging="187"/>
      <w:textAlignment w:val="baseline"/>
    </w:pPr>
    <w:rPr>
      <w:szCs w:val="20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8"/>
      <w:szCs w:val="20"/>
      <w:lang w:eastAsia="ja-JP"/>
    </w:rPr>
  </w:style>
  <w:style w:type="paragraph" w:customStyle="1" w:styleId="MapTitle">
    <w:name w:val="Map Title"/>
    <w:basedOn w:val="Normal"/>
    <w:next w:val="Normal"/>
    <w:pPr>
      <w:overflowPunct w:val="0"/>
      <w:autoSpaceDE w:val="0"/>
      <w:autoSpaceDN w:val="0"/>
      <w:adjustRightInd w:val="0"/>
      <w:spacing w:after="240"/>
      <w:textAlignment w:val="baseline"/>
    </w:pPr>
    <w:rPr>
      <w:rFonts w:ascii="Helvetica" w:hAnsi="Helvetica"/>
      <w:b/>
      <w:sz w:val="32"/>
      <w:szCs w:val="20"/>
    </w:rPr>
  </w:style>
  <w:style w:type="character" w:styleId="PageNumber">
    <w:name w:val="page number"/>
    <w:basedOn w:val="DefaultParagraphFont"/>
    <w:rsid w:val="00453FC5"/>
  </w:style>
  <w:style w:type="paragraph" w:styleId="BalloonText">
    <w:name w:val="Balloon Text"/>
    <w:basedOn w:val="Normal"/>
    <w:semiHidden/>
    <w:rsid w:val="00533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NUMBER</vt:lpstr>
    </vt:vector>
  </TitlesOfParts>
  <Company>DJO Global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NUMBER</dc:title>
  <dc:creator>Karin</dc:creator>
  <cp:lastModifiedBy>Network Admin</cp:lastModifiedBy>
  <cp:revision>2</cp:revision>
  <cp:lastPrinted>2011-01-24T21:19:00Z</cp:lastPrinted>
  <dcterms:created xsi:type="dcterms:W3CDTF">2015-11-05T18:35:00Z</dcterms:created>
  <dcterms:modified xsi:type="dcterms:W3CDTF">2015-11-05T18:35:00Z</dcterms:modified>
</cp:coreProperties>
</file>