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A98" w:rsidRDefault="00CF625B">
      <w:r w:rsidRPr="00663F59">
        <w:rPr>
          <w:rFonts w:ascii="Trebuchet MS" w:hAnsi="Trebuchet MS"/>
          <w:noProof/>
          <w:color w:val="000000"/>
        </w:rPr>
        <w:drawing>
          <wp:inline distT="0" distB="0" distL="0" distR="0">
            <wp:extent cx="2657475" cy="847725"/>
            <wp:effectExtent l="0" t="0" r="9525" b="9525"/>
            <wp:docPr id="1" name="Picture 1" descr="\\mohawk.com\share\HOMEDIR\DAL\JonesJes\My Pictures\NEW Dal Logo-01-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awk.com\share\HOMEDIR\DAL\JonesJes\My Pictures\NEW Dal Logo-01-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847725"/>
                    </a:xfrm>
                    <a:prstGeom prst="rect">
                      <a:avLst/>
                    </a:prstGeom>
                    <a:noFill/>
                    <a:ln>
                      <a:noFill/>
                    </a:ln>
                  </pic:spPr>
                </pic:pic>
              </a:graphicData>
            </a:graphic>
          </wp:inline>
        </w:drawing>
      </w:r>
    </w:p>
    <w:p w:rsidR="007559F2" w:rsidRDefault="007559F2" w:rsidP="007559F2">
      <w:pPr>
        <w:pStyle w:val="NormalWeb"/>
        <w:spacing w:before="0" w:beforeAutospacing="0" w:after="0" w:afterAutospacing="0"/>
        <w:rPr>
          <w:rFonts w:ascii="Verdana" w:hAnsi="Verdana"/>
          <w:color w:val="000000"/>
          <w:sz w:val="18"/>
          <w:szCs w:val="18"/>
        </w:rPr>
      </w:pPr>
      <w:r>
        <w:rPr>
          <w:rFonts w:ascii="Trebuchet MS" w:hAnsi="Trebuchet MS"/>
          <w:color w:val="000000"/>
        </w:rPr>
        <w:t>Join the largest manufacturer of tile and natural stone in the United States and watch your career stand out with Dal-Tile, a subsidiary of Mohawk Industries.</w:t>
      </w:r>
    </w:p>
    <w:p w:rsidR="007559F2" w:rsidRDefault="007559F2" w:rsidP="007559F2">
      <w:pPr>
        <w:pStyle w:val="NormalWeb"/>
        <w:spacing w:before="0" w:beforeAutospacing="0" w:after="0" w:afterAutospacing="0"/>
        <w:rPr>
          <w:rFonts w:ascii="Verdana" w:hAnsi="Verdana"/>
          <w:color w:val="000000"/>
          <w:sz w:val="18"/>
          <w:szCs w:val="18"/>
        </w:rPr>
      </w:pPr>
      <w:r>
        <w:rPr>
          <w:rFonts w:ascii="Trebuchet MS" w:hAnsi="Trebuchet MS"/>
          <w:color w:val="000000"/>
        </w:rPr>
        <w:t> </w:t>
      </w:r>
    </w:p>
    <w:p w:rsidR="007559F2" w:rsidRDefault="007559F2" w:rsidP="007559F2">
      <w:pPr>
        <w:pStyle w:val="NormalWeb"/>
        <w:spacing w:before="0" w:beforeAutospacing="0" w:after="0" w:afterAutospacing="0"/>
        <w:rPr>
          <w:rFonts w:ascii="Verdana" w:hAnsi="Verdana"/>
          <w:color w:val="000000"/>
          <w:sz w:val="18"/>
          <w:szCs w:val="18"/>
        </w:rPr>
      </w:pPr>
      <w:r>
        <w:rPr>
          <w:rFonts w:ascii="Trebuchet MS" w:hAnsi="Trebuchet MS"/>
          <w:color w:val="000000"/>
        </w:rPr>
        <w:t>Our close-knit team of dedicated professionals has made us the success we are today. In exchange for their hard work, we support our people with a family-friendly work environment, a commitment to promoting from within, unique benefits that go beyond just medical and dental, and a belief that every employee deserves a productive life outside of work. If this sounds outstanding to you, take the first step forward and explore a career with Dal-Tile.</w:t>
      </w:r>
    </w:p>
    <w:p w:rsidR="007559F2" w:rsidRDefault="007559F2" w:rsidP="007559F2">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w:t>
      </w:r>
    </w:p>
    <w:p w:rsidR="00CF7EC7" w:rsidRDefault="00CF7EC7" w:rsidP="00CF7EC7">
      <w:pPr>
        <w:pStyle w:val="NormalWeb"/>
        <w:rPr>
          <w:rFonts w:ascii="Verdana" w:hAnsi="Verdana"/>
          <w:color w:val="000000"/>
          <w:sz w:val="18"/>
          <w:szCs w:val="18"/>
        </w:rPr>
      </w:pPr>
      <w:r>
        <w:rPr>
          <w:rFonts w:ascii="Trebuchet MS" w:hAnsi="Trebuchet MS"/>
          <w:color w:val="000000"/>
        </w:rPr>
        <w:t>The Foreign Trade Zone Administrator is responsible for daily management of the FTZ operation to include inventory control, reconciliation and recordkeeping for all products admitted into and withdrawn from the Foreign Trade Zone. </w:t>
      </w:r>
    </w:p>
    <w:p w:rsidR="007559F2" w:rsidRDefault="007559F2" w:rsidP="007559F2">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w:t>
      </w:r>
    </w:p>
    <w:p w:rsidR="007559F2" w:rsidRDefault="007559F2">
      <w:pPr>
        <w:rPr>
          <w:rFonts w:ascii="Trebuchet MS" w:eastAsia="Times New Roman" w:hAnsi="Trebuchet MS" w:cs="Times New Roman"/>
          <w:b/>
          <w:color w:val="000000"/>
          <w:sz w:val="24"/>
          <w:szCs w:val="24"/>
        </w:rPr>
      </w:pPr>
      <w:r w:rsidRPr="007559F2">
        <w:rPr>
          <w:rFonts w:ascii="Trebuchet MS" w:eastAsia="Times New Roman" w:hAnsi="Trebuchet MS" w:cs="Times New Roman"/>
          <w:b/>
          <w:color w:val="000000"/>
          <w:sz w:val="24"/>
          <w:szCs w:val="24"/>
        </w:rPr>
        <w:t>Responsibilities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 Oversee compliance of all FTZ operations and processes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Oversee completion and submission of required FTZ forms including 214, 3461, 7501 and 7512.</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Research and analyze any discrepancies discovered during daily operation</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Conduct internal audits of transactions and processes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Manage data and information flow between service providers and Dal-Tile</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Manage relationship with zone personnel to ensure policies and procedures are being followed.</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 xml:space="preserve">Work with </w:t>
      </w:r>
      <w:r>
        <w:rPr>
          <w:rFonts w:ascii="Trebuchet MS" w:hAnsi="Trebuchet MS"/>
          <w:color w:val="000000"/>
          <w:sz w:val="24"/>
          <w:szCs w:val="24"/>
        </w:rPr>
        <w:t>trans load</w:t>
      </w:r>
      <w:r>
        <w:rPr>
          <w:rFonts w:ascii="Trebuchet MS" w:hAnsi="Trebuchet MS"/>
          <w:color w:val="000000"/>
          <w:sz w:val="24"/>
          <w:szCs w:val="24"/>
        </w:rPr>
        <w:t xml:space="preserve"> facility to ensure proper handling of FTZ material</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Maintain and update FTZ Procedural Manual</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Works with Customs during on site audits, provides reports and information as needed.</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Provide all necessary information for shipment clearance thru U.S. Customs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Retains all import and Customs documents in compliance with U.S. regulations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Prepare and submit required annual reports to U.S. Customs and the FTZ Board</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Submit payment of quarterly Harbor Maintenance fee and filing of necessary reports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Provide guidance on FTZ matters and develop process and systems for continued compliance</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Support the company’s trade compliance program to include accurate Harmonized Tariff Schedule (HTS) number for all imported parts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Communicate with Customs Brokers to ensure compliance with Dal-Tile’s SOPs</w:t>
      </w:r>
    </w:p>
    <w:p w:rsidR="00CF7EC7" w:rsidRDefault="00CF7EC7" w:rsidP="00CF7EC7">
      <w:pPr>
        <w:numPr>
          <w:ilvl w:val="0"/>
          <w:numId w:val="7"/>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Assist in appropriate application Free Trade Agreements and duty preference programs.</w:t>
      </w:r>
    </w:p>
    <w:p w:rsidR="00CF7EC7" w:rsidRDefault="00CF7EC7">
      <w:pPr>
        <w:rPr>
          <w:rFonts w:ascii="Trebuchet MS" w:eastAsia="Times New Roman" w:hAnsi="Trebuchet MS" w:cs="Times New Roman"/>
          <w:b/>
          <w:color w:val="000000"/>
          <w:sz w:val="24"/>
          <w:szCs w:val="24"/>
        </w:rPr>
      </w:pPr>
    </w:p>
    <w:p w:rsidR="007559F2" w:rsidRPr="007559F2" w:rsidRDefault="00383457" w:rsidP="007559F2">
      <w:pPr>
        <w:spacing w:after="0" w:line="240" w:lineRule="auto"/>
        <w:rPr>
          <w:rFonts w:ascii="Verdana" w:eastAsia="Times New Roman" w:hAnsi="Verdana" w:cs="Times New Roman"/>
          <w:color w:val="000000"/>
          <w:sz w:val="18"/>
          <w:szCs w:val="18"/>
        </w:rPr>
      </w:pPr>
      <w:r>
        <w:rPr>
          <w:rFonts w:ascii="Trebuchet MS" w:eastAsia="Times New Roman" w:hAnsi="Trebuchet MS" w:cs="Times New Roman"/>
          <w:b/>
          <w:bCs/>
          <w:color w:val="000000"/>
          <w:sz w:val="24"/>
          <w:szCs w:val="24"/>
        </w:rPr>
        <w:t>E</w:t>
      </w:r>
      <w:r w:rsidR="007559F2" w:rsidRPr="007559F2">
        <w:rPr>
          <w:rFonts w:ascii="Trebuchet MS" w:eastAsia="Times New Roman" w:hAnsi="Trebuchet MS" w:cs="Times New Roman"/>
          <w:b/>
          <w:bCs/>
          <w:color w:val="000000"/>
          <w:sz w:val="24"/>
          <w:szCs w:val="24"/>
        </w:rPr>
        <w:t>ducation and Knowledge:</w:t>
      </w:r>
    </w:p>
    <w:p w:rsidR="007559F2" w:rsidRPr="007559F2" w:rsidRDefault="007559F2" w:rsidP="007559F2">
      <w:pPr>
        <w:spacing w:after="0" w:line="240" w:lineRule="auto"/>
        <w:rPr>
          <w:rFonts w:ascii="Verdana" w:eastAsia="Times New Roman" w:hAnsi="Verdana" w:cs="Times New Roman"/>
          <w:color w:val="000000"/>
          <w:sz w:val="18"/>
          <w:szCs w:val="18"/>
        </w:rPr>
      </w:pPr>
    </w:p>
    <w:p w:rsidR="00CF7EC7" w:rsidRDefault="00CF7EC7" w:rsidP="00CF7EC7">
      <w:pPr>
        <w:numPr>
          <w:ilvl w:val="0"/>
          <w:numId w:val="8"/>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B.A</w:t>
      </w:r>
      <w:proofErr w:type="gramStart"/>
      <w:r>
        <w:rPr>
          <w:rFonts w:ascii="Trebuchet MS" w:hAnsi="Trebuchet MS"/>
          <w:color w:val="000000"/>
          <w:sz w:val="24"/>
          <w:szCs w:val="24"/>
        </w:rPr>
        <w:t>./</w:t>
      </w:r>
      <w:proofErr w:type="gramEnd"/>
      <w:r>
        <w:rPr>
          <w:rFonts w:ascii="Trebuchet MS" w:hAnsi="Trebuchet MS"/>
          <w:color w:val="000000"/>
          <w:sz w:val="24"/>
          <w:szCs w:val="24"/>
        </w:rPr>
        <w:t xml:space="preserve">B.S. in Business Administration, Transportation, Logistics, International Business or related business field. </w:t>
      </w:r>
    </w:p>
    <w:p w:rsidR="00CF7EC7" w:rsidRDefault="00CF7EC7" w:rsidP="00CF7EC7">
      <w:pPr>
        <w:numPr>
          <w:ilvl w:val="0"/>
          <w:numId w:val="8"/>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Customs Brokerage license a plus</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b/>
          <w:bCs/>
          <w:color w:val="000000"/>
          <w:sz w:val="24"/>
          <w:szCs w:val="24"/>
        </w:rPr>
        <w:t>Experience: </w:t>
      </w:r>
    </w:p>
    <w:p w:rsidR="00CF7EC7" w:rsidRDefault="00CF7EC7" w:rsidP="00CF7EC7">
      <w:pPr>
        <w:numPr>
          <w:ilvl w:val="0"/>
          <w:numId w:val="6"/>
        </w:numPr>
        <w:spacing w:before="100" w:beforeAutospacing="1" w:after="100" w:afterAutospacing="1" w:line="240" w:lineRule="auto"/>
        <w:rPr>
          <w:rFonts w:ascii="Verdana" w:hAnsi="Verdana"/>
          <w:color w:val="000000"/>
          <w:sz w:val="18"/>
          <w:szCs w:val="18"/>
        </w:rPr>
      </w:pPr>
      <w:r>
        <w:rPr>
          <w:rFonts w:ascii="Trebuchet MS" w:hAnsi="Trebuchet MS"/>
          <w:color w:val="000000"/>
          <w:sz w:val="24"/>
          <w:szCs w:val="24"/>
        </w:rPr>
        <w:t>Experienced with Integration Point FTZ software</w:t>
      </w:r>
    </w:p>
    <w:p w:rsidR="00CF7EC7" w:rsidRDefault="00CF7EC7" w:rsidP="00CF7EC7">
      <w:pPr>
        <w:numPr>
          <w:ilvl w:val="0"/>
          <w:numId w:val="6"/>
        </w:numPr>
        <w:spacing w:before="100" w:beforeAutospacing="1" w:after="100" w:afterAutospacing="1" w:line="240" w:lineRule="auto"/>
        <w:rPr>
          <w:rFonts w:ascii="Verdana" w:hAnsi="Verdana"/>
          <w:color w:val="000000"/>
          <w:sz w:val="18"/>
          <w:szCs w:val="18"/>
        </w:rPr>
      </w:pPr>
      <w:r>
        <w:rPr>
          <w:rFonts w:ascii="Trebuchet MS" w:hAnsi="Trebuchet MS"/>
          <w:color w:val="000000"/>
          <w:sz w:val="24"/>
          <w:szCs w:val="24"/>
        </w:rPr>
        <w:t>Knowledge of Customs compliance regulations</w:t>
      </w:r>
    </w:p>
    <w:p w:rsidR="00CF7EC7" w:rsidRPr="00CF7EC7" w:rsidRDefault="00CF7EC7" w:rsidP="00CF7EC7">
      <w:pPr>
        <w:numPr>
          <w:ilvl w:val="0"/>
          <w:numId w:val="6"/>
        </w:numPr>
        <w:spacing w:before="100" w:beforeAutospacing="1" w:after="100" w:afterAutospacing="1" w:line="240" w:lineRule="auto"/>
        <w:rPr>
          <w:rFonts w:ascii="Verdana" w:hAnsi="Verdana"/>
          <w:color w:val="000000"/>
          <w:sz w:val="18"/>
          <w:szCs w:val="18"/>
        </w:rPr>
      </w:pPr>
      <w:r>
        <w:rPr>
          <w:rFonts w:ascii="Trebuchet MS" w:hAnsi="Trebuchet MS"/>
          <w:color w:val="000000"/>
          <w:sz w:val="24"/>
          <w:szCs w:val="24"/>
        </w:rPr>
        <w:t>Strong communication skills both written and oral</w:t>
      </w:r>
    </w:p>
    <w:p w:rsidR="00CF7EC7" w:rsidRDefault="00CF7EC7" w:rsidP="00CF7EC7">
      <w:pPr>
        <w:rPr>
          <w:rFonts w:ascii="Verdana" w:hAnsi="Verdana"/>
          <w:color w:val="000000"/>
          <w:sz w:val="18"/>
          <w:szCs w:val="18"/>
        </w:rPr>
      </w:pPr>
      <w:r>
        <w:rPr>
          <w:rFonts w:ascii="Trebuchet MS" w:hAnsi="Trebuchet MS"/>
          <w:b/>
          <w:bCs/>
          <w:color w:val="000000"/>
          <w:sz w:val="24"/>
          <w:szCs w:val="24"/>
        </w:rPr>
        <w:t>Competencies:</w:t>
      </w:r>
    </w:p>
    <w:p w:rsidR="00CF7EC7" w:rsidRDefault="00CF7EC7" w:rsidP="00CF7EC7">
      <w:pPr>
        <w:numPr>
          <w:ilvl w:val="0"/>
          <w:numId w:val="10"/>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Knowledge of International trade and transactional requirements</w:t>
      </w:r>
    </w:p>
    <w:p w:rsidR="00CF7EC7" w:rsidRDefault="00CF7EC7" w:rsidP="00CF7EC7">
      <w:pPr>
        <w:numPr>
          <w:ilvl w:val="0"/>
          <w:numId w:val="10"/>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Experienced with ABI and ACE systems</w:t>
      </w:r>
    </w:p>
    <w:p w:rsidR="00CF7EC7" w:rsidRDefault="00CF7EC7" w:rsidP="00CF7EC7">
      <w:pPr>
        <w:numPr>
          <w:ilvl w:val="0"/>
          <w:numId w:val="10"/>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Familiarity with ISA and CTPAT programs</w:t>
      </w:r>
    </w:p>
    <w:p w:rsidR="00CF7EC7" w:rsidRDefault="00CF7EC7" w:rsidP="00CF7EC7">
      <w:pPr>
        <w:numPr>
          <w:ilvl w:val="0"/>
          <w:numId w:val="10"/>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Knowledge of warehouse management, purchasing and planning systems</w:t>
      </w:r>
    </w:p>
    <w:p w:rsidR="00CF7EC7" w:rsidRDefault="00CF7EC7" w:rsidP="00CF7EC7">
      <w:pPr>
        <w:numPr>
          <w:ilvl w:val="0"/>
          <w:numId w:val="10"/>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High proficiency of Microsoft Access and Excel</w:t>
      </w:r>
    </w:p>
    <w:p w:rsidR="00CF7EC7" w:rsidRPr="00CF7EC7" w:rsidRDefault="00CF7EC7" w:rsidP="00CF7EC7">
      <w:pPr>
        <w:numPr>
          <w:ilvl w:val="0"/>
          <w:numId w:val="10"/>
        </w:numPr>
        <w:spacing w:before="100" w:beforeAutospacing="1" w:after="100" w:afterAutospacing="1" w:line="240" w:lineRule="auto"/>
        <w:ind w:left="795"/>
        <w:rPr>
          <w:rFonts w:ascii="Verdana" w:hAnsi="Verdana"/>
          <w:color w:val="000000"/>
          <w:sz w:val="18"/>
          <w:szCs w:val="18"/>
        </w:rPr>
      </w:pPr>
      <w:r>
        <w:rPr>
          <w:rFonts w:ascii="Trebuchet MS" w:hAnsi="Trebuchet MS"/>
          <w:color w:val="000000"/>
          <w:sz w:val="24"/>
          <w:szCs w:val="24"/>
        </w:rPr>
        <w:t>SAP experience a plus</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We offer competitive salary and a comprehensive benefits package, career opportunities, and an environment of creativity and growth. </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 </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Company Match on 401k</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Employee Purchase Discount</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Tuition Reimbursement</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 </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color w:val="000000"/>
          <w:sz w:val="24"/>
          <w:szCs w:val="24"/>
        </w:rPr>
        <w:t>    </w:t>
      </w: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b/>
          <w:bCs/>
          <w:color w:val="000000"/>
          <w:sz w:val="24"/>
          <w:szCs w:val="24"/>
        </w:rPr>
        <w:t>Dal-Tile is a proud supporter of our U.S. military, veterans and their families - Thank You for Your Service!  Active military, transitioning service members and veterans are strongly encouraged to apply.</w:t>
      </w:r>
    </w:p>
    <w:p w:rsidR="00A40DB5" w:rsidRDefault="00A40DB5" w:rsidP="007559F2">
      <w:pPr>
        <w:spacing w:after="0" w:line="240" w:lineRule="auto"/>
        <w:rPr>
          <w:rFonts w:ascii="Trebuchet MS" w:eastAsia="Times New Roman" w:hAnsi="Trebuchet MS" w:cs="Times New Roman"/>
          <w:b/>
          <w:bCs/>
          <w:color w:val="000000"/>
          <w:sz w:val="24"/>
          <w:szCs w:val="24"/>
        </w:rPr>
      </w:pPr>
    </w:p>
    <w:p w:rsidR="007559F2" w:rsidRPr="007559F2" w:rsidRDefault="007559F2" w:rsidP="007559F2">
      <w:pPr>
        <w:spacing w:after="0" w:line="240" w:lineRule="auto"/>
        <w:rPr>
          <w:rFonts w:ascii="Verdana" w:eastAsia="Times New Roman" w:hAnsi="Verdana" w:cs="Times New Roman"/>
          <w:color w:val="000000"/>
          <w:sz w:val="18"/>
          <w:szCs w:val="18"/>
        </w:rPr>
      </w:pPr>
      <w:r w:rsidRPr="007559F2">
        <w:rPr>
          <w:rFonts w:ascii="Trebuchet MS" w:eastAsia="Times New Roman" w:hAnsi="Trebuchet MS" w:cs="Times New Roman"/>
          <w:b/>
          <w:bCs/>
          <w:color w:val="000000"/>
          <w:sz w:val="24"/>
          <w:szCs w:val="24"/>
        </w:rPr>
        <w:t>Mohawk Industries, Inc. is an Equal Opportunity Employer committed to an inclusive workplace and a proud Drugs Don’t Work participant (EOE Minorities/Females/Protected Veterans/Disabled).</w:t>
      </w:r>
      <w:r w:rsidRPr="007559F2">
        <w:rPr>
          <w:rFonts w:ascii="Trebuchet MS" w:eastAsia="Times New Roman" w:hAnsi="Trebuchet MS" w:cs="Times New Roman"/>
          <w:color w:val="000000"/>
          <w:sz w:val="24"/>
          <w:szCs w:val="24"/>
        </w:rPr>
        <w:t>  </w:t>
      </w:r>
    </w:p>
    <w:sectPr w:rsidR="007559F2" w:rsidRPr="00755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1435"/>
    <w:multiLevelType w:val="multilevel"/>
    <w:tmpl w:val="F63A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645F7"/>
    <w:multiLevelType w:val="multilevel"/>
    <w:tmpl w:val="B0F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E661BF"/>
    <w:multiLevelType w:val="multilevel"/>
    <w:tmpl w:val="4F026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0544C8B"/>
    <w:multiLevelType w:val="multilevel"/>
    <w:tmpl w:val="581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937C80"/>
    <w:multiLevelType w:val="multilevel"/>
    <w:tmpl w:val="F800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AF1A9C"/>
    <w:multiLevelType w:val="multilevel"/>
    <w:tmpl w:val="FC7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23004"/>
    <w:multiLevelType w:val="multilevel"/>
    <w:tmpl w:val="960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650CB6"/>
    <w:multiLevelType w:val="multilevel"/>
    <w:tmpl w:val="8CE8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73984"/>
    <w:multiLevelType w:val="multilevel"/>
    <w:tmpl w:val="9204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DC15DC6"/>
    <w:multiLevelType w:val="multilevel"/>
    <w:tmpl w:val="801E5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0"/>
  </w:num>
  <w:num w:numId="5">
    <w:abstractNumId w:val="3"/>
  </w:num>
  <w:num w:numId="6">
    <w:abstractNumId w:val="7"/>
  </w:num>
  <w:num w:numId="7">
    <w:abstractNumId w:val="8"/>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F2"/>
    <w:rsid w:val="002555D6"/>
    <w:rsid w:val="00383457"/>
    <w:rsid w:val="00646A98"/>
    <w:rsid w:val="007559F2"/>
    <w:rsid w:val="00A40DB5"/>
    <w:rsid w:val="00CF1F06"/>
    <w:rsid w:val="00CF625B"/>
    <w:rsid w:val="00CF7EC7"/>
    <w:rsid w:val="00D4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DC9A3-B352-445F-9FB9-1090DEB4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9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4695">
      <w:bodyDiv w:val="1"/>
      <w:marLeft w:val="0"/>
      <w:marRight w:val="0"/>
      <w:marTop w:val="0"/>
      <w:marBottom w:val="0"/>
      <w:divBdr>
        <w:top w:val="none" w:sz="0" w:space="0" w:color="auto"/>
        <w:left w:val="none" w:sz="0" w:space="0" w:color="auto"/>
        <w:bottom w:val="none" w:sz="0" w:space="0" w:color="auto"/>
        <w:right w:val="none" w:sz="0" w:space="0" w:color="auto"/>
      </w:divBdr>
    </w:div>
    <w:div w:id="311300361">
      <w:bodyDiv w:val="1"/>
      <w:marLeft w:val="75"/>
      <w:marRight w:val="75"/>
      <w:marTop w:val="75"/>
      <w:marBottom w:val="75"/>
      <w:divBdr>
        <w:top w:val="none" w:sz="0" w:space="0" w:color="auto"/>
        <w:left w:val="none" w:sz="0" w:space="0" w:color="auto"/>
        <w:bottom w:val="none" w:sz="0" w:space="0" w:color="auto"/>
        <w:right w:val="none" w:sz="0" w:space="0" w:color="auto"/>
      </w:divBdr>
      <w:divsChild>
        <w:div w:id="94835272">
          <w:marLeft w:val="0"/>
          <w:marRight w:val="0"/>
          <w:marTop w:val="0"/>
          <w:marBottom w:val="0"/>
          <w:divBdr>
            <w:top w:val="none" w:sz="0" w:space="0" w:color="auto"/>
            <w:left w:val="none" w:sz="0" w:space="0" w:color="auto"/>
            <w:bottom w:val="none" w:sz="0" w:space="0" w:color="auto"/>
            <w:right w:val="none" w:sz="0" w:space="0" w:color="auto"/>
          </w:divBdr>
        </w:div>
        <w:div w:id="1610358821">
          <w:marLeft w:val="0"/>
          <w:marRight w:val="0"/>
          <w:marTop w:val="0"/>
          <w:marBottom w:val="0"/>
          <w:divBdr>
            <w:top w:val="none" w:sz="0" w:space="0" w:color="auto"/>
            <w:left w:val="none" w:sz="0" w:space="0" w:color="auto"/>
            <w:bottom w:val="none" w:sz="0" w:space="0" w:color="auto"/>
            <w:right w:val="none" w:sz="0" w:space="0" w:color="auto"/>
          </w:divBdr>
        </w:div>
        <w:div w:id="862520063">
          <w:marLeft w:val="0"/>
          <w:marRight w:val="0"/>
          <w:marTop w:val="0"/>
          <w:marBottom w:val="0"/>
          <w:divBdr>
            <w:top w:val="none" w:sz="0" w:space="0" w:color="auto"/>
            <w:left w:val="none" w:sz="0" w:space="0" w:color="auto"/>
            <w:bottom w:val="none" w:sz="0" w:space="0" w:color="auto"/>
            <w:right w:val="none" w:sz="0" w:space="0" w:color="auto"/>
          </w:divBdr>
        </w:div>
        <w:div w:id="2146773832">
          <w:marLeft w:val="0"/>
          <w:marRight w:val="0"/>
          <w:marTop w:val="0"/>
          <w:marBottom w:val="0"/>
          <w:divBdr>
            <w:top w:val="none" w:sz="0" w:space="0" w:color="auto"/>
            <w:left w:val="none" w:sz="0" w:space="0" w:color="auto"/>
            <w:bottom w:val="none" w:sz="0" w:space="0" w:color="auto"/>
            <w:right w:val="none" w:sz="0" w:space="0" w:color="auto"/>
          </w:divBdr>
        </w:div>
        <w:div w:id="287512871">
          <w:marLeft w:val="0"/>
          <w:marRight w:val="0"/>
          <w:marTop w:val="0"/>
          <w:marBottom w:val="0"/>
          <w:divBdr>
            <w:top w:val="none" w:sz="0" w:space="0" w:color="auto"/>
            <w:left w:val="none" w:sz="0" w:space="0" w:color="auto"/>
            <w:bottom w:val="none" w:sz="0" w:space="0" w:color="auto"/>
            <w:right w:val="none" w:sz="0" w:space="0" w:color="auto"/>
          </w:divBdr>
        </w:div>
        <w:div w:id="132212510">
          <w:marLeft w:val="0"/>
          <w:marRight w:val="0"/>
          <w:marTop w:val="0"/>
          <w:marBottom w:val="0"/>
          <w:divBdr>
            <w:top w:val="none" w:sz="0" w:space="0" w:color="auto"/>
            <w:left w:val="none" w:sz="0" w:space="0" w:color="auto"/>
            <w:bottom w:val="none" w:sz="0" w:space="0" w:color="auto"/>
            <w:right w:val="none" w:sz="0" w:space="0" w:color="auto"/>
          </w:divBdr>
        </w:div>
      </w:divsChild>
    </w:div>
    <w:div w:id="370958252">
      <w:bodyDiv w:val="1"/>
      <w:marLeft w:val="75"/>
      <w:marRight w:val="75"/>
      <w:marTop w:val="75"/>
      <w:marBottom w:val="75"/>
      <w:divBdr>
        <w:top w:val="none" w:sz="0" w:space="0" w:color="auto"/>
        <w:left w:val="none" w:sz="0" w:space="0" w:color="auto"/>
        <w:bottom w:val="none" w:sz="0" w:space="0" w:color="auto"/>
        <w:right w:val="none" w:sz="0" w:space="0" w:color="auto"/>
      </w:divBdr>
      <w:divsChild>
        <w:div w:id="1478837039">
          <w:marLeft w:val="0"/>
          <w:marRight w:val="0"/>
          <w:marTop w:val="0"/>
          <w:marBottom w:val="0"/>
          <w:divBdr>
            <w:top w:val="none" w:sz="0" w:space="0" w:color="auto"/>
            <w:left w:val="none" w:sz="0" w:space="0" w:color="auto"/>
            <w:bottom w:val="none" w:sz="0" w:space="0" w:color="auto"/>
            <w:right w:val="none" w:sz="0" w:space="0" w:color="auto"/>
          </w:divBdr>
        </w:div>
        <w:div w:id="2082360489">
          <w:marLeft w:val="0"/>
          <w:marRight w:val="0"/>
          <w:marTop w:val="0"/>
          <w:marBottom w:val="0"/>
          <w:divBdr>
            <w:top w:val="none" w:sz="0" w:space="0" w:color="auto"/>
            <w:left w:val="none" w:sz="0" w:space="0" w:color="auto"/>
            <w:bottom w:val="none" w:sz="0" w:space="0" w:color="auto"/>
            <w:right w:val="none" w:sz="0" w:space="0" w:color="auto"/>
          </w:divBdr>
        </w:div>
        <w:div w:id="128938687">
          <w:marLeft w:val="0"/>
          <w:marRight w:val="0"/>
          <w:marTop w:val="0"/>
          <w:marBottom w:val="0"/>
          <w:divBdr>
            <w:top w:val="none" w:sz="0" w:space="0" w:color="auto"/>
            <w:left w:val="none" w:sz="0" w:space="0" w:color="auto"/>
            <w:bottom w:val="none" w:sz="0" w:space="0" w:color="auto"/>
            <w:right w:val="none" w:sz="0" w:space="0" w:color="auto"/>
          </w:divBdr>
        </w:div>
        <w:div w:id="953173968">
          <w:marLeft w:val="0"/>
          <w:marRight w:val="0"/>
          <w:marTop w:val="0"/>
          <w:marBottom w:val="0"/>
          <w:divBdr>
            <w:top w:val="none" w:sz="0" w:space="0" w:color="auto"/>
            <w:left w:val="none" w:sz="0" w:space="0" w:color="auto"/>
            <w:bottom w:val="none" w:sz="0" w:space="0" w:color="auto"/>
            <w:right w:val="none" w:sz="0" w:space="0" w:color="auto"/>
          </w:divBdr>
        </w:div>
        <w:div w:id="435757971">
          <w:marLeft w:val="0"/>
          <w:marRight w:val="0"/>
          <w:marTop w:val="0"/>
          <w:marBottom w:val="0"/>
          <w:divBdr>
            <w:top w:val="none" w:sz="0" w:space="0" w:color="auto"/>
            <w:left w:val="none" w:sz="0" w:space="0" w:color="auto"/>
            <w:bottom w:val="none" w:sz="0" w:space="0" w:color="auto"/>
            <w:right w:val="none" w:sz="0" w:space="0" w:color="auto"/>
          </w:divBdr>
        </w:div>
        <w:div w:id="1359312675">
          <w:marLeft w:val="0"/>
          <w:marRight w:val="0"/>
          <w:marTop w:val="0"/>
          <w:marBottom w:val="0"/>
          <w:divBdr>
            <w:top w:val="none" w:sz="0" w:space="0" w:color="auto"/>
            <w:left w:val="none" w:sz="0" w:space="0" w:color="auto"/>
            <w:bottom w:val="none" w:sz="0" w:space="0" w:color="auto"/>
            <w:right w:val="none" w:sz="0" w:space="0" w:color="auto"/>
          </w:divBdr>
        </w:div>
      </w:divsChild>
    </w:div>
    <w:div w:id="1098453661">
      <w:bodyDiv w:val="1"/>
      <w:marLeft w:val="0"/>
      <w:marRight w:val="0"/>
      <w:marTop w:val="0"/>
      <w:marBottom w:val="0"/>
      <w:divBdr>
        <w:top w:val="none" w:sz="0" w:space="0" w:color="auto"/>
        <w:left w:val="none" w:sz="0" w:space="0" w:color="auto"/>
        <w:bottom w:val="none" w:sz="0" w:space="0" w:color="auto"/>
        <w:right w:val="none" w:sz="0" w:space="0" w:color="auto"/>
      </w:divBdr>
    </w:div>
    <w:div w:id="1160804224">
      <w:bodyDiv w:val="1"/>
      <w:marLeft w:val="75"/>
      <w:marRight w:val="75"/>
      <w:marTop w:val="75"/>
      <w:marBottom w:val="75"/>
      <w:divBdr>
        <w:top w:val="none" w:sz="0" w:space="0" w:color="auto"/>
        <w:left w:val="none" w:sz="0" w:space="0" w:color="auto"/>
        <w:bottom w:val="none" w:sz="0" w:space="0" w:color="auto"/>
        <w:right w:val="none" w:sz="0" w:space="0" w:color="auto"/>
      </w:divBdr>
      <w:divsChild>
        <w:div w:id="1288193749">
          <w:marLeft w:val="0"/>
          <w:marRight w:val="0"/>
          <w:marTop w:val="0"/>
          <w:marBottom w:val="0"/>
          <w:divBdr>
            <w:top w:val="none" w:sz="0" w:space="0" w:color="auto"/>
            <w:left w:val="none" w:sz="0" w:space="0" w:color="auto"/>
            <w:bottom w:val="none" w:sz="0" w:space="0" w:color="auto"/>
            <w:right w:val="none" w:sz="0" w:space="0" w:color="auto"/>
          </w:divBdr>
        </w:div>
        <w:div w:id="2142533929">
          <w:marLeft w:val="0"/>
          <w:marRight w:val="0"/>
          <w:marTop w:val="0"/>
          <w:marBottom w:val="0"/>
          <w:divBdr>
            <w:top w:val="none" w:sz="0" w:space="0" w:color="auto"/>
            <w:left w:val="none" w:sz="0" w:space="0" w:color="auto"/>
            <w:bottom w:val="none" w:sz="0" w:space="0" w:color="auto"/>
            <w:right w:val="none" w:sz="0" w:space="0" w:color="auto"/>
          </w:divBdr>
        </w:div>
        <w:div w:id="1247762044">
          <w:marLeft w:val="0"/>
          <w:marRight w:val="0"/>
          <w:marTop w:val="0"/>
          <w:marBottom w:val="0"/>
          <w:divBdr>
            <w:top w:val="none" w:sz="0" w:space="0" w:color="auto"/>
            <w:left w:val="none" w:sz="0" w:space="0" w:color="auto"/>
            <w:bottom w:val="none" w:sz="0" w:space="0" w:color="auto"/>
            <w:right w:val="none" w:sz="0" w:space="0" w:color="auto"/>
          </w:divBdr>
        </w:div>
        <w:div w:id="1832677494">
          <w:marLeft w:val="0"/>
          <w:marRight w:val="0"/>
          <w:marTop w:val="0"/>
          <w:marBottom w:val="0"/>
          <w:divBdr>
            <w:top w:val="none" w:sz="0" w:space="0" w:color="auto"/>
            <w:left w:val="none" w:sz="0" w:space="0" w:color="auto"/>
            <w:bottom w:val="none" w:sz="0" w:space="0" w:color="auto"/>
            <w:right w:val="none" w:sz="0" w:space="0" w:color="auto"/>
          </w:divBdr>
        </w:div>
        <w:div w:id="2119908131">
          <w:marLeft w:val="0"/>
          <w:marRight w:val="0"/>
          <w:marTop w:val="0"/>
          <w:marBottom w:val="0"/>
          <w:divBdr>
            <w:top w:val="none" w:sz="0" w:space="0" w:color="auto"/>
            <w:left w:val="none" w:sz="0" w:space="0" w:color="auto"/>
            <w:bottom w:val="none" w:sz="0" w:space="0" w:color="auto"/>
            <w:right w:val="none" w:sz="0" w:space="0" w:color="auto"/>
          </w:divBdr>
        </w:div>
      </w:divsChild>
    </w:div>
    <w:div w:id="1237088826">
      <w:bodyDiv w:val="1"/>
      <w:marLeft w:val="0"/>
      <w:marRight w:val="0"/>
      <w:marTop w:val="0"/>
      <w:marBottom w:val="0"/>
      <w:divBdr>
        <w:top w:val="none" w:sz="0" w:space="0" w:color="auto"/>
        <w:left w:val="none" w:sz="0" w:space="0" w:color="auto"/>
        <w:bottom w:val="none" w:sz="0" w:space="0" w:color="auto"/>
        <w:right w:val="none" w:sz="0" w:space="0" w:color="auto"/>
      </w:divBdr>
    </w:div>
    <w:div w:id="1242254574">
      <w:bodyDiv w:val="1"/>
      <w:marLeft w:val="0"/>
      <w:marRight w:val="0"/>
      <w:marTop w:val="0"/>
      <w:marBottom w:val="0"/>
      <w:divBdr>
        <w:top w:val="none" w:sz="0" w:space="0" w:color="auto"/>
        <w:left w:val="none" w:sz="0" w:space="0" w:color="auto"/>
        <w:bottom w:val="none" w:sz="0" w:space="0" w:color="auto"/>
        <w:right w:val="none" w:sz="0" w:space="0" w:color="auto"/>
      </w:divBdr>
      <w:divsChild>
        <w:div w:id="2079866412">
          <w:marLeft w:val="0"/>
          <w:marRight w:val="0"/>
          <w:marTop w:val="0"/>
          <w:marBottom w:val="0"/>
          <w:divBdr>
            <w:top w:val="none" w:sz="0" w:space="0" w:color="auto"/>
            <w:left w:val="none" w:sz="0" w:space="0" w:color="auto"/>
            <w:bottom w:val="none" w:sz="0" w:space="0" w:color="auto"/>
            <w:right w:val="none" w:sz="0" w:space="0" w:color="auto"/>
          </w:divBdr>
        </w:div>
        <w:div w:id="1078985038">
          <w:marLeft w:val="0"/>
          <w:marRight w:val="0"/>
          <w:marTop w:val="0"/>
          <w:marBottom w:val="0"/>
          <w:divBdr>
            <w:top w:val="none" w:sz="0" w:space="0" w:color="auto"/>
            <w:left w:val="none" w:sz="0" w:space="0" w:color="auto"/>
            <w:bottom w:val="none" w:sz="0" w:space="0" w:color="auto"/>
            <w:right w:val="none" w:sz="0" w:space="0" w:color="auto"/>
          </w:divBdr>
        </w:div>
        <w:div w:id="182288282">
          <w:marLeft w:val="0"/>
          <w:marRight w:val="0"/>
          <w:marTop w:val="0"/>
          <w:marBottom w:val="0"/>
          <w:divBdr>
            <w:top w:val="none" w:sz="0" w:space="0" w:color="auto"/>
            <w:left w:val="none" w:sz="0" w:space="0" w:color="auto"/>
            <w:bottom w:val="none" w:sz="0" w:space="0" w:color="auto"/>
            <w:right w:val="none" w:sz="0" w:space="0" w:color="auto"/>
          </w:divBdr>
        </w:div>
        <w:div w:id="1892885361">
          <w:marLeft w:val="0"/>
          <w:marRight w:val="0"/>
          <w:marTop w:val="0"/>
          <w:marBottom w:val="0"/>
          <w:divBdr>
            <w:top w:val="none" w:sz="0" w:space="0" w:color="auto"/>
            <w:left w:val="none" w:sz="0" w:space="0" w:color="auto"/>
            <w:bottom w:val="none" w:sz="0" w:space="0" w:color="auto"/>
            <w:right w:val="none" w:sz="0" w:space="0" w:color="auto"/>
          </w:divBdr>
        </w:div>
        <w:div w:id="2012904141">
          <w:marLeft w:val="0"/>
          <w:marRight w:val="0"/>
          <w:marTop w:val="0"/>
          <w:marBottom w:val="0"/>
          <w:divBdr>
            <w:top w:val="none" w:sz="0" w:space="0" w:color="auto"/>
            <w:left w:val="none" w:sz="0" w:space="0" w:color="auto"/>
            <w:bottom w:val="none" w:sz="0" w:space="0" w:color="auto"/>
            <w:right w:val="none" w:sz="0" w:space="0" w:color="auto"/>
          </w:divBdr>
        </w:div>
      </w:divsChild>
    </w:div>
    <w:div w:id="1528758771">
      <w:bodyDiv w:val="1"/>
      <w:marLeft w:val="0"/>
      <w:marRight w:val="0"/>
      <w:marTop w:val="0"/>
      <w:marBottom w:val="0"/>
      <w:divBdr>
        <w:top w:val="none" w:sz="0" w:space="0" w:color="auto"/>
        <w:left w:val="none" w:sz="0" w:space="0" w:color="auto"/>
        <w:bottom w:val="none" w:sz="0" w:space="0" w:color="auto"/>
        <w:right w:val="none" w:sz="0" w:space="0" w:color="auto"/>
      </w:divBdr>
    </w:div>
    <w:div w:id="1629436188">
      <w:bodyDiv w:val="1"/>
      <w:marLeft w:val="0"/>
      <w:marRight w:val="0"/>
      <w:marTop w:val="0"/>
      <w:marBottom w:val="0"/>
      <w:divBdr>
        <w:top w:val="none" w:sz="0" w:space="0" w:color="auto"/>
        <w:left w:val="none" w:sz="0" w:space="0" w:color="auto"/>
        <w:bottom w:val="none" w:sz="0" w:space="0" w:color="auto"/>
        <w:right w:val="none" w:sz="0" w:space="0" w:color="auto"/>
      </w:divBdr>
    </w:div>
    <w:div w:id="1842699745">
      <w:bodyDiv w:val="1"/>
      <w:marLeft w:val="0"/>
      <w:marRight w:val="0"/>
      <w:marTop w:val="0"/>
      <w:marBottom w:val="0"/>
      <w:divBdr>
        <w:top w:val="none" w:sz="0" w:space="0" w:color="auto"/>
        <w:left w:val="none" w:sz="0" w:space="0" w:color="auto"/>
        <w:bottom w:val="none" w:sz="0" w:space="0" w:color="auto"/>
        <w:right w:val="none" w:sz="0" w:space="0" w:color="auto"/>
      </w:divBdr>
    </w:div>
    <w:div w:id="2024479002">
      <w:bodyDiv w:val="1"/>
      <w:marLeft w:val="0"/>
      <w:marRight w:val="0"/>
      <w:marTop w:val="0"/>
      <w:marBottom w:val="0"/>
      <w:divBdr>
        <w:top w:val="none" w:sz="0" w:space="0" w:color="auto"/>
        <w:left w:val="none" w:sz="0" w:space="0" w:color="auto"/>
        <w:bottom w:val="none" w:sz="0" w:space="0" w:color="auto"/>
        <w:right w:val="none" w:sz="0" w:space="0" w:color="auto"/>
      </w:divBdr>
      <w:divsChild>
        <w:div w:id="586811285">
          <w:marLeft w:val="0"/>
          <w:marRight w:val="0"/>
          <w:marTop w:val="0"/>
          <w:marBottom w:val="0"/>
          <w:divBdr>
            <w:top w:val="none" w:sz="0" w:space="0" w:color="auto"/>
            <w:left w:val="none" w:sz="0" w:space="0" w:color="auto"/>
            <w:bottom w:val="none" w:sz="0" w:space="0" w:color="auto"/>
            <w:right w:val="none" w:sz="0" w:space="0" w:color="auto"/>
          </w:divBdr>
        </w:div>
        <w:div w:id="1644313322">
          <w:marLeft w:val="0"/>
          <w:marRight w:val="0"/>
          <w:marTop w:val="0"/>
          <w:marBottom w:val="0"/>
          <w:divBdr>
            <w:top w:val="none" w:sz="0" w:space="0" w:color="auto"/>
            <w:left w:val="none" w:sz="0" w:space="0" w:color="auto"/>
            <w:bottom w:val="none" w:sz="0" w:space="0" w:color="auto"/>
            <w:right w:val="none" w:sz="0" w:space="0" w:color="auto"/>
          </w:divBdr>
        </w:div>
        <w:div w:id="1122382697">
          <w:marLeft w:val="0"/>
          <w:marRight w:val="0"/>
          <w:marTop w:val="0"/>
          <w:marBottom w:val="0"/>
          <w:divBdr>
            <w:top w:val="none" w:sz="0" w:space="0" w:color="auto"/>
            <w:left w:val="none" w:sz="0" w:space="0" w:color="auto"/>
            <w:bottom w:val="none" w:sz="0" w:space="0" w:color="auto"/>
            <w:right w:val="none" w:sz="0" w:space="0" w:color="auto"/>
          </w:divBdr>
        </w:div>
        <w:div w:id="1408965149">
          <w:marLeft w:val="0"/>
          <w:marRight w:val="0"/>
          <w:marTop w:val="0"/>
          <w:marBottom w:val="0"/>
          <w:divBdr>
            <w:top w:val="none" w:sz="0" w:space="0" w:color="auto"/>
            <w:left w:val="none" w:sz="0" w:space="0" w:color="auto"/>
            <w:bottom w:val="none" w:sz="0" w:space="0" w:color="auto"/>
            <w:right w:val="none" w:sz="0" w:space="0" w:color="auto"/>
          </w:divBdr>
        </w:div>
        <w:div w:id="1425413794">
          <w:marLeft w:val="0"/>
          <w:marRight w:val="0"/>
          <w:marTop w:val="0"/>
          <w:marBottom w:val="0"/>
          <w:divBdr>
            <w:top w:val="none" w:sz="0" w:space="0" w:color="auto"/>
            <w:left w:val="none" w:sz="0" w:space="0" w:color="auto"/>
            <w:bottom w:val="none" w:sz="0" w:space="0" w:color="auto"/>
            <w:right w:val="none" w:sz="0" w:space="0" w:color="auto"/>
          </w:divBdr>
        </w:div>
        <w:div w:id="1701931386">
          <w:marLeft w:val="0"/>
          <w:marRight w:val="0"/>
          <w:marTop w:val="0"/>
          <w:marBottom w:val="0"/>
          <w:divBdr>
            <w:top w:val="none" w:sz="0" w:space="0" w:color="auto"/>
            <w:left w:val="none" w:sz="0" w:space="0" w:color="auto"/>
            <w:bottom w:val="none" w:sz="0" w:space="0" w:color="auto"/>
            <w:right w:val="none" w:sz="0" w:space="0" w:color="auto"/>
          </w:divBdr>
        </w:div>
        <w:div w:id="584463136">
          <w:marLeft w:val="0"/>
          <w:marRight w:val="0"/>
          <w:marTop w:val="0"/>
          <w:marBottom w:val="0"/>
          <w:divBdr>
            <w:top w:val="none" w:sz="0" w:space="0" w:color="auto"/>
            <w:left w:val="none" w:sz="0" w:space="0" w:color="auto"/>
            <w:bottom w:val="none" w:sz="0" w:space="0" w:color="auto"/>
            <w:right w:val="none" w:sz="0" w:space="0" w:color="auto"/>
          </w:divBdr>
        </w:div>
        <w:div w:id="2081362539">
          <w:marLeft w:val="0"/>
          <w:marRight w:val="0"/>
          <w:marTop w:val="0"/>
          <w:marBottom w:val="0"/>
          <w:divBdr>
            <w:top w:val="none" w:sz="0" w:space="0" w:color="auto"/>
            <w:left w:val="none" w:sz="0" w:space="0" w:color="auto"/>
            <w:bottom w:val="none" w:sz="0" w:space="0" w:color="auto"/>
            <w:right w:val="none" w:sz="0" w:space="0" w:color="auto"/>
          </w:divBdr>
        </w:div>
        <w:div w:id="543374200">
          <w:marLeft w:val="0"/>
          <w:marRight w:val="0"/>
          <w:marTop w:val="0"/>
          <w:marBottom w:val="0"/>
          <w:divBdr>
            <w:top w:val="none" w:sz="0" w:space="0" w:color="auto"/>
            <w:left w:val="none" w:sz="0" w:space="0" w:color="auto"/>
            <w:bottom w:val="none" w:sz="0" w:space="0" w:color="auto"/>
            <w:right w:val="none" w:sz="0" w:space="0" w:color="auto"/>
          </w:divBdr>
        </w:div>
        <w:div w:id="111829619">
          <w:marLeft w:val="0"/>
          <w:marRight w:val="0"/>
          <w:marTop w:val="0"/>
          <w:marBottom w:val="0"/>
          <w:divBdr>
            <w:top w:val="none" w:sz="0" w:space="0" w:color="auto"/>
            <w:left w:val="none" w:sz="0" w:space="0" w:color="auto"/>
            <w:bottom w:val="none" w:sz="0" w:space="0" w:color="auto"/>
            <w:right w:val="none" w:sz="0" w:space="0" w:color="auto"/>
          </w:divBdr>
        </w:div>
      </w:divsChild>
    </w:div>
    <w:div w:id="20917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Avila</dc:creator>
  <cp:keywords/>
  <dc:description/>
  <cp:lastModifiedBy>Alfonso Avila</cp:lastModifiedBy>
  <cp:revision>2</cp:revision>
  <dcterms:created xsi:type="dcterms:W3CDTF">2015-09-09T19:45:00Z</dcterms:created>
  <dcterms:modified xsi:type="dcterms:W3CDTF">2015-09-09T19:45:00Z</dcterms:modified>
</cp:coreProperties>
</file>