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tbl>
      <w:tblPr>
        <w:tblW w:w="9000" w:type="dxa"/>
        <w:jc w:val="center"/>
        <w:tblCellSpacing w:w="0" w:type="dxa"/>
        <w:tblInd w:w="0" w:type="dxa"/>
        <w:tblBorders>
          <w:top w:val="double" w:sz="6" w:space="0" w:color="333333"/>
          <w:left w:val="double" w:sz="6" w:space="0" w:color="333333"/>
          <w:bottom w:val="double" w:sz="6" w:space="0" w:color="333333"/>
          <w:right w:val="double" w:sz="6" w:space="0" w:color="333333"/>
        </w:tblBorders>
        <w:tblCellMar>
          <w:top w:w="0" w:type="dxa"/>
          <w:left w:w="0" w:type="dxa"/>
          <w:bottom w:w="0" w:type="dxa"/>
          <w:right w:w="0" w:type="dxa"/>
        </w:tblCellMar>
        <w:tblLook w:val="04A0"/>
      </w:tblPr>
      <w:tblGrid>
        <w:gridCol w:w="375"/>
        <w:gridCol w:w="5190"/>
        <w:gridCol w:w="180"/>
        <w:gridCol w:w="180"/>
        <w:gridCol w:w="2856"/>
        <w:gridCol w:w="219"/>
      </w:tblGrid>
      <w:tr w:rsidTr="00B37D4D">
        <w:tblPrEx>
          <w:tblW w:w="9000" w:type="dxa"/>
          <w:jc w:val="center"/>
          <w:tblCellSpacing w:w="0" w:type="dxa"/>
          <w:tblInd w:w="0" w:type="dxa"/>
          <w:tblBorders>
            <w:top w:val="double" w:sz="6" w:space="0" w:color="333333"/>
            <w:left w:val="double" w:sz="6" w:space="0" w:color="333333"/>
            <w:bottom w:val="double" w:sz="6" w:space="0" w:color="333333"/>
            <w:right w:val="double" w:sz="6" w:space="0" w:color="333333"/>
          </w:tblBorders>
          <w:tblCellMar>
            <w:top w:w="0" w:type="dxa"/>
            <w:left w:w="0" w:type="dxa"/>
            <w:bottom w:w="0" w:type="dxa"/>
            <w:right w:w="0" w:type="dxa"/>
          </w:tblCellMar>
          <w:tblLook w:val="04A0"/>
        </w:tblPrEx>
        <w:trPr>
          <w:tblCellSpacing w:w="0" w:type="dxa"/>
          <w:jc w:val="center"/>
        </w:trPr>
        <w:tc>
          <w:tcPr>
            <w:tcW w:w="9000" w:type="dxa"/>
            <w:gridSpan w:val="6"/>
            <w:tcBorders>
              <w:top w:val="nil"/>
              <w:left w:val="nil"/>
              <w:bottom w:val="nil"/>
              <w:right w:val="nil"/>
            </w:tcBorders>
            <w:vAlign w:val="center"/>
            <w:hideMark/>
          </w:tcPr>
          <w:p w:rsidR="00B37D4D" w:rsidRPr="00B37D4D" w:rsidP="00B37D4D">
            <w:pPr>
              <w:rPr>
                <w:rStyle w:val="DefaultParagraphFont"/>
                <w:rFonts w:eastAsia="Calibri" w:cs="Times New Roman"/>
                <w:color w:val="000000"/>
              </w:rPr>
            </w:pPr>
            <w:bookmarkStart w:id="0" w:name="_GoBack"/>
            <w:bookmarkEnd w:id="0"/>
            <w:r w:rsidRPr="00B37D4D">
              <w:rPr>
                <w:rFonts w:eastAsia="Calibri" w:cs="Times New Roman"/>
                <w:noProof/>
                <w:color w:val="000000"/>
              </w:rPr>
              <w:drawing>
                <wp:inline distT="0" distB="0" distL="0" distR="0">
                  <wp:extent cx="5715000" cy="1325880"/>
                  <wp:effectExtent l="0" t="0" r="0" b="7620"/>
                  <wp:docPr id="3" name="Picture 3" descr="http://contentz.mkt4194.com/ra/2018/24087/01/18801489/Generic%20Banner.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ntentz.mkt4194.com/ra/2018/24087/01/18801489/Generic%20Banner.jpe"/>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0" cy="1325880"/>
                          </a:xfrm>
                          <a:prstGeom prst="rect">
                            <a:avLst/>
                          </a:prstGeom>
                          <a:noFill/>
                          <a:ln>
                            <a:noFill/>
                          </a:ln>
                        </pic:spPr>
                      </pic:pic>
                    </a:graphicData>
                  </a:graphic>
                </wp:inline>
              </w:drawing>
            </w:r>
          </w:p>
        </w:tc>
      </w:tr>
      <w:tr w:rsidTr="00B37D4D">
        <w:tblPrEx>
          <w:tblW w:w="9000" w:type="dxa"/>
          <w:jc w:val="center"/>
          <w:tblCellSpacing w:w="0" w:type="dxa"/>
          <w:tblInd w:w="0" w:type="dxa"/>
          <w:tblCellMar>
            <w:top w:w="0" w:type="dxa"/>
            <w:left w:w="0" w:type="dxa"/>
            <w:bottom w:w="0" w:type="dxa"/>
            <w:right w:w="0" w:type="dxa"/>
          </w:tblCellMar>
          <w:tblLook w:val="04A0"/>
        </w:tblPrEx>
        <w:trPr>
          <w:trHeight w:val="375"/>
          <w:tblCellSpacing w:w="0" w:type="dxa"/>
          <w:jc w:val="center"/>
        </w:trPr>
        <w:tc>
          <w:tcPr>
            <w:tcW w:w="9000" w:type="dxa"/>
            <w:gridSpan w:val="6"/>
            <w:tcBorders>
              <w:top w:val="nil"/>
              <w:left w:val="nil"/>
              <w:bottom w:val="nil"/>
              <w:right w:val="nil"/>
            </w:tcBorders>
            <w:vAlign w:val="center"/>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r>
      <w:tr w:rsidTr="00B37D4D">
        <w:tblPrEx>
          <w:tblW w:w="9000" w:type="dxa"/>
          <w:jc w:val="center"/>
          <w:tblCellSpacing w:w="0" w:type="dxa"/>
          <w:tblInd w:w="0" w:type="dxa"/>
          <w:tblCellMar>
            <w:top w:w="0" w:type="dxa"/>
            <w:left w:w="0" w:type="dxa"/>
            <w:bottom w:w="0" w:type="dxa"/>
            <w:right w:w="0" w:type="dxa"/>
          </w:tblCellMar>
          <w:tblLook w:val="04A0"/>
        </w:tblPrEx>
        <w:trPr>
          <w:tblCellSpacing w:w="0" w:type="dxa"/>
          <w:jc w:val="center"/>
        </w:trPr>
        <w:tc>
          <w:tcPr>
            <w:tcW w:w="375" w:type="dxa"/>
            <w:tcBorders>
              <w:top w:val="nil"/>
              <w:left w:val="nil"/>
              <w:bottom w:val="nil"/>
              <w:right w:val="nil"/>
            </w:tcBorders>
            <w:vAlign w:val="center"/>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c>
          <w:tcPr>
            <w:tcW w:w="5190" w:type="dxa"/>
            <w:tcBorders>
              <w:top w:val="nil"/>
              <w:left w:val="nil"/>
              <w:bottom w:val="nil"/>
              <w:right w:val="nil"/>
            </w:tcBorders>
            <w:shd w:val="clear" w:color="auto" w:fill="FFFFFF"/>
            <w:hideMark/>
          </w:tcPr>
          <w:p w:rsidR="00B37D4D" w:rsidRPr="00B37D4D" w:rsidP="00B37D4D">
            <w:pPr>
              <w:spacing w:before="100" w:beforeAutospacing="1" w:after="100" w:afterAutospacing="1"/>
              <w:rPr>
                <w:rStyle w:val="DefaultParagraphFont"/>
                <w:rFonts w:eastAsia="Calibri" w:cs="Times New Roman"/>
                <w:color w:val="000000"/>
              </w:rPr>
            </w:pPr>
            <w:r w:rsidRPr="00B37D4D">
              <w:rPr>
                <w:rFonts w:ascii="Tahoma" w:eastAsia="Calibri" w:hAnsi="Tahoma" w:cs="Tahoma"/>
                <w:b/>
                <w:bCs/>
                <w:color w:val="D71825"/>
                <w:sz w:val="27"/>
                <w:szCs w:val="27"/>
              </w:rPr>
              <w:t>One Year Later: International Trade Policy in the Trump Administration </w:t>
            </w:r>
          </w:p>
          <w:p w:rsidR="00B37D4D" w:rsidRPr="00B37D4D" w:rsidP="00B37D4D">
            <w:pPr>
              <w:spacing w:before="100" w:beforeAutospacing="1" w:after="100" w:afterAutospacing="1"/>
              <w:rPr>
                <w:rStyle w:val="DefaultParagraphFont"/>
                <w:rFonts w:eastAsia="Calibri" w:cs="Times New Roman"/>
                <w:color w:val="000000"/>
              </w:rPr>
            </w:pPr>
            <w:r w:rsidRPr="00B37D4D">
              <w:rPr>
                <w:rFonts w:ascii="Arial" w:eastAsia="Calibri" w:hAnsi="Arial" w:cs="Arial"/>
                <w:i/>
                <w:iCs/>
                <w:color w:val="333333"/>
                <w:sz w:val="21"/>
                <w:szCs w:val="21"/>
              </w:rPr>
              <w:t>A webinar examining President Trump’s trade initiatives, their implementation and their impact </w:t>
            </w:r>
          </w:p>
          <w:p w:rsidR="00B37D4D" w:rsidRPr="00B37D4D" w:rsidP="00B37D4D">
            <w:pPr>
              <w:spacing w:before="100" w:beforeAutospacing="1" w:after="100" w:afterAutospacing="1"/>
              <w:rPr>
                <w:rStyle w:val="DefaultParagraphFont"/>
                <w:rFonts w:eastAsia="Calibri" w:cs="Times New Roman"/>
                <w:color w:val="000000"/>
              </w:rPr>
            </w:pPr>
            <w:r w:rsidRPr="00B37D4D">
              <w:rPr>
                <w:rFonts w:ascii="Arial" w:eastAsia="Calibri" w:hAnsi="Arial" w:cs="Arial"/>
                <w:color w:val="333333"/>
                <w:sz w:val="21"/>
                <w:szCs w:val="21"/>
              </w:rPr>
              <w:t>Please join us for a discussion on the state of U.S. international trade policy since the Trump administration took office and introduced its “America First” agenda.  Our webinar will focus on changes that have occurred since President Trump withdrew the United States from the Trans-Pacific Partnership early in his presidency and announced that his administration would reject and renegotiate certain trade deals, crack down on countries that violate trade agreements and use every tool at the federal government’s disposal to end these abuses.</w:t>
            </w:r>
            <w:r w:rsidRPr="00B37D4D">
              <w:rPr>
                <w:rFonts w:ascii="Arial" w:eastAsia="Calibri" w:hAnsi="Arial" w:cs="Arial"/>
                <w:color w:val="333333"/>
                <w:sz w:val="21"/>
                <w:szCs w:val="21"/>
              </w:rPr>
              <w:br/>
            </w:r>
            <w:r w:rsidRPr="00B37D4D">
              <w:rPr>
                <w:rFonts w:ascii="Arial" w:eastAsia="Calibri" w:hAnsi="Arial" w:cs="Arial"/>
                <w:color w:val="333333"/>
                <w:sz w:val="21"/>
                <w:szCs w:val="21"/>
              </w:rPr>
              <w:br/>
              <w:t>We will provide updates on the status of various free trade agreements (e.g., NAFTA and KORUS), trade enforcement activities (e.g., Sections 201, 232 and 301 and the WTO), the economic sanctions regime (e.g., Cuba, Iran and Russia) and other executive branch trade policy activities over the past year.</w:t>
            </w:r>
            <w:r w:rsidRPr="00B37D4D">
              <w:rPr>
                <w:rFonts w:eastAsia="Calibri" w:cs="Times New Roman"/>
                <w:color w:val="000000"/>
              </w:rPr>
              <w:br/>
            </w:r>
            <w:r w:rsidRPr="00B37D4D">
              <w:rPr>
                <w:rFonts w:ascii="Arial" w:eastAsia="Calibri" w:hAnsi="Arial" w:cs="Arial"/>
                <w:color w:val="000000"/>
              </w:rPr>
              <w:br/>
            </w:r>
            <w:r w:rsidRPr="00B37D4D">
              <w:rPr>
                <w:rFonts w:ascii="Arial" w:eastAsia="Calibri" w:hAnsi="Arial" w:cs="Arial"/>
                <w:b/>
                <w:bCs/>
                <w:color w:val="D71825"/>
              </w:rPr>
              <w:t>Panelists:</w:t>
            </w:r>
            <w:r w:rsidRPr="00B37D4D">
              <w:rPr>
                <w:rFonts w:ascii="Arial" w:eastAsia="Calibri" w:hAnsi="Arial" w:cs="Arial"/>
                <w:color w:val="333333"/>
                <w:sz w:val="21"/>
                <w:szCs w:val="21"/>
              </w:rPr>
              <w:t> </w:t>
            </w:r>
          </w:p>
          <w:p w:rsidR="00B37D4D" w:rsidRPr="00B37D4D" w:rsidP="00B37D4D">
            <w:pPr>
              <w:numPr>
                <w:ilvl w:val="0"/>
                <w:numId w:val="1"/>
              </w:numPr>
              <w:tabs>
                <w:tab w:val="num" w:pos="720"/>
              </w:tabs>
              <w:spacing w:before="100" w:beforeAutospacing="1" w:after="100" w:afterAutospacing="1"/>
              <w:ind w:left="720" w:hanging="360"/>
              <w:rPr>
                <w:rStyle w:val="DefaultParagraphFont"/>
                <w:rFonts w:eastAsia="Times New Roman" w:cs="Times New Roman"/>
                <w:color w:val="000000"/>
              </w:rPr>
            </w:pPr>
            <w:bookmarkStart w:id="1" w:name="Hyperlink_20180109_112837911"/>
            <w:bookmarkEnd w:id="1"/>
            <w:r w:rsidRPr="00B37D4D">
              <w:rPr>
                <w:rFonts w:eastAsia="Times New Roman" w:cs="Times New Roman"/>
                <w:color w:val="000000"/>
              </w:rPr>
              <w:fldChar w:fldCharType="begin"/>
            </w:r>
            <w:r w:rsidRPr="00B37D4D">
              <w:rPr>
                <w:rFonts w:eastAsia="Times New Roman" w:cs="Times New Roman"/>
                <w:color w:val="000000"/>
              </w:rPr>
              <w:instrText xml:space="preserve"> HYPERLINK "https://urldefense.proofpoint.com/v2/url?u=http-3A__links.thompsonhine.mkt4194.com_ctt-3Fkn-3D1-26ms-3DMTg4MDE0ODkS1-26r-3DMzM3NjQ5NjczODE0S0-26b-3D0-26j-3DMTE4MDU4MzU5NQS2-26mt-3D1-26rt-3D0&amp;d=DwMFaQ&amp;c=Cw6jQ1O21v_aGXA_UaKobx5Hu7RYVWKFNSkSTAdyM40&amp;r=EPPmbTOL6fJ-FiMrpCeZd5O6R1VjDXUc2n2UiiQ-wVQ&amp;m=uHwPRqXzZhJPTB6dja9O8l57XsjM77GZx-UOrZ76moc&amp;s=PPlEO_zZmggzDIO3DFQyA55MqMWANjw6IZ4TvGWYgF8&amp;e=" \t "_blank" </w:instrText>
            </w:r>
            <w:r w:rsidRPr="00B37D4D">
              <w:rPr>
                <w:rFonts w:eastAsia="Times New Roman" w:cs="Times New Roman"/>
                <w:color w:val="000000"/>
              </w:rPr>
              <w:fldChar w:fldCharType="separate"/>
            </w:r>
            <w:r w:rsidRPr="00B37D4D">
              <w:rPr>
                <w:rFonts w:ascii="Arial" w:eastAsia="Times New Roman" w:hAnsi="Arial" w:cs="Arial"/>
                <w:color w:val="D71825"/>
                <w:sz w:val="21"/>
                <w:szCs w:val="21"/>
                <w:u w:val="single"/>
              </w:rPr>
              <w:t>David Schwartz, Practice Group Leader, International Trade</w:t>
            </w:r>
            <w:r w:rsidRPr="00B37D4D">
              <w:rPr>
                <w:rFonts w:eastAsia="Times New Roman" w:cs="Times New Roman"/>
                <w:color w:val="000000"/>
              </w:rPr>
              <w:fldChar w:fldCharType="end"/>
            </w:r>
          </w:p>
          <w:p w:rsidR="00B37D4D" w:rsidRPr="00B37D4D" w:rsidP="00B37D4D">
            <w:pPr>
              <w:numPr>
                <w:ilvl w:val="0"/>
                <w:numId w:val="1"/>
              </w:numPr>
              <w:tabs>
                <w:tab w:val="num" w:pos="720"/>
              </w:tabs>
              <w:spacing w:before="100" w:beforeAutospacing="1" w:after="100" w:afterAutospacing="1"/>
              <w:ind w:left="720" w:hanging="360"/>
              <w:rPr>
                <w:rStyle w:val="DefaultParagraphFont"/>
                <w:rFonts w:eastAsia="Times New Roman" w:cs="Times New Roman"/>
                <w:color w:val="000000"/>
              </w:rPr>
            </w:pPr>
            <w:bookmarkStart w:id="2" w:name="Hyperlink_20180109_094226272"/>
            <w:bookmarkEnd w:id="2"/>
            <w:r w:rsidRPr="00B37D4D">
              <w:rPr>
                <w:rFonts w:eastAsia="Times New Roman" w:cs="Times New Roman"/>
                <w:color w:val="000000"/>
              </w:rPr>
              <w:fldChar w:fldCharType="begin"/>
            </w:r>
            <w:r w:rsidRPr="00B37D4D">
              <w:rPr>
                <w:rFonts w:eastAsia="Times New Roman" w:cs="Times New Roman"/>
                <w:color w:val="000000"/>
              </w:rPr>
              <w:instrText xml:space="preserve"> HYPERLINK "https://urldefense.proofpoint.com/v2/url?u=http-3A__links.thompsonhine.mkt4194.com_ctt-3Fkn-3D6-26ms-3DMTg4MDE0ODkS1-26r-3DMzM3NjQ5NjczODE0S0-26b-3D0-26j-3DMTE4MDU4MzU5NQS2-26mt-3D1-26rt-3D0&amp;d=DwMFaQ&amp;c=Cw6jQ1O21v_aGXA_UaKobx5Hu7RYVWKFNSkSTAdyM40&amp;r=EPPmbTOL6fJ-FiMrpCeZd5O6R1VjDXUc2n2UiiQ-wVQ&amp;m=uHwPRqXzZhJPTB6dja9O8l57XsjM77GZx-UOrZ76moc&amp;s=pdw1q-iGq4G1Koz8ubrQNyBPEVWfHKJ8RPcPA-xagoI&amp;e=" \t "_blank" </w:instrText>
            </w:r>
            <w:r w:rsidRPr="00B37D4D">
              <w:rPr>
                <w:rFonts w:eastAsia="Times New Roman" w:cs="Times New Roman"/>
                <w:color w:val="000000"/>
              </w:rPr>
              <w:fldChar w:fldCharType="separate"/>
            </w:r>
            <w:r w:rsidRPr="00B37D4D">
              <w:rPr>
                <w:rFonts w:ascii="Arial" w:eastAsia="Times New Roman" w:hAnsi="Arial" w:cs="Arial"/>
                <w:color w:val="D71825"/>
                <w:sz w:val="21"/>
                <w:szCs w:val="21"/>
                <w:u w:val="single"/>
              </w:rPr>
              <w:t>Brent Connor, Senior Counsel, International Trade</w:t>
            </w:r>
            <w:r w:rsidRPr="00B37D4D">
              <w:rPr>
                <w:rFonts w:eastAsia="Times New Roman" w:cs="Times New Roman"/>
                <w:color w:val="000000"/>
              </w:rPr>
              <w:fldChar w:fldCharType="end"/>
            </w:r>
          </w:p>
          <w:p w:rsidR="00B37D4D" w:rsidRPr="00B37D4D" w:rsidP="00B37D4D">
            <w:pPr>
              <w:numPr>
                <w:ilvl w:val="0"/>
                <w:numId w:val="1"/>
              </w:numPr>
              <w:tabs>
                <w:tab w:val="num" w:pos="720"/>
              </w:tabs>
              <w:spacing w:before="100" w:beforeAutospacing="1" w:after="100" w:afterAutospacing="1"/>
              <w:ind w:left="720" w:hanging="360"/>
              <w:rPr>
                <w:rStyle w:val="DefaultParagraphFont"/>
                <w:rFonts w:eastAsia="Times New Roman" w:cs="Times New Roman"/>
                <w:color w:val="000000"/>
              </w:rPr>
            </w:pPr>
            <w:bookmarkStart w:id="3" w:name="Hyperlink_20180109_094150133"/>
            <w:bookmarkEnd w:id="3"/>
            <w:r w:rsidRPr="00B37D4D">
              <w:rPr>
                <w:rFonts w:eastAsia="Times New Roman" w:cs="Times New Roman"/>
                <w:color w:val="000000"/>
              </w:rPr>
              <w:fldChar w:fldCharType="begin"/>
            </w:r>
            <w:r w:rsidRPr="00B37D4D">
              <w:rPr>
                <w:rFonts w:eastAsia="Times New Roman" w:cs="Times New Roman"/>
                <w:color w:val="000000"/>
              </w:rPr>
              <w:instrText xml:space="preserve"> HYPERLINK "https://urldefense.proofpoint.com/v2/url?u=http-3A__links.thompsonhine.mkt4194.com_ctt-3Fkn-3D8-26ms-3DMTg4MDE0ODkS1-26r-3DMzM3NjQ5NjczODE0S0-26b-3D0-26j-3DMTE4MDU4MzU5NQS2-26mt-3D1-26rt-3D0&amp;d=DwMFaQ&amp;c=Cw6jQ1O21v_aGXA_UaKobx5Hu7RYVWKFNSkSTAdyM40&amp;r=EPPmbTOL6fJ-FiMrpCeZd5O6R1VjDXUc2n2UiiQ-wVQ&amp;m=uHwPRqXzZhJPTB6dja9O8l57XsjM77GZx-UOrZ76moc&amp;s=gU61_-gG2ejrqayfGKvnwwdyLJ7kx4zrZ8vWxO1fWso&amp;e=" \t "_blank" </w:instrText>
            </w:r>
            <w:r w:rsidRPr="00B37D4D">
              <w:rPr>
                <w:rFonts w:eastAsia="Times New Roman" w:cs="Times New Roman"/>
                <w:color w:val="000000"/>
              </w:rPr>
              <w:fldChar w:fldCharType="separate"/>
            </w:r>
            <w:r w:rsidRPr="00B37D4D">
              <w:rPr>
                <w:rFonts w:ascii="Arial" w:eastAsia="Times New Roman" w:hAnsi="Arial" w:cs="Arial"/>
                <w:color w:val="D71825"/>
                <w:sz w:val="21"/>
                <w:szCs w:val="21"/>
                <w:u w:val="single"/>
              </w:rPr>
              <w:t>Scott Diamond, Senior Legislative &amp; Regulatory Policy Advisor, International Trade</w:t>
            </w:r>
            <w:r w:rsidRPr="00B37D4D">
              <w:rPr>
                <w:rFonts w:eastAsia="Times New Roman" w:cs="Times New Roman"/>
                <w:color w:val="000000"/>
              </w:rPr>
              <w:fldChar w:fldCharType="end"/>
            </w:r>
            <w:r w:rsidRPr="00B37D4D">
              <w:rPr>
                <w:rFonts w:ascii="Arial" w:eastAsia="Times New Roman" w:hAnsi="Arial" w:cs="Arial"/>
                <w:color w:val="333333"/>
                <w:sz w:val="21"/>
                <w:szCs w:val="21"/>
              </w:rPr>
              <w:t>*</w:t>
            </w:r>
          </w:p>
          <w:p w:rsidR="00B37D4D" w:rsidRPr="00B37D4D" w:rsidP="00B37D4D">
            <w:pPr>
              <w:spacing w:before="100" w:beforeAutospacing="1" w:after="100" w:afterAutospacing="1"/>
              <w:rPr>
                <w:rStyle w:val="DefaultParagraphFont"/>
                <w:rFonts w:eastAsia="Calibri" w:cs="Times New Roman"/>
                <w:color w:val="000000"/>
              </w:rPr>
            </w:pPr>
            <w:r w:rsidRPr="00B37D4D">
              <w:rPr>
                <w:rFonts w:ascii="Arial" w:eastAsia="Calibri" w:hAnsi="Arial" w:cs="Arial"/>
                <w:color w:val="333333"/>
                <w:sz w:val="21"/>
                <w:szCs w:val="21"/>
              </w:rPr>
              <w:t xml:space="preserve">* </w:t>
            </w:r>
            <w:r w:rsidRPr="00B37D4D">
              <w:rPr>
                <w:rFonts w:ascii="Arial" w:eastAsia="Calibri" w:hAnsi="Arial" w:cs="Arial"/>
                <w:i/>
                <w:iCs/>
                <w:color w:val="333333"/>
                <w:sz w:val="21"/>
                <w:szCs w:val="21"/>
              </w:rPr>
              <w:t>Not licensed to practice law</w:t>
            </w:r>
          </w:p>
        </w:tc>
        <w:tc>
          <w:tcPr>
            <w:tcW w:w="180" w:type="dxa"/>
            <w:tcBorders>
              <w:top w:val="nil"/>
              <w:left w:val="nil"/>
              <w:bottom w:val="nil"/>
              <w:right w:val="nil"/>
            </w:tcBorders>
            <w:shd w:val="clear" w:color="auto" w:fill="FFFFFF"/>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c>
          <w:tcPr>
            <w:tcW w:w="180" w:type="dxa"/>
            <w:tcBorders>
              <w:top w:val="nil"/>
              <w:left w:val="nil"/>
              <w:bottom w:val="nil"/>
              <w:right w:val="nil"/>
            </w:tcBorders>
            <w:shd w:val="clear" w:color="auto" w:fill="FFFFFF"/>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c>
          <w:tcPr>
            <w:tcW w:w="2700" w:type="dxa"/>
            <w:tcBorders>
              <w:top w:val="nil"/>
              <w:left w:val="nil"/>
              <w:bottom w:val="nil"/>
              <w:right w:val="nil"/>
            </w:tcBorders>
            <w:shd w:val="clear" w:color="auto" w:fill="FFFFFF"/>
            <w:hideMark/>
          </w:tcPr>
          <w:p w:rsidR="00B37D4D" w:rsidRPr="00B37D4D" w:rsidP="00B37D4D">
            <w:pPr>
              <w:spacing w:before="100" w:beforeAutospacing="1" w:after="100" w:afterAutospacing="1"/>
              <w:rPr>
                <w:rStyle w:val="DefaultParagraphFont"/>
                <w:rFonts w:eastAsia="Calibri" w:cs="Times New Roman"/>
                <w:color w:val="000000"/>
              </w:rPr>
            </w:pPr>
            <w:r w:rsidRPr="00B37D4D">
              <w:rPr>
                <w:rFonts w:ascii="Arial" w:eastAsia="Calibri" w:hAnsi="Arial" w:cs="Arial"/>
                <w:b/>
                <w:bCs/>
                <w:noProof/>
                <w:color w:val="D71825"/>
              </w:rPr>
              <w:drawing>
                <wp:inline distT="0" distB="0" distL="0" distR="0">
                  <wp:extent cx="1813560" cy="1219200"/>
                  <wp:effectExtent l="0" t="0" r="0" b="0"/>
                  <wp:docPr id="4" name="Picture 4" descr="http://contentz.mkt4194.com/ra/2018/24087/01/18801489/fla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ntentz.mkt4194.com/ra/2018/24087/01/18801489/flags.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3560" cy="1219200"/>
                          </a:xfrm>
                          <a:prstGeom prst="rect">
                            <a:avLst/>
                          </a:prstGeom>
                          <a:noFill/>
                          <a:ln>
                            <a:noFill/>
                          </a:ln>
                        </pic:spPr>
                      </pic:pic>
                    </a:graphicData>
                  </a:graphic>
                </wp:inline>
              </w:drawing>
            </w:r>
            <w:r w:rsidRPr="00B37D4D">
              <w:rPr>
                <w:rFonts w:eastAsia="Calibri" w:cs="Times New Roman"/>
                <w:color w:val="000000"/>
              </w:rPr>
              <w:br/>
            </w:r>
            <w:r w:rsidRPr="00B37D4D">
              <w:rPr>
                <w:rFonts w:eastAsia="Calibri" w:cs="Times New Roman"/>
                <w:color w:val="000000"/>
              </w:rPr>
              <w:br/>
            </w:r>
            <w:r w:rsidRPr="00B37D4D">
              <w:rPr>
                <w:rFonts w:ascii="Arial" w:eastAsia="Calibri" w:hAnsi="Arial" w:cs="Arial"/>
                <w:b/>
                <w:bCs/>
                <w:color w:val="D71825"/>
              </w:rPr>
              <w:t>Tuesday, February 6</w:t>
            </w:r>
            <w:r w:rsidRPr="00B37D4D">
              <w:rPr>
                <w:rFonts w:ascii="Arial" w:eastAsia="Calibri" w:hAnsi="Arial" w:cs="Arial"/>
                <w:color w:val="000000"/>
              </w:rPr>
              <w:br/>
            </w:r>
            <w:r w:rsidRPr="00B37D4D">
              <w:rPr>
                <w:rFonts w:ascii="Arial" w:eastAsia="Calibri" w:hAnsi="Arial" w:cs="Arial"/>
                <w:color w:val="000000"/>
              </w:rPr>
              <w:br/>
            </w:r>
            <w:r w:rsidRPr="00B37D4D">
              <w:rPr>
                <w:rFonts w:ascii="Arial" w:eastAsia="Calibri" w:hAnsi="Arial" w:cs="Arial"/>
                <w:b/>
                <w:bCs/>
                <w:color w:val="333333"/>
                <w:sz w:val="21"/>
                <w:szCs w:val="21"/>
              </w:rPr>
              <w:t>2:00 </w:t>
            </w:r>
            <w:r w:rsidRPr="00B37D4D">
              <w:rPr>
                <w:rFonts w:ascii="Arial" w:eastAsia="Calibri" w:hAnsi="Arial" w:cs="Arial"/>
                <w:b/>
                <w:bCs/>
                <w:color w:val="000000"/>
                <w:sz w:val="21"/>
                <w:szCs w:val="21"/>
              </w:rPr>
              <w:t>– 3</w:t>
            </w:r>
            <w:r w:rsidRPr="00B37D4D">
              <w:rPr>
                <w:rFonts w:ascii="Arial" w:eastAsia="Calibri" w:hAnsi="Arial" w:cs="Arial"/>
                <w:b/>
                <w:bCs/>
                <w:color w:val="333333"/>
                <w:sz w:val="21"/>
                <w:szCs w:val="21"/>
              </w:rPr>
              <w:t>:15 p.m. EST</w:t>
            </w:r>
          </w:p>
          <w:p w:rsidR="00B37D4D" w:rsidRPr="00B37D4D" w:rsidP="00B37D4D">
            <w:pPr>
              <w:spacing w:before="100" w:beforeAutospacing="1" w:after="100" w:afterAutospacing="1"/>
              <w:rPr>
                <w:rStyle w:val="DefaultParagraphFont"/>
                <w:rFonts w:eastAsia="Calibri" w:cs="Times New Roman"/>
                <w:color w:val="000000"/>
              </w:rPr>
            </w:pPr>
            <w:r w:rsidRPr="00B37D4D">
              <w:rPr>
                <w:rFonts w:ascii="Arial" w:eastAsia="Calibri" w:hAnsi="Arial" w:cs="Arial"/>
                <w:color w:val="333333"/>
                <w:sz w:val="21"/>
                <w:szCs w:val="21"/>
              </w:rPr>
              <w:t xml:space="preserve">Please register </w:t>
            </w:r>
            <w:bookmarkStart w:id="4" w:name="Hyperlink_20180109_134957805"/>
            <w:bookmarkEnd w:id="4"/>
            <w:r w:rsidRPr="00B37D4D">
              <w:rPr>
                <w:rFonts w:ascii="Arial" w:eastAsia="Calibri" w:hAnsi="Arial" w:cs="Arial"/>
                <w:color w:val="333333"/>
                <w:sz w:val="21"/>
                <w:szCs w:val="21"/>
              </w:rPr>
              <w:fldChar w:fldCharType="begin"/>
            </w:r>
            <w:r w:rsidRPr="00B37D4D">
              <w:rPr>
                <w:rFonts w:ascii="Arial" w:eastAsia="Calibri" w:hAnsi="Arial" w:cs="Arial"/>
                <w:color w:val="333333"/>
                <w:sz w:val="21"/>
                <w:szCs w:val="21"/>
              </w:rPr>
              <w:instrText xml:space="preserve"> HYPERLINK "https://urldefense.proofpoint.com/v2/url?u=http-3A__links.thompsonhine.mkt4194.com_ctt-3Fkn-3D7-26ms-3DMTg4MDE0ODkS1-26r-3DMzM3NjQ5NjczODE0S0-26b-3D0-26j-3DMTE4MDU4MzU5NQS2-26mt-3D1-26rt-3D0&amp;d=DwMFaQ&amp;c=Cw6jQ1O21v_aGXA_UaKobx5Hu7RYVWKFNSkSTAdyM40&amp;r=EPPmbTOL6fJ-FiMrpCeZd5O6R1VjDXUc2n2UiiQ-wVQ&amp;m=uHwPRqXzZhJPTB6dja9O8l57XsjM77GZx-UOrZ76moc&amp;s=GLEg9iNX7U6HmJejx40P8Cz6SxdobSOjqkZ6rzNdKEY&amp;e=" \t "_blank" </w:instrText>
            </w:r>
            <w:r w:rsidRPr="00B37D4D">
              <w:rPr>
                <w:rFonts w:ascii="Arial" w:eastAsia="Calibri" w:hAnsi="Arial" w:cs="Arial"/>
                <w:color w:val="333333"/>
                <w:sz w:val="21"/>
                <w:szCs w:val="21"/>
              </w:rPr>
              <w:fldChar w:fldCharType="separate"/>
            </w:r>
            <w:r w:rsidRPr="00B37D4D">
              <w:rPr>
                <w:rFonts w:ascii="Arial" w:eastAsia="Calibri" w:hAnsi="Arial" w:cs="Arial"/>
                <w:color w:val="D71825"/>
                <w:sz w:val="21"/>
                <w:szCs w:val="21"/>
                <w:u w:val="single"/>
              </w:rPr>
              <w:t>online</w:t>
            </w:r>
            <w:r w:rsidRPr="00B37D4D">
              <w:rPr>
                <w:rFonts w:ascii="Arial" w:eastAsia="Calibri" w:hAnsi="Arial" w:cs="Arial"/>
                <w:color w:val="333333"/>
                <w:sz w:val="21"/>
                <w:szCs w:val="21"/>
              </w:rPr>
              <w:fldChar w:fldCharType="end"/>
            </w:r>
            <w:r w:rsidRPr="00B37D4D">
              <w:rPr>
                <w:rFonts w:ascii="Arial" w:eastAsia="Calibri" w:hAnsi="Arial" w:cs="Arial"/>
                <w:color w:val="333333"/>
                <w:sz w:val="21"/>
                <w:szCs w:val="21"/>
              </w:rPr>
              <w:t xml:space="preserve"> by </w:t>
            </w:r>
            <w:r w:rsidRPr="00B37D4D">
              <w:rPr>
                <w:rFonts w:ascii="Arial" w:eastAsia="Calibri" w:hAnsi="Arial" w:cs="Arial"/>
                <w:b/>
                <w:bCs/>
                <w:color w:val="333333"/>
                <w:sz w:val="21"/>
                <w:szCs w:val="21"/>
              </w:rPr>
              <w:t>February 5</w:t>
            </w:r>
            <w:r w:rsidRPr="00B37D4D">
              <w:rPr>
                <w:rFonts w:ascii="Arial" w:eastAsia="Calibri" w:hAnsi="Arial" w:cs="Arial"/>
                <w:color w:val="333333"/>
                <w:sz w:val="21"/>
                <w:szCs w:val="21"/>
              </w:rPr>
              <w:t>.</w:t>
            </w:r>
            <w:r w:rsidRPr="00B37D4D">
              <w:rPr>
                <w:rFonts w:ascii="Arial" w:eastAsia="Calibri" w:hAnsi="Arial" w:cs="Arial"/>
                <w:color w:val="333333"/>
                <w:sz w:val="21"/>
                <w:szCs w:val="21"/>
              </w:rPr>
              <w:br/>
            </w:r>
            <w:r w:rsidRPr="00B37D4D">
              <w:rPr>
                <w:rFonts w:ascii="Arial" w:eastAsia="Calibri" w:hAnsi="Arial" w:cs="Arial"/>
                <w:color w:val="333333"/>
                <w:sz w:val="21"/>
                <w:szCs w:val="21"/>
              </w:rPr>
              <w:br/>
              <w:t>Upon registering, you will receive instructions for participating in the webinar. If you have questions to submit prior to the program, please email  </w:t>
            </w:r>
            <w:bookmarkStart w:id="5" w:name="Hyperlink_20180109_093540222"/>
            <w:bookmarkEnd w:id="5"/>
            <w:r w:rsidRPr="00B37D4D">
              <w:rPr>
                <w:rFonts w:ascii="Arial" w:eastAsia="Calibri" w:hAnsi="Arial" w:cs="Arial"/>
                <w:color w:val="333333"/>
                <w:sz w:val="21"/>
                <w:szCs w:val="21"/>
              </w:rPr>
              <w:fldChar w:fldCharType="begin"/>
            </w:r>
            <w:r>
              <w:rPr>
                <w:rFonts w:ascii="Arial" w:eastAsia="Calibri" w:hAnsi="Arial" w:cs="Arial"/>
                <w:color w:val="333333"/>
                <w:sz w:val="21"/>
                <w:szCs w:val="21"/>
              </w:rPr>
              <w:instrText>HYPERLINK "mailto:Stacy.Weiner@ThompsonHine.com?subject=One%20Year%20Later%3A%20International%20Trade%20Policy%20in%20the%20Trump%20Administration" \t "_blank"</w:instrText>
            </w:r>
            <w:r w:rsidRPr="00B37D4D">
              <w:rPr>
                <w:rFonts w:ascii="Arial" w:eastAsia="Calibri" w:hAnsi="Arial" w:cs="Arial"/>
                <w:color w:val="333333"/>
                <w:sz w:val="21"/>
                <w:szCs w:val="21"/>
              </w:rPr>
              <w:fldChar w:fldCharType="separate"/>
            </w:r>
            <w:r w:rsidRPr="00B37D4D">
              <w:rPr>
                <w:rFonts w:ascii="Arial" w:eastAsia="Calibri" w:hAnsi="Arial" w:cs="Arial"/>
                <w:color w:val="D71825"/>
                <w:sz w:val="21"/>
                <w:szCs w:val="21"/>
                <w:u w:val="single"/>
              </w:rPr>
              <w:t>Stacy.Weiner</w:t>
            </w:r>
            <w:r w:rsidRPr="00B37D4D">
              <w:rPr>
                <w:rFonts w:ascii="Arial" w:eastAsia="Calibri" w:hAnsi="Arial" w:cs="Arial"/>
                <w:color w:val="D71825"/>
                <w:sz w:val="21"/>
                <w:szCs w:val="21"/>
                <w:u w:val="single"/>
              </w:rPr>
              <w:br/>
              <w:t>@ThompsonHine.com</w:t>
            </w:r>
            <w:r w:rsidRPr="00B37D4D">
              <w:rPr>
                <w:rFonts w:ascii="Arial" w:eastAsia="Calibri" w:hAnsi="Arial" w:cs="Arial"/>
                <w:color w:val="333333"/>
                <w:sz w:val="21"/>
                <w:szCs w:val="21"/>
              </w:rPr>
              <w:fldChar w:fldCharType="end"/>
            </w:r>
            <w:r w:rsidRPr="00B37D4D">
              <w:rPr>
                <w:rFonts w:ascii="Arial" w:eastAsia="Calibri" w:hAnsi="Arial" w:cs="Arial"/>
                <w:color w:val="333333"/>
                <w:sz w:val="21"/>
                <w:szCs w:val="21"/>
              </w:rPr>
              <w:t>.</w:t>
            </w:r>
            <w:r w:rsidRPr="00B37D4D">
              <w:rPr>
                <w:rFonts w:ascii="Arial" w:eastAsia="Calibri" w:hAnsi="Arial" w:cs="Arial"/>
                <w:color w:val="333333"/>
                <w:sz w:val="21"/>
                <w:szCs w:val="21"/>
              </w:rPr>
              <w:br/>
            </w:r>
            <w:r w:rsidRPr="00B37D4D">
              <w:rPr>
                <w:rFonts w:ascii="Arial" w:eastAsia="Calibri" w:hAnsi="Arial" w:cs="Arial"/>
                <w:color w:val="333333"/>
                <w:sz w:val="21"/>
                <w:szCs w:val="21"/>
              </w:rPr>
              <w:br/>
            </w:r>
            <w:r w:rsidRPr="00B37D4D">
              <w:rPr>
                <w:rFonts w:ascii="Arial" w:eastAsia="Calibri" w:hAnsi="Arial" w:cs="Arial"/>
                <w:b/>
                <w:bCs/>
                <w:color w:val="333333"/>
              </w:rPr>
              <w:t>Questions?</w:t>
            </w:r>
            <w:r w:rsidRPr="00B37D4D">
              <w:rPr>
                <w:rFonts w:ascii="Arial" w:eastAsia="Calibri" w:hAnsi="Arial" w:cs="Arial"/>
                <w:color w:val="333333"/>
                <w:sz w:val="21"/>
                <w:szCs w:val="21"/>
              </w:rPr>
              <w:br/>
              <w:t xml:space="preserve">Contact Stacy Weiner, 202.263.4184, </w:t>
            </w:r>
            <w:bookmarkStart w:id="6" w:name="Hyperlink_20180109_093343481"/>
            <w:bookmarkEnd w:id="6"/>
            <w:r w:rsidRPr="00B37D4D">
              <w:rPr>
                <w:rFonts w:ascii="Arial" w:eastAsia="Calibri" w:hAnsi="Arial" w:cs="Arial"/>
                <w:color w:val="333333"/>
                <w:sz w:val="21"/>
                <w:szCs w:val="21"/>
              </w:rPr>
              <w:fldChar w:fldCharType="begin"/>
            </w:r>
            <w:r w:rsidRPr="00B37D4D">
              <w:rPr>
                <w:rFonts w:ascii="Arial" w:eastAsia="Calibri" w:hAnsi="Arial" w:cs="Arial"/>
                <w:color w:val="333333"/>
                <w:sz w:val="21"/>
                <w:szCs w:val="21"/>
              </w:rPr>
              <w:instrText xml:space="preserve"> HYPERLINK "mailto:Stacy.Weiner@ThompsonHine.com?subject=One%20Year%20Later%3A%20International%20Trade%20Policy%20in%20the%20Trump%20Administration" \t "_blank" </w:instrText>
            </w:r>
            <w:r w:rsidRPr="00B37D4D">
              <w:rPr>
                <w:rFonts w:ascii="Arial" w:eastAsia="Calibri" w:hAnsi="Arial" w:cs="Arial"/>
                <w:color w:val="333333"/>
                <w:sz w:val="21"/>
                <w:szCs w:val="21"/>
              </w:rPr>
              <w:fldChar w:fldCharType="separate"/>
            </w:r>
            <w:r w:rsidRPr="00B37D4D">
              <w:rPr>
                <w:rFonts w:ascii="Arial" w:eastAsia="Calibri" w:hAnsi="Arial" w:cs="Arial"/>
                <w:color w:val="D71825"/>
                <w:sz w:val="21"/>
                <w:szCs w:val="21"/>
                <w:u w:val="single"/>
              </w:rPr>
              <w:t>Stacy.Weiner</w:t>
            </w:r>
            <w:r w:rsidRPr="00B37D4D">
              <w:rPr>
                <w:rFonts w:ascii="Arial" w:eastAsia="Calibri" w:hAnsi="Arial" w:cs="Arial"/>
                <w:color w:val="D71825"/>
                <w:sz w:val="21"/>
                <w:szCs w:val="21"/>
                <w:u w:val="single"/>
              </w:rPr>
              <w:br/>
              <w:t>@ThompsonHine.com</w:t>
            </w:r>
            <w:r w:rsidRPr="00B37D4D">
              <w:rPr>
                <w:rFonts w:ascii="Arial" w:eastAsia="Calibri" w:hAnsi="Arial" w:cs="Arial"/>
                <w:color w:val="333333"/>
                <w:sz w:val="21"/>
                <w:szCs w:val="21"/>
              </w:rPr>
              <w:fldChar w:fldCharType="end"/>
            </w:r>
            <w:r w:rsidRPr="00B37D4D">
              <w:rPr>
                <w:rFonts w:ascii="Arial" w:eastAsia="Calibri" w:hAnsi="Arial" w:cs="Arial"/>
                <w:color w:val="333333"/>
                <w:sz w:val="21"/>
                <w:szCs w:val="21"/>
              </w:rPr>
              <w:t>.</w:t>
            </w:r>
          </w:p>
        </w:tc>
        <w:tc>
          <w:tcPr>
            <w:tcW w:w="375" w:type="dxa"/>
            <w:tcBorders>
              <w:top w:val="nil"/>
              <w:left w:val="nil"/>
              <w:bottom w:val="nil"/>
              <w:right w:val="nil"/>
            </w:tcBorders>
            <w:shd w:val="clear" w:color="auto" w:fill="FFFFFF"/>
            <w:vAlign w:val="center"/>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r>
      <w:tr w:rsidTr="00B37D4D">
        <w:tblPrEx>
          <w:tblW w:w="9000" w:type="dxa"/>
          <w:jc w:val="center"/>
          <w:tblCellSpacing w:w="0" w:type="dxa"/>
          <w:tblInd w:w="0" w:type="dxa"/>
          <w:tblCellMar>
            <w:top w:w="0" w:type="dxa"/>
            <w:left w:w="0" w:type="dxa"/>
            <w:bottom w:w="0" w:type="dxa"/>
            <w:right w:w="0" w:type="dxa"/>
          </w:tblCellMar>
          <w:tblLook w:val="04A0"/>
        </w:tblPrEx>
        <w:trPr>
          <w:trHeight w:val="375"/>
          <w:tblCellSpacing w:w="0" w:type="dxa"/>
          <w:jc w:val="center"/>
        </w:trPr>
        <w:tc>
          <w:tcPr>
            <w:tcW w:w="9000" w:type="dxa"/>
            <w:gridSpan w:val="6"/>
            <w:tcBorders>
              <w:top w:val="nil"/>
              <w:left w:val="nil"/>
              <w:bottom w:val="nil"/>
              <w:right w:val="nil"/>
            </w:tcBorders>
            <w:vAlign w:val="center"/>
            <w:hideMark/>
          </w:tcPr>
          <w:p w:rsidR="00B37D4D" w:rsidRPr="00B37D4D" w:rsidP="00B37D4D">
            <w:pPr>
              <w:rPr>
                <w:rStyle w:val="DefaultParagraphFont"/>
                <w:rFonts w:eastAsia="Calibri" w:cs="Times New Roman"/>
                <w:color w:val="000000"/>
              </w:rPr>
            </w:pPr>
            <w:r w:rsidRPr="00B37D4D">
              <w:rPr>
                <w:rFonts w:eastAsia="Calibri" w:cs="Times New Roman"/>
                <w:color w:val="000000"/>
              </w:rPr>
              <w:t> </w:t>
            </w:r>
          </w:p>
        </w:tc>
      </w:tr>
      <w:tr w:rsidTr="00B37D4D">
        <w:tblPrEx>
          <w:tblW w:w="9000" w:type="dxa"/>
          <w:jc w:val="center"/>
          <w:tblCellSpacing w:w="0" w:type="dxa"/>
          <w:tblInd w:w="0" w:type="dxa"/>
          <w:tblCellMar>
            <w:top w:w="0" w:type="dxa"/>
            <w:left w:w="0" w:type="dxa"/>
            <w:bottom w:w="0" w:type="dxa"/>
            <w:right w:w="0" w:type="dxa"/>
          </w:tblCellMar>
          <w:tblLook w:val="04A0"/>
        </w:tblPrEx>
        <w:trPr>
          <w:tblCellSpacing w:w="0" w:type="dxa"/>
          <w:jc w:val="center"/>
        </w:trPr>
        <w:tc>
          <w:tcPr>
            <w:tcW w:w="9000" w:type="dxa"/>
            <w:gridSpan w:val="6"/>
            <w:tcBorders>
              <w:top w:val="nil"/>
              <w:left w:val="nil"/>
              <w:bottom w:val="nil"/>
              <w:right w:val="nil"/>
            </w:tcBorders>
            <w:shd w:val="clear" w:color="auto" w:fill="D71825"/>
            <w:vAlign w:val="center"/>
            <w:hideMark/>
          </w:tcPr>
          <w:p w:rsidR="00B37D4D" w:rsidRPr="00B37D4D" w:rsidP="00B37D4D">
            <w:pPr>
              <w:jc w:val="center"/>
              <w:rPr>
                <w:rStyle w:val="DefaultParagraphFont"/>
                <w:rFonts w:eastAsia="Calibri" w:cs="Times New Roman"/>
                <w:color w:val="000000"/>
              </w:rPr>
            </w:pPr>
            <w:r w:rsidRPr="00B37D4D">
              <w:rPr>
                <w:rFonts w:eastAsia="Calibri" w:cs="Times New Roman"/>
                <w:color w:val="000000"/>
              </w:rPr>
              <w:br/>
            </w:r>
            <w:r w:rsidRPr="00B37D4D">
              <w:rPr>
                <w:rFonts w:ascii="Arial" w:eastAsia="Calibri" w:hAnsi="Arial" w:cs="Arial"/>
                <w:color w:val="FFFFFF"/>
                <w:sz w:val="21"/>
                <w:szCs w:val="21"/>
              </w:rPr>
              <w:t>Atlanta | Cincinnati | Cleveland | Columbus | Dayton | New York | Washington, D.C.</w:t>
            </w:r>
            <w:r w:rsidRPr="00B37D4D">
              <w:rPr>
                <w:rFonts w:eastAsia="Calibri" w:cs="Times New Roman"/>
                <w:color w:val="000000"/>
              </w:rPr>
              <w:br/>
              <w:t> </w:t>
            </w:r>
          </w:p>
        </w:tc>
      </w:tr>
    </w:tbl>
    <w:p w:rsidR="00757A43" w:rsidP="00D83C7D">
      <w:pPr>
        <w:pStyle w:val="Body1default"/>
      </w:pPr>
    </w:p>
    <w:sectPr w:rsidSect="00B37D4D">
      <w:footerReference w:type="default" r:id="rId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7D4D" w:rsidP="00B37D4D">
    <w:pPr>
      <w:pStyle w:val="NormalWeb"/>
      <w:jc w:val="center"/>
    </w:pPr>
    <w:r>
      <w:rPr>
        <w:rFonts w:ascii="Arial" w:hAnsi="Arial" w:cs="Arial"/>
        <w:color w:val="333333"/>
        <w:sz w:val="15"/>
        <w:szCs w:val="15"/>
      </w:rPr>
      <w:t>Thompson Hine LLP, a full-service business law firm with approximately 400 lawyers in 7 offices, was ranked number 1 in the category “Most innovative North American law firms: New working models” by </w:t>
    </w:r>
    <w:r>
      <w:rPr>
        <w:rStyle w:val="Emphasis"/>
        <w:rFonts w:ascii="Arial" w:hAnsi="Arial" w:cs="Arial"/>
        <w:color w:val="333333"/>
        <w:sz w:val="15"/>
        <w:szCs w:val="15"/>
      </w:rPr>
      <w:t>The Financial Times.</w:t>
    </w:r>
    <w:r>
      <w:rPr>
        <w:rFonts w:ascii="Arial" w:hAnsi="Arial" w:cs="Arial"/>
        <w:color w:val="333333"/>
        <w:sz w:val="15"/>
        <w:szCs w:val="15"/>
      </w:rPr>
      <w:t> For 5 straight years, Thompson Hine has distinguished itself in all areas of Service Delivery Innovation in the </w:t>
    </w:r>
    <w:r>
      <w:rPr>
        <w:rStyle w:val="Emphasis"/>
        <w:rFonts w:ascii="Arial" w:hAnsi="Arial" w:cs="Arial"/>
        <w:color w:val="333333"/>
        <w:sz w:val="15"/>
        <w:szCs w:val="15"/>
      </w:rPr>
      <w:t>BTI Brand Elite,</w:t>
    </w:r>
    <w:r>
      <w:rPr>
        <w:rFonts w:ascii="Arial" w:hAnsi="Arial" w:cs="Arial"/>
        <w:color w:val="333333"/>
        <w:sz w:val="15"/>
        <w:szCs w:val="15"/>
      </w:rPr>
      <w:t> where it has been recognized as one of the top 4 firms for “Value for the Dollar” and “Commitment to Help” and among the top 5 firms “making changes to improve the client experience.”  The firm’s commitment to innovation is embodied in Thompson Hine SmartPaTH</w:t>
    </w:r>
    <w:r>
      <w:rPr>
        <w:rFonts w:ascii="Arial" w:hAnsi="Arial" w:cs="Arial"/>
        <w:color w:val="333333"/>
        <w:sz w:val="15"/>
        <w:szCs w:val="15"/>
        <w:vertAlign w:val="superscript"/>
      </w:rPr>
      <w:t>®</w:t>
    </w:r>
    <w:r>
      <w:rPr>
        <w:rFonts w:ascii="Arial" w:hAnsi="Arial" w:cs="Arial"/>
        <w:color w:val="333333"/>
        <w:sz w:val="15"/>
        <w:szCs w:val="15"/>
      </w:rPr>
      <w:t> – a smarter way to work – predictable, efficient and aligned with client goals. For more information, please visit</w:t>
    </w:r>
    <w:r>
      <w:rPr>
        <w:rFonts w:ascii="Arial" w:hAnsi="Arial" w:cs="Arial"/>
        <w:color w:val="333333"/>
        <w:sz w:val="14"/>
        <w:szCs w:val="14"/>
      </w:rPr>
      <w:t> </w:t>
    </w:r>
    <w:bookmarkStart w:id="7" w:name="TH"/>
    <w:bookmarkEnd w:id="7"/>
    <w:r>
      <w:rPr>
        <w:rFonts w:ascii="Arial" w:hAnsi="Arial" w:cs="Arial"/>
        <w:color w:val="333333"/>
        <w:sz w:val="14"/>
        <w:szCs w:val="14"/>
      </w:rPr>
      <w:fldChar w:fldCharType="begin"/>
    </w:r>
    <w:r>
      <w:rPr>
        <w:rFonts w:ascii="Arial" w:hAnsi="Arial" w:cs="Arial"/>
        <w:color w:val="333333"/>
        <w:sz w:val="14"/>
        <w:szCs w:val="14"/>
      </w:rPr>
      <w:instrText xml:space="preserve"> HYPERLINK "https://urldefense.proofpoint.com/v2/url?u=http-3A__links.thompsonhine.mkt4194.com_ctt-3Fkn-3D5-26ms-3DMTg4MDE0ODkS1-26r-3DMzM3NjQ5NjczODE0S0-26b-3D0-26j-3DMTE4MDU4MzU5NQS2-26mt-3D1-26rt-3D0&amp;d=DwMFaQ&amp;c=Cw6jQ1O21v_aGXA_UaKobx5Hu7RYVWKFNSkSTAdyM40&amp;r=EPPmbTOL6fJ-FiMrpCeZd5O6R1VjDXUc2n2UiiQ-wVQ&amp;m=uHwPRqXzZhJPTB6dja9O8l57XsjM77GZx-UOrZ76moc&amp;s=HH0PqhsB4yxIqTN_E7FWYNG-V6ZEy62oa7zRgxdqbjE&amp;e=" \t "_blank" </w:instrText>
    </w:r>
    <w:r>
      <w:rPr>
        <w:rFonts w:ascii="Arial" w:hAnsi="Arial" w:cs="Arial"/>
        <w:color w:val="333333"/>
        <w:sz w:val="14"/>
        <w:szCs w:val="14"/>
      </w:rPr>
      <w:fldChar w:fldCharType="separate"/>
    </w:r>
    <w:r>
      <w:rPr>
        <w:rStyle w:val="Hyperlink"/>
        <w:rFonts w:ascii="Arial" w:hAnsi="Arial" w:cs="Arial"/>
        <w:sz w:val="14"/>
        <w:szCs w:val="14"/>
      </w:rPr>
      <w:t>ThompsonHine.com</w:t>
    </w:r>
    <w:r>
      <w:rPr>
        <w:rFonts w:ascii="Arial" w:hAnsi="Arial" w:cs="Arial"/>
        <w:color w:val="333333"/>
        <w:sz w:val="14"/>
        <w:szCs w:val="14"/>
      </w:rPr>
      <w:fldChar w:fldCharType="end"/>
    </w:r>
    <w:r>
      <w:rPr>
        <w:rFonts w:ascii="Arial" w:hAnsi="Arial" w:cs="Arial"/>
        <w:color w:val="333333"/>
        <w:sz w:val="14"/>
        <w:szCs w:val="14"/>
      </w:rPr>
      <w:t> and </w:t>
    </w:r>
    <w:bookmarkStart w:id="8" w:name="SmartPaTH"/>
    <w:bookmarkEnd w:id="8"/>
    <w:r>
      <w:rPr>
        <w:rFonts w:ascii="Arial" w:hAnsi="Arial" w:cs="Arial"/>
        <w:color w:val="333333"/>
        <w:sz w:val="14"/>
        <w:szCs w:val="14"/>
      </w:rPr>
      <w:fldChar w:fldCharType="begin"/>
    </w:r>
    <w:r>
      <w:rPr>
        <w:rFonts w:ascii="Arial" w:hAnsi="Arial" w:cs="Arial"/>
        <w:color w:val="333333"/>
        <w:sz w:val="14"/>
        <w:szCs w:val="14"/>
      </w:rPr>
      <w:instrText xml:space="preserve"> HYPERLINK "https://urldefense.proofpoint.com/v2/url?u=http-3A__links.thompsonhine.mkt4194.com_ctt-3Fkn-3D3-26ms-3DMTg4MDE0ODkS1-26r-3DMzM3NjQ5NjczODE0S0-26b-3D0-26j-3DMTE4MDU4MzU5NQS2-26mt-3D1-26rt-3D0&amp;d=DwMFaQ&amp;c=Cw6jQ1O21v_aGXA_UaKobx5Hu7RYVWKFNSkSTAdyM40&amp;r=EPPmbTOL6fJ-FiMrpCeZd5O6R1VjDXUc2n2UiiQ-wVQ&amp;m=uHwPRqXzZhJPTB6dja9O8l57XsjM77GZx-UOrZ76moc&amp;s=QTr12T-PZis6FsDbUO4LidkomxOELPQVOkd0QNGSPjs&amp;e=" \t "_blank" </w:instrText>
    </w:r>
    <w:r>
      <w:rPr>
        <w:rFonts w:ascii="Arial" w:hAnsi="Arial" w:cs="Arial"/>
        <w:color w:val="333333"/>
        <w:sz w:val="14"/>
        <w:szCs w:val="14"/>
      </w:rPr>
      <w:fldChar w:fldCharType="separate"/>
    </w:r>
    <w:r>
      <w:rPr>
        <w:rStyle w:val="Hyperlink"/>
        <w:rFonts w:ascii="Arial" w:hAnsi="Arial" w:cs="Arial"/>
        <w:sz w:val="14"/>
        <w:szCs w:val="14"/>
      </w:rPr>
      <w:t>ThompsonHine.com/SmartPaTH</w:t>
    </w:r>
    <w:r>
      <w:rPr>
        <w:rFonts w:ascii="Arial" w:hAnsi="Arial" w:cs="Arial"/>
        <w:color w:val="333333"/>
        <w:sz w:val="14"/>
        <w:szCs w:val="14"/>
      </w:rPr>
      <w:fldChar w:fldCharType="end"/>
    </w:r>
    <w:r>
      <w:rPr>
        <w:rFonts w:ascii="Arial" w:hAnsi="Arial" w:cs="Arial"/>
        <w:color w:val="333333"/>
        <w:sz w:val="14"/>
        <w:szCs w:val="14"/>
      </w:rPr>
      <w:t>.</w:t>
    </w:r>
    <w:r>
      <w:rPr>
        <w:rFonts w:ascii="Arial" w:hAnsi="Arial" w:cs="Arial"/>
        <w:color w:val="333333"/>
        <w:sz w:val="14"/>
        <w:szCs w:val="14"/>
      </w:rPr>
      <w:br/>
    </w:r>
    <w:r>
      <w:rPr>
        <w:rFonts w:ascii="Arial" w:hAnsi="Arial" w:cs="Arial"/>
        <w:noProof/>
        <w:color w:val="333333"/>
        <w:sz w:val="14"/>
        <w:szCs w:val="14"/>
      </w:rPr>
      <w:drawing>
        <wp:inline distT="0" distB="0" distL="0" distR="0">
          <wp:extent cx="952500" cy="297180"/>
          <wp:effectExtent l="0" t="0" r="0" b="7620"/>
          <wp:docPr id="6" name="Picture 6" descr="Smart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martPaTH"/>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297180"/>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63084E"/>
    <w:multiLevelType w:val="multilevel"/>
    <w:tmpl w:val="B7C81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45AAE"/>
  </w:style>
  <w:style w:type="paragraph" w:styleId="Heading1">
    <w:name w:val="heading 1"/>
    <w:basedOn w:val="Normal"/>
    <w:next w:val="Body1default"/>
    <w:link w:val="Heading1Char"/>
    <w:qFormat/>
    <w:rsid w:val="00255CF7"/>
    <w:pPr>
      <w:keepNext/>
      <w:spacing w:after="240"/>
      <w:outlineLvl w:val="0"/>
    </w:pPr>
    <w:rPr>
      <w:rFonts w:eastAsiaTheme="majorEastAsia" w:cstheme="majorBidi"/>
      <w:b/>
      <w:bCs/>
      <w:color w:val="000000" w:themeColor="text1"/>
      <w:szCs w:val="28"/>
    </w:rPr>
  </w:style>
  <w:style w:type="paragraph" w:styleId="Heading2">
    <w:name w:val="heading 2"/>
    <w:basedOn w:val="Normal"/>
    <w:next w:val="Body1default"/>
    <w:link w:val="Heading2Char"/>
    <w:semiHidden/>
    <w:unhideWhenUsed/>
    <w:qFormat/>
    <w:rsid w:val="00EA1E19"/>
    <w:pPr>
      <w:keepNext/>
      <w:spacing w:after="240"/>
      <w:outlineLvl w:val="1"/>
    </w:pPr>
    <w:rPr>
      <w:rFonts w:eastAsiaTheme="majorEastAsia" w:cstheme="majorBidi"/>
      <w:b/>
      <w:bCs/>
      <w:color w:val="000000" w:themeColor="text1"/>
      <w:szCs w:val="26"/>
    </w:rPr>
  </w:style>
  <w:style w:type="paragraph" w:styleId="Heading3">
    <w:name w:val="heading 3"/>
    <w:basedOn w:val="Normal"/>
    <w:next w:val="Body1default"/>
    <w:link w:val="Heading3Char"/>
    <w:semiHidden/>
    <w:unhideWhenUsed/>
    <w:qFormat/>
    <w:rsid w:val="00EA1E19"/>
    <w:pPr>
      <w:keepNext/>
      <w:spacing w:after="240"/>
      <w:outlineLvl w:val="2"/>
    </w:pPr>
    <w:rPr>
      <w:rFonts w:eastAsiaTheme="majorEastAsia" w:cstheme="majorBidi"/>
      <w:b/>
      <w:bCs/>
      <w:color w:val="000000" w:themeColor="text1"/>
    </w:rPr>
  </w:style>
  <w:style w:type="paragraph" w:styleId="Heading4">
    <w:name w:val="heading 4"/>
    <w:basedOn w:val="Normal"/>
    <w:next w:val="Body1default"/>
    <w:link w:val="Heading4Char"/>
    <w:semiHidden/>
    <w:unhideWhenUsed/>
    <w:qFormat/>
    <w:rsid w:val="00EA1E19"/>
    <w:pPr>
      <w:keepNext/>
      <w:spacing w:after="240"/>
      <w:outlineLvl w:val="3"/>
    </w:pPr>
    <w:rPr>
      <w:rFonts w:eastAsiaTheme="majorEastAsia" w:cstheme="majorBidi"/>
      <w:b/>
      <w:bCs/>
      <w:iCs/>
      <w:color w:val="000000" w:themeColor="text1"/>
    </w:rPr>
  </w:style>
  <w:style w:type="paragraph" w:styleId="Heading5">
    <w:name w:val="heading 5"/>
    <w:basedOn w:val="Normal"/>
    <w:next w:val="Body1default"/>
    <w:link w:val="Heading5Char"/>
    <w:semiHidden/>
    <w:unhideWhenUsed/>
    <w:qFormat/>
    <w:rsid w:val="00EA1E19"/>
    <w:pPr>
      <w:keepNext/>
      <w:spacing w:after="240"/>
      <w:outlineLvl w:val="4"/>
    </w:pPr>
    <w:rPr>
      <w:rFonts w:eastAsiaTheme="majorEastAsia" w:cstheme="majorBidi"/>
      <w:color w:val="000000" w:themeColor="text1"/>
    </w:rPr>
  </w:style>
  <w:style w:type="paragraph" w:styleId="Heading6">
    <w:name w:val="heading 6"/>
    <w:basedOn w:val="Normal"/>
    <w:next w:val="Body1default"/>
    <w:link w:val="Heading6Char"/>
    <w:semiHidden/>
    <w:unhideWhenUsed/>
    <w:qFormat/>
    <w:rsid w:val="00EA1E19"/>
    <w:pPr>
      <w:keepNext/>
      <w:spacing w:after="240"/>
      <w:outlineLvl w:val="5"/>
    </w:pPr>
    <w:rPr>
      <w:rFonts w:eastAsiaTheme="majorEastAsia" w:cstheme="majorBidi"/>
      <w:iCs/>
      <w:color w:val="000000" w:themeColor="text1"/>
    </w:rPr>
  </w:style>
  <w:style w:type="paragraph" w:styleId="Heading7">
    <w:name w:val="heading 7"/>
    <w:basedOn w:val="Normal"/>
    <w:next w:val="Body1default"/>
    <w:link w:val="Heading7Char"/>
    <w:semiHidden/>
    <w:unhideWhenUsed/>
    <w:qFormat/>
    <w:rsid w:val="00EA1E19"/>
    <w:pPr>
      <w:keepNext/>
      <w:keepLines/>
      <w:spacing w:after="240"/>
      <w:outlineLvl w:val="6"/>
    </w:pPr>
    <w:rPr>
      <w:rFonts w:eastAsiaTheme="majorEastAsia" w:cstheme="majorBidi"/>
      <w:iCs/>
      <w:color w:val="000000" w:themeColor="text1"/>
    </w:rPr>
  </w:style>
  <w:style w:type="paragraph" w:styleId="Heading8">
    <w:name w:val="heading 8"/>
    <w:basedOn w:val="Normal"/>
    <w:next w:val="Body1default"/>
    <w:link w:val="Heading8Char"/>
    <w:semiHidden/>
    <w:unhideWhenUsed/>
    <w:qFormat/>
    <w:rsid w:val="00EA1E19"/>
    <w:pPr>
      <w:keepNext/>
      <w:keepLines/>
      <w:spacing w:after="240"/>
      <w:outlineLvl w:val="7"/>
    </w:pPr>
    <w:rPr>
      <w:rFonts w:eastAsiaTheme="majorEastAsia" w:cstheme="majorBidi"/>
      <w:color w:val="000000" w:themeColor="text1"/>
      <w:szCs w:val="20"/>
    </w:rPr>
  </w:style>
  <w:style w:type="paragraph" w:styleId="Heading9">
    <w:name w:val="heading 9"/>
    <w:basedOn w:val="Normal"/>
    <w:next w:val="Body1default"/>
    <w:link w:val="Heading9Char"/>
    <w:semiHidden/>
    <w:unhideWhenUsed/>
    <w:qFormat/>
    <w:rsid w:val="00EA1E19"/>
    <w:pPr>
      <w:keepNext/>
      <w:keepLines/>
      <w:spacing w:after="240"/>
      <w:outlineLvl w:val="8"/>
    </w:pPr>
    <w:rPr>
      <w:rFonts w:eastAsiaTheme="majorEastAsia"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default">
    <w:name w:val="Body 1 default"/>
    <w:basedOn w:val="Normal"/>
    <w:qFormat/>
    <w:rsid w:val="00EA1E19"/>
    <w:pPr>
      <w:spacing w:after="240"/>
    </w:pPr>
    <w:rPr>
      <w:color w:val="000000" w:themeColor="text1"/>
    </w:rPr>
  </w:style>
  <w:style w:type="character" w:customStyle="1" w:styleId="Heading9Char">
    <w:name w:val="Heading 9 Char"/>
    <w:basedOn w:val="DefaultParagraphFont"/>
    <w:link w:val="Heading9"/>
    <w:semiHidden/>
    <w:rsid w:val="00EA1E19"/>
    <w:rPr>
      <w:rFonts w:eastAsiaTheme="majorEastAsia" w:cstheme="majorBidi"/>
      <w:iCs/>
      <w:color w:val="000000" w:themeColor="text1"/>
      <w:szCs w:val="20"/>
    </w:rPr>
  </w:style>
  <w:style w:type="paragraph" w:customStyle="1" w:styleId="Bates">
    <w:name w:val="Bates"/>
    <w:basedOn w:val="Normal"/>
    <w:rsid w:val="00255CF7"/>
    <w:pPr>
      <w:jc w:val="center"/>
    </w:pPr>
    <w:rPr>
      <w:rFonts w:ascii="Arial" w:hAnsi="Arial"/>
      <w:b/>
      <w:color w:val="000000" w:themeColor="text1"/>
      <w:sz w:val="28"/>
    </w:rPr>
  </w:style>
  <w:style w:type="character" w:customStyle="1" w:styleId="Heading8Char">
    <w:name w:val="Heading 8 Char"/>
    <w:basedOn w:val="DefaultParagraphFont"/>
    <w:link w:val="Heading8"/>
    <w:semiHidden/>
    <w:rsid w:val="00EA1E19"/>
    <w:rPr>
      <w:rFonts w:eastAsiaTheme="majorEastAsia" w:cstheme="majorBidi"/>
      <w:color w:val="000000" w:themeColor="text1"/>
      <w:szCs w:val="20"/>
    </w:rPr>
  </w:style>
  <w:style w:type="character" w:customStyle="1" w:styleId="Heading7Char">
    <w:name w:val="Heading 7 Char"/>
    <w:basedOn w:val="DefaultParagraphFont"/>
    <w:link w:val="Heading7"/>
    <w:semiHidden/>
    <w:rsid w:val="00EA1E19"/>
    <w:rPr>
      <w:rFonts w:eastAsiaTheme="majorEastAsia" w:cstheme="majorBidi"/>
      <w:iCs/>
      <w:color w:val="000000" w:themeColor="text1"/>
    </w:rPr>
  </w:style>
  <w:style w:type="character" w:customStyle="1" w:styleId="Heading6Char">
    <w:name w:val="Heading 6 Char"/>
    <w:basedOn w:val="DefaultParagraphFont"/>
    <w:link w:val="Heading6"/>
    <w:semiHidden/>
    <w:rsid w:val="00EA1E19"/>
    <w:rPr>
      <w:rFonts w:eastAsiaTheme="majorEastAsia" w:cstheme="majorBidi"/>
      <w:iCs/>
      <w:color w:val="000000" w:themeColor="text1"/>
    </w:rPr>
  </w:style>
  <w:style w:type="character" w:customStyle="1" w:styleId="Heading5Char">
    <w:name w:val="Heading 5 Char"/>
    <w:basedOn w:val="DefaultParagraphFont"/>
    <w:link w:val="Heading5"/>
    <w:semiHidden/>
    <w:rsid w:val="00EA1E19"/>
    <w:rPr>
      <w:rFonts w:eastAsiaTheme="majorEastAsia" w:cstheme="majorBidi"/>
      <w:color w:val="000000" w:themeColor="text1"/>
    </w:rPr>
  </w:style>
  <w:style w:type="character" w:customStyle="1" w:styleId="Heading4Char">
    <w:name w:val="Heading 4 Char"/>
    <w:basedOn w:val="DefaultParagraphFont"/>
    <w:link w:val="Heading4"/>
    <w:semiHidden/>
    <w:rsid w:val="00EA1E19"/>
    <w:rPr>
      <w:rFonts w:eastAsiaTheme="majorEastAsia" w:cstheme="majorBidi"/>
      <w:b/>
      <w:bCs/>
      <w:iCs/>
      <w:color w:val="000000" w:themeColor="text1"/>
    </w:rPr>
  </w:style>
  <w:style w:type="character" w:customStyle="1" w:styleId="Heading3Char">
    <w:name w:val="Heading 3 Char"/>
    <w:basedOn w:val="DefaultParagraphFont"/>
    <w:link w:val="Heading3"/>
    <w:semiHidden/>
    <w:rsid w:val="00EA1E19"/>
    <w:rPr>
      <w:rFonts w:eastAsiaTheme="majorEastAsia" w:cstheme="majorBidi"/>
      <w:b/>
      <w:bCs/>
      <w:color w:val="000000" w:themeColor="text1"/>
    </w:rPr>
  </w:style>
  <w:style w:type="character" w:customStyle="1" w:styleId="Heading2Char">
    <w:name w:val="Heading 2 Char"/>
    <w:basedOn w:val="DefaultParagraphFont"/>
    <w:link w:val="Heading2"/>
    <w:semiHidden/>
    <w:rsid w:val="00EA1E19"/>
    <w:rPr>
      <w:rFonts w:eastAsiaTheme="majorEastAsia" w:cstheme="majorBidi"/>
      <w:b/>
      <w:bCs/>
      <w:color w:val="000000" w:themeColor="text1"/>
      <w:szCs w:val="26"/>
    </w:rPr>
  </w:style>
  <w:style w:type="character" w:customStyle="1" w:styleId="Heading1Char">
    <w:name w:val="Heading 1 Char"/>
    <w:basedOn w:val="DefaultParagraphFont"/>
    <w:link w:val="Heading1"/>
    <w:rsid w:val="00255CF7"/>
    <w:rPr>
      <w:rFonts w:eastAsiaTheme="majorEastAsia" w:cstheme="majorBidi"/>
      <w:b/>
      <w:bCs/>
      <w:color w:val="000000" w:themeColor="text1"/>
      <w:szCs w:val="28"/>
    </w:rPr>
  </w:style>
  <w:style w:type="paragraph" w:customStyle="1" w:styleId="Block5">
    <w:name w:val="Block .5&quot;"/>
    <w:basedOn w:val="Normal"/>
    <w:qFormat/>
    <w:rsid w:val="00255CF7"/>
    <w:pPr>
      <w:spacing w:after="240"/>
      <w:ind w:left="720" w:right="720"/>
    </w:pPr>
    <w:rPr>
      <w:color w:val="000000" w:themeColor="text1"/>
    </w:rPr>
  </w:style>
  <w:style w:type="paragraph" w:customStyle="1" w:styleId="Block1">
    <w:name w:val="Block 1&quot;"/>
    <w:basedOn w:val="Normal"/>
    <w:qFormat/>
    <w:rsid w:val="00255CF7"/>
    <w:pPr>
      <w:spacing w:after="240"/>
      <w:ind w:left="1440" w:right="1440"/>
    </w:pPr>
    <w:rPr>
      <w:color w:val="000000" w:themeColor="text1"/>
    </w:rPr>
  </w:style>
  <w:style w:type="paragraph" w:customStyle="1" w:styleId="Block15">
    <w:name w:val="Block 1.5&quot;"/>
    <w:basedOn w:val="Normal"/>
    <w:qFormat/>
    <w:rsid w:val="00255CF7"/>
    <w:pPr>
      <w:spacing w:after="240"/>
      <w:ind w:left="2160" w:right="2160"/>
    </w:pPr>
    <w:rPr>
      <w:color w:val="000000" w:themeColor="text1"/>
    </w:rPr>
  </w:style>
  <w:style w:type="paragraph" w:customStyle="1" w:styleId="Body1Ind1F">
    <w:name w:val="Body 1 Ind 1: F"/>
    <w:basedOn w:val="Normal"/>
    <w:qFormat/>
    <w:rsid w:val="00255CF7"/>
    <w:pPr>
      <w:spacing w:after="240"/>
      <w:ind w:firstLine="720"/>
    </w:pPr>
    <w:rPr>
      <w:color w:val="000000" w:themeColor="text1"/>
    </w:rPr>
  </w:style>
  <w:style w:type="paragraph" w:customStyle="1" w:styleId="Body1Ind2F">
    <w:name w:val="Body 1 Ind 2: F"/>
    <w:basedOn w:val="Normal"/>
    <w:qFormat/>
    <w:rsid w:val="00D83C7D"/>
    <w:pPr>
      <w:spacing w:after="240"/>
      <w:ind w:left="720" w:firstLine="720"/>
    </w:pPr>
    <w:rPr>
      <w:color w:val="000000" w:themeColor="text1"/>
    </w:rPr>
  </w:style>
  <w:style w:type="paragraph" w:customStyle="1" w:styleId="Body1Ind1L">
    <w:name w:val="Body 1 Ind 1: L"/>
    <w:basedOn w:val="Normal"/>
    <w:qFormat/>
    <w:rsid w:val="00255CF7"/>
    <w:pPr>
      <w:spacing w:after="240"/>
      <w:ind w:left="720"/>
    </w:pPr>
    <w:rPr>
      <w:color w:val="000000" w:themeColor="text1"/>
    </w:rPr>
  </w:style>
  <w:style w:type="paragraph" w:customStyle="1" w:styleId="Body1Ind2L">
    <w:name w:val="Body 1 Ind 2: L"/>
    <w:basedOn w:val="Normal"/>
    <w:qFormat/>
    <w:rsid w:val="001726D8"/>
    <w:pPr>
      <w:spacing w:after="240"/>
      <w:ind w:left="1440"/>
    </w:pPr>
    <w:rPr>
      <w:color w:val="000000" w:themeColor="text1"/>
    </w:rPr>
  </w:style>
  <w:style w:type="paragraph" w:customStyle="1" w:styleId="Body2">
    <w:name w:val="Body 2"/>
    <w:basedOn w:val="Normal"/>
    <w:qFormat/>
    <w:rsid w:val="00255CF7"/>
    <w:pPr>
      <w:spacing w:after="240" w:line="480" w:lineRule="auto"/>
    </w:pPr>
    <w:rPr>
      <w:color w:val="000000" w:themeColor="text1"/>
    </w:rPr>
  </w:style>
  <w:style w:type="paragraph" w:customStyle="1" w:styleId="Body2Ind1F">
    <w:name w:val="Body 2 Ind 1: F"/>
    <w:basedOn w:val="Normal"/>
    <w:qFormat/>
    <w:rsid w:val="00255CF7"/>
    <w:pPr>
      <w:spacing w:line="480" w:lineRule="auto"/>
      <w:ind w:firstLine="720"/>
    </w:pPr>
    <w:rPr>
      <w:color w:val="000000" w:themeColor="text1"/>
    </w:rPr>
  </w:style>
  <w:style w:type="paragraph" w:customStyle="1" w:styleId="Body2Ind1FJ">
    <w:name w:val="Body 2 Ind 1: F J"/>
    <w:basedOn w:val="Normal"/>
    <w:qFormat/>
    <w:rsid w:val="003B3E9A"/>
    <w:pPr>
      <w:spacing w:line="480" w:lineRule="auto"/>
      <w:ind w:firstLine="720"/>
      <w:jc w:val="both"/>
    </w:pPr>
    <w:rPr>
      <w:color w:val="000000" w:themeColor="text1"/>
    </w:rPr>
  </w:style>
  <w:style w:type="paragraph" w:customStyle="1" w:styleId="Body2Ind1L">
    <w:name w:val="Body 2 Ind 1: L"/>
    <w:basedOn w:val="Normal"/>
    <w:qFormat/>
    <w:rsid w:val="003B3E9A"/>
    <w:pPr>
      <w:spacing w:after="240" w:line="480" w:lineRule="auto"/>
      <w:ind w:left="720"/>
    </w:pPr>
    <w:rPr>
      <w:color w:val="000000" w:themeColor="text1"/>
    </w:rPr>
  </w:style>
  <w:style w:type="paragraph" w:customStyle="1" w:styleId="Body2Ind2F">
    <w:name w:val="Body 2 Ind 2: F"/>
    <w:basedOn w:val="Normal"/>
    <w:qFormat/>
    <w:rsid w:val="003B3E9A"/>
    <w:pPr>
      <w:spacing w:line="480" w:lineRule="auto"/>
      <w:ind w:firstLine="1440"/>
    </w:pPr>
    <w:rPr>
      <w:color w:val="000000" w:themeColor="text1"/>
    </w:rPr>
  </w:style>
  <w:style w:type="paragraph" w:customStyle="1" w:styleId="Body2Ind2FJ">
    <w:name w:val="Body 2 Ind 2: F J"/>
    <w:basedOn w:val="Normal"/>
    <w:qFormat/>
    <w:rsid w:val="003B3E9A"/>
    <w:pPr>
      <w:spacing w:line="480" w:lineRule="auto"/>
      <w:ind w:firstLine="1440"/>
      <w:jc w:val="both"/>
    </w:pPr>
    <w:rPr>
      <w:color w:val="000000" w:themeColor="text1"/>
    </w:rPr>
  </w:style>
  <w:style w:type="paragraph" w:customStyle="1" w:styleId="Body5">
    <w:name w:val="Body 5"/>
    <w:basedOn w:val="Normal"/>
    <w:qFormat/>
    <w:rsid w:val="003B3E9A"/>
    <w:pPr>
      <w:spacing w:after="240" w:line="360" w:lineRule="auto"/>
    </w:pPr>
    <w:rPr>
      <w:color w:val="000000" w:themeColor="text1"/>
    </w:rPr>
  </w:style>
  <w:style w:type="paragraph" w:customStyle="1" w:styleId="Body5Ind1F">
    <w:name w:val="Body 5 Ind 1: F"/>
    <w:basedOn w:val="Normal"/>
    <w:qFormat/>
    <w:rsid w:val="003B3E9A"/>
    <w:pPr>
      <w:spacing w:line="360" w:lineRule="auto"/>
      <w:ind w:firstLine="720"/>
    </w:pPr>
    <w:rPr>
      <w:color w:val="000000" w:themeColor="text1"/>
    </w:rPr>
  </w:style>
  <w:style w:type="paragraph" w:customStyle="1" w:styleId="Body5Ind1L">
    <w:name w:val="Body 5 Ind 1: L"/>
    <w:basedOn w:val="Normal"/>
    <w:qFormat/>
    <w:rsid w:val="003B3E9A"/>
    <w:pPr>
      <w:spacing w:after="240" w:line="360" w:lineRule="auto"/>
      <w:ind w:left="720"/>
    </w:pPr>
    <w:rPr>
      <w:color w:val="000000" w:themeColor="text1"/>
    </w:rPr>
  </w:style>
  <w:style w:type="paragraph" w:customStyle="1" w:styleId="Body5Ind2F">
    <w:name w:val="Body 5 Ind 2: F"/>
    <w:basedOn w:val="Normal"/>
    <w:qFormat/>
    <w:rsid w:val="003B3E9A"/>
    <w:pPr>
      <w:spacing w:line="360" w:lineRule="auto"/>
      <w:ind w:firstLine="1440"/>
    </w:pPr>
    <w:rPr>
      <w:color w:val="000000" w:themeColor="text1"/>
    </w:rPr>
  </w:style>
  <w:style w:type="paragraph" w:customStyle="1" w:styleId="Body5Ind2L">
    <w:name w:val="Body 5 Ind 2: L"/>
    <w:basedOn w:val="Normal"/>
    <w:qFormat/>
    <w:rsid w:val="003B3E9A"/>
    <w:pPr>
      <w:spacing w:after="240" w:line="360" w:lineRule="auto"/>
      <w:ind w:left="1440"/>
    </w:pPr>
    <w:rPr>
      <w:color w:val="000000" w:themeColor="text1"/>
    </w:rPr>
  </w:style>
  <w:style w:type="paragraph" w:customStyle="1" w:styleId="Title1">
    <w:name w:val="Title 1"/>
    <w:basedOn w:val="Normal"/>
    <w:next w:val="Body1default"/>
    <w:qFormat/>
    <w:rsid w:val="00E87729"/>
    <w:pPr>
      <w:spacing w:after="240"/>
      <w:jc w:val="center"/>
    </w:pPr>
    <w:rPr>
      <w:b/>
      <w:caps/>
      <w:color w:val="000000" w:themeColor="text1"/>
    </w:rPr>
  </w:style>
  <w:style w:type="paragraph" w:styleId="EnvelopeReturn">
    <w:name w:val="envelope return"/>
    <w:basedOn w:val="Normal"/>
    <w:uiPriority w:val="99"/>
    <w:semiHidden/>
    <w:unhideWhenUsed/>
    <w:rsid w:val="00CB6376"/>
    <w:rPr>
      <w:rFonts w:eastAsiaTheme="majorEastAsia" w:cstheme="majorBidi"/>
      <w:color w:val="000000" w:themeColor="text1"/>
      <w:szCs w:val="20"/>
    </w:rPr>
  </w:style>
  <w:style w:type="paragraph" w:styleId="EnvelopeAddress">
    <w:name w:val="envelope address"/>
    <w:basedOn w:val="Normal"/>
    <w:uiPriority w:val="99"/>
    <w:semiHidden/>
    <w:unhideWhenUsed/>
    <w:rsid w:val="00CB6376"/>
    <w:pPr>
      <w:framePr w:w="7920" w:h="1980" w:hRule="exact" w:hSpace="180" w:wrap="auto" w:hAnchor="page" w:xAlign="center" w:yAlign="bottom"/>
      <w:ind w:left="2880"/>
    </w:pPr>
    <w:rPr>
      <w:rFonts w:eastAsiaTheme="majorEastAsia" w:cstheme="majorBidi"/>
      <w:color w:val="000000" w:themeColor="text1"/>
    </w:rPr>
  </w:style>
  <w:style w:type="paragraph" w:customStyle="1" w:styleId="Title2">
    <w:name w:val="Title 2"/>
    <w:basedOn w:val="Normal"/>
    <w:next w:val="Body1default"/>
    <w:qFormat/>
    <w:rsid w:val="00E87729"/>
    <w:pPr>
      <w:spacing w:after="240"/>
      <w:jc w:val="center"/>
    </w:pPr>
    <w:rPr>
      <w:caps/>
      <w:u w:val="single"/>
    </w:rPr>
  </w:style>
  <w:style w:type="paragraph" w:customStyle="1" w:styleId="FootnoteText2">
    <w:name w:val="Footnote Text 2"/>
    <w:basedOn w:val="Normal"/>
    <w:unhideWhenUsed/>
    <w:qFormat/>
    <w:rsid w:val="00CB6376"/>
    <w:pPr>
      <w:spacing w:after="120"/>
    </w:pPr>
    <w:rPr>
      <w:color w:val="000000" w:themeColor="text1"/>
    </w:rPr>
  </w:style>
  <w:style w:type="paragraph" w:styleId="Title">
    <w:name w:val="Title"/>
    <w:basedOn w:val="Normal"/>
    <w:next w:val="Normal"/>
    <w:link w:val="TitleChar"/>
    <w:uiPriority w:val="10"/>
    <w:semiHidden/>
    <w:qFormat/>
    <w:rsid w:val="00CB6376"/>
    <w:pPr>
      <w:spacing w:after="240"/>
      <w:contextualSpacing/>
    </w:pPr>
    <w:rPr>
      <w:rFonts w:eastAsiaTheme="majorEastAsia" w:cstheme="majorBidi"/>
      <w:color w:val="000000" w:themeColor="text1"/>
      <w:spacing w:val="5"/>
      <w:kern w:val="28"/>
      <w:szCs w:val="52"/>
    </w:rPr>
  </w:style>
  <w:style w:type="character" w:customStyle="1" w:styleId="TitleChar">
    <w:name w:val="Title Char"/>
    <w:basedOn w:val="DefaultParagraphFont"/>
    <w:link w:val="Title"/>
    <w:uiPriority w:val="10"/>
    <w:semiHidden/>
    <w:rsid w:val="00CB6376"/>
    <w:rPr>
      <w:rFonts w:eastAsiaTheme="majorEastAsia" w:cstheme="majorBidi"/>
      <w:color w:val="000000" w:themeColor="text1"/>
      <w:spacing w:val="5"/>
      <w:kern w:val="28"/>
      <w:szCs w:val="52"/>
    </w:rPr>
  </w:style>
  <w:style w:type="paragraph" w:styleId="FootnoteText">
    <w:name w:val="footnote text"/>
    <w:basedOn w:val="Normal"/>
    <w:link w:val="FootnoteTextChar"/>
    <w:rsid w:val="00CB6376"/>
    <w:pPr>
      <w:spacing w:after="120"/>
    </w:pPr>
    <w:rPr>
      <w:color w:val="000000" w:themeColor="text1"/>
      <w:sz w:val="18"/>
      <w:szCs w:val="20"/>
    </w:rPr>
  </w:style>
  <w:style w:type="character" w:customStyle="1" w:styleId="FootnoteTextChar">
    <w:name w:val="Footnote Text Char"/>
    <w:basedOn w:val="DefaultParagraphFont"/>
    <w:link w:val="FootnoteText"/>
    <w:rsid w:val="00045AAE"/>
    <w:rPr>
      <w:color w:val="000000" w:themeColor="text1"/>
      <w:sz w:val="18"/>
      <w:szCs w:val="20"/>
    </w:rPr>
  </w:style>
  <w:style w:type="paragraph" w:customStyle="1" w:styleId="Header2Land">
    <w:name w:val="Header 2: Land"/>
    <w:basedOn w:val="Normal"/>
    <w:rsid w:val="00CB6376"/>
    <w:pPr>
      <w:tabs>
        <w:tab w:val="center" w:pos="6480"/>
        <w:tab w:val="right" w:pos="12960"/>
      </w:tabs>
    </w:pPr>
    <w:rPr>
      <w:color w:val="000000" w:themeColor="text1"/>
    </w:rPr>
  </w:style>
  <w:style w:type="paragraph" w:customStyle="1" w:styleId="Footer2Land">
    <w:name w:val="Footer 2: Land"/>
    <w:basedOn w:val="Normal"/>
    <w:rsid w:val="00CB6376"/>
    <w:pPr>
      <w:tabs>
        <w:tab w:val="center" w:pos="6480"/>
        <w:tab w:val="right" w:pos="12960"/>
      </w:tabs>
    </w:pPr>
    <w:rPr>
      <w:color w:val="000000" w:themeColor="text1"/>
    </w:rPr>
  </w:style>
  <w:style w:type="paragraph" w:styleId="Header">
    <w:name w:val="header"/>
    <w:basedOn w:val="Normal"/>
    <w:link w:val="HeaderChar"/>
    <w:rsid w:val="00045AAE"/>
    <w:pPr>
      <w:tabs>
        <w:tab w:val="center" w:pos="4680"/>
        <w:tab w:val="right" w:pos="9360"/>
      </w:tabs>
    </w:pPr>
  </w:style>
  <w:style w:type="character" w:customStyle="1" w:styleId="HeaderChar">
    <w:name w:val="Header Char"/>
    <w:basedOn w:val="DefaultParagraphFont"/>
    <w:link w:val="Header"/>
    <w:rsid w:val="00045AAE"/>
  </w:style>
  <w:style w:type="paragraph" w:styleId="Footer">
    <w:name w:val="footer"/>
    <w:basedOn w:val="Normal"/>
    <w:link w:val="FooterChar"/>
    <w:rsid w:val="00045AAE"/>
    <w:pPr>
      <w:tabs>
        <w:tab w:val="center" w:pos="4680"/>
        <w:tab w:val="right" w:pos="9360"/>
      </w:tabs>
    </w:pPr>
  </w:style>
  <w:style w:type="character" w:customStyle="1" w:styleId="FooterChar">
    <w:name w:val="Footer Char"/>
    <w:basedOn w:val="DefaultParagraphFont"/>
    <w:link w:val="Footer"/>
    <w:rsid w:val="00045AAE"/>
  </w:style>
  <w:style w:type="paragraph" w:customStyle="1" w:styleId="Body2Ind2L">
    <w:name w:val="Body 2 Ind 2: L"/>
    <w:basedOn w:val="Normal"/>
    <w:qFormat/>
    <w:rsid w:val="001726D8"/>
    <w:pPr>
      <w:spacing w:after="240" w:line="480" w:lineRule="auto"/>
      <w:ind w:left="1440"/>
    </w:pPr>
  </w:style>
  <w:style w:type="paragraph" w:customStyle="1" w:styleId="TaxDisclaimer">
    <w:name w:val="TaxDisclaimer"/>
    <w:basedOn w:val="Normal"/>
    <w:qFormat/>
    <w:rsid w:val="00C66A5C"/>
    <w:pPr>
      <w:spacing w:before="240" w:after="240"/>
    </w:pPr>
    <w:rPr>
      <w:b/>
      <w:sz w:val="28"/>
    </w:rPr>
  </w:style>
  <w:style w:type="paragraph" w:styleId="BalloonText">
    <w:name w:val="Balloon Text"/>
    <w:basedOn w:val="Normal"/>
    <w:link w:val="BalloonTextChar"/>
    <w:uiPriority w:val="99"/>
    <w:semiHidden/>
    <w:unhideWhenUsed/>
    <w:rsid w:val="00B37D4D"/>
    <w:rPr>
      <w:rFonts w:ascii="Tahoma" w:hAnsi="Tahoma" w:cs="Tahoma"/>
      <w:sz w:val="16"/>
      <w:szCs w:val="16"/>
    </w:rPr>
  </w:style>
  <w:style w:type="character" w:customStyle="1" w:styleId="BalloonTextChar">
    <w:name w:val="Balloon Text Char"/>
    <w:basedOn w:val="DefaultParagraphFont"/>
    <w:link w:val="BalloonText"/>
    <w:uiPriority w:val="99"/>
    <w:semiHidden/>
    <w:rsid w:val="00B37D4D"/>
    <w:rPr>
      <w:rFonts w:ascii="Tahoma" w:hAnsi="Tahoma" w:cs="Tahoma"/>
      <w:sz w:val="16"/>
      <w:szCs w:val="16"/>
    </w:rPr>
  </w:style>
  <w:style w:type="character" w:styleId="Hyperlink">
    <w:name w:val="Hyperlink"/>
    <w:basedOn w:val="DefaultParagraphFont"/>
    <w:uiPriority w:val="99"/>
    <w:semiHidden/>
    <w:unhideWhenUsed/>
    <w:rsid w:val="00B37D4D"/>
    <w:rPr>
      <w:color w:val="D71825"/>
      <w:u w:val="single"/>
    </w:rPr>
  </w:style>
  <w:style w:type="paragraph" w:styleId="NormalWeb">
    <w:name w:val="Normal (Web)"/>
    <w:basedOn w:val="Normal"/>
    <w:uiPriority w:val="99"/>
    <w:semiHidden/>
    <w:unhideWhenUsed/>
    <w:rsid w:val="00B37D4D"/>
    <w:pPr>
      <w:spacing w:before="100" w:beforeAutospacing="1" w:after="100" w:afterAutospacing="1"/>
    </w:pPr>
    <w:rPr>
      <w:rFonts w:cs="Times New Roman"/>
      <w:color w:val="000000"/>
    </w:rPr>
  </w:style>
  <w:style w:type="character" w:styleId="Emphasis">
    <w:name w:val="Emphasis"/>
    <w:basedOn w:val="DefaultParagraphFont"/>
    <w:uiPriority w:val="20"/>
    <w:qFormat/>
    <w:rsid w:val="00B37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2018-01-26T14:46:30Z</dcterms:created>
  <dcterms:modified xsi:type="dcterms:W3CDTF">2018-01-26T14:46:30Z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pcgBlank</vt:lpwstr>
  </property>
</Properties>
</file>