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21"/>
        <w:rPr>
          <w:sz w:val="20"/>
        </w:rPr>
      </w:pPr>
      <w:r>
        <w:rPr>
          <w:sz w:val="20"/>
        </w:rPr>
        <w:drawing>
          <wp:inline distT="0" distB="0" distL="0" distR="0">
            <wp:extent cx="915432" cy="108127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432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29"/>
        </w:rPr>
      </w:pPr>
    </w:p>
    <w:p>
      <w:pPr>
        <w:spacing w:before="85"/>
        <w:ind w:left="462" w:right="321" w:firstLine="0"/>
        <w:jc w:val="center"/>
        <w:rPr>
          <w:b/>
          <w:sz w:val="36"/>
        </w:rPr>
      </w:pPr>
      <w:r>
        <w:rPr>
          <w:b/>
          <w:spacing w:val="-19"/>
          <w:sz w:val="36"/>
        </w:rPr>
        <w:t>ПРАВИТЕЛЬСТВО</w:t>
      </w:r>
      <w:r>
        <w:rPr>
          <w:b/>
          <w:spacing w:val="51"/>
          <w:sz w:val="36"/>
        </w:rPr>
        <w:t> </w:t>
      </w:r>
      <w:r>
        <w:rPr>
          <w:b/>
          <w:spacing w:val="-19"/>
          <w:sz w:val="36"/>
        </w:rPr>
        <w:t>РОССИЙСКОЙ </w:t>
      </w:r>
      <w:r>
        <w:rPr>
          <w:b/>
          <w:spacing w:val="-18"/>
          <w:sz w:val="36"/>
        </w:rPr>
        <w:t>ФЕДЕРАЦИИ</w:t>
      </w:r>
    </w:p>
    <w:p>
      <w:pPr>
        <w:spacing w:before="234"/>
        <w:ind w:left="458" w:right="321" w:firstLine="0"/>
        <w:jc w:val="center"/>
        <w:rPr>
          <w:sz w:val="30"/>
        </w:rPr>
      </w:pPr>
      <w:r>
        <w:rPr>
          <w:sz w:val="30"/>
        </w:rPr>
        <w:t>П О С Т А Н О В Л Е Н И Е</w:t>
      </w:r>
    </w:p>
    <w:p>
      <w:pPr>
        <w:pStyle w:val="BodyText"/>
        <w:spacing w:before="3"/>
      </w:pPr>
    </w:p>
    <w:p>
      <w:pPr>
        <w:pStyle w:val="BodyText"/>
        <w:ind w:left="441" w:right="321"/>
        <w:jc w:val="center"/>
      </w:pPr>
      <w:r>
        <w:rPr/>
        <w:t>от 6 июля 2018 г.  №</w:t>
      </w:r>
      <w:r>
        <w:rPr>
          <w:spacing w:val="65"/>
        </w:rPr>
        <w:t> </w:t>
      </w:r>
      <w:r>
        <w:rPr/>
        <w:t>788</w:t>
      </w:r>
    </w:p>
    <w:p>
      <w:pPr>
        <w:spacing w:before="199"/>
        <w:ind w:left="429" w:right="321" w:firstLine="0"/>
        <w:jc w:val="center"/>
        <w:rPr>
          <w:sz w:val="20"/>
        </w:rPr>
      </w:pPr>
      <w:r>
        <w:rPr>
          <w:sz w:val="20"/>
        </w:rPr>
        <w:t>МОСКВА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/>
        <w:t>Об утверждении ставок ввозных таможенных пошлин</w:t>
      </w:r>
    </w:p>
    <w:p>
      <w:pPr>
        <w:spacing w:before="2"/>
        <w:ind w:left="442" w:right="321" w:firstLine="0"/>
        <w:jc w:val="center"/>
        <w:rPr>
          <w:b/>
          <w:sz w:val="28"/>
        </w:rPr>
      </w:pPr>
      <w:r>
        <w:rPr>
          <w:b/>
          <w:sz w:val="28"/>
        </w:rPr>
        <w:t>в отношении отдельных товаров, страной происхождения которых являются Соединенные Штаты Америки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9"/>
        <w:rPr>
          <w:b/>
        </w:rPr>
      </w:pPr>
    </w:p>
    <w:p>
      <w:pPr>
        <w:pStyle w:val="BodyText"/>
        <w:spacing w:line="268" w:lineRule="auto" w:before="1"/>
        <w:ind w:left="298" w:right="170" w:firstLine="707"/>
        <w:jc w:val="both"/>
        <w:rPr>
          <w:b/>
        </w:rPr>
      </w:pPr>
      <w:r>
        <w:rPr/>
        <w:t>В   связи   с    применением    Соединенными    Штатами    Америки  с 23 марта 2018 г. специальной защитной меры в отношении импорта продукции   из   стали   и   алюминия,    происходящей    в    том    числе   из Российской Федерации, и в соответствии с пунктом 2 статьи 40 Договора о Евразийском экономическом союзе от  29 мая  2014 г.  и статьей 40 Федерального закона "Об основах государственного регулирования внешнеторговой деятельности" Правительство Российской Федерации </w:t>
      </w:r>
      <w:r>
        <w:rPr>
          <w:b/>
        </w:rPr>
        <w:t>п о с т а н о в л я е т</w:t>
      </w:r>
      <w:r>
        <w:rPr>
          <w:b/>
          <w:spacing w:val="-11"/>
        </w:rPr>
        <w:t> </w:t>
      </w:r>
      <w:r>
        <w:rPr>
          <w:b/>
        </w:rPr>
        <w:t>: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68" w:lineRule="auto" w:before="0" w:after="0"/>
        <w:ind w:left="298" w:right="171" w:firstLine="708"/>
        <w:jc w:val="both"/>
        <w:rPr>
          <w:sz w:val="28"/>
        </w:rPr>
      </w:pPr>
      <w:r>
        <w:rPr>
          <w:sz w:val="28"/>
        </w:rPr>
        <w:t>Утвердить  прилагаемые  ставки  ввозных  таможенных  пошлин   в отношении отдельных товаров, происходящих из Соединенных Штатов Америки и ввозимых в Российскую Федерацию, отличные от ставок Единого таможенного тарифа Евразийского экономического</w:t>
      </w:r>
      <w:r>
        <w:rPr>
          <w:spacing w:val="-4"/>
          <w:sz w:val="28"/>
        </w:rPr>
        <w:t> </w:t>
      </w:r>
      <w:r>
        <w:rPr>
          <w:sz w:val="28"/>
        </w:rPr>
        <w:t>союза.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68" w:lineRule="auto" w:before="0" w:after="0"/>
        <w:ind w:left="298" w:right="173" w:firstLine="708"/>
        <w:jc w:val="both"/>
        <w:rPr>
          <w:sz w:val="28"/>
        </w:rPr>
      </w:pPr>
      <w:r>
        <w:rPr>
          <w:sz w:val="28"/>
        </w:rPr>
        <w:t>Настоящее постановление вступает в силу по истечении 30 дней после дня его официального</w:t>
      </w:r>
      <w:r>
        <w:rPr>
          <w:spacing w:val="-6"/>
          <w:sz w:val="28"/>
        </w:rPr>
        <w:t> </w:t>
      </w:r>
      <w:r>
        <w:rPr>
          <w:sz w:val="28"/>
        </w:rPr>
        <w:t>опубликования.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</w:pPr>
    </w:p>
    <w:p>
      <w:pPr>
        <w:pStyle w:val="BodyText"/>
        <w:ind w:left="320"/>
      </w:pPr>
      <w:r>
        <w:rPr/>
        <w:t>Председатель Правительства</w:t>
      </w:r>
    </w:p>
    <w:p>
      <w:pPr>
        <w:pStyle w:val="BodyText"/>
        <w:tabs>
          <w:tab w:pos="7939" w:val="left" w:leader="none"/>
        </w:tabs>
        <w:ind w:left="661"/>
      </w:pPr>
      <w:r>
        <w:rPr/>
        <w:t>Российской</w:t>
      </w:r>
      <w:r>
        <w:rPr>
          <w:spacing w:val="-4"/>
        </w:rPr>
        <w:t> </w:t>
      </w:r>
      <w:r>
        <w:rPr/>
        <w:t>Федерации</w:t>
        <w:tab/>
        <w:t>Д.Медведев</w:t>
      </w:r>
    </w:p>
    <w:p>
      <w:pPr>
        <w:spacing w:after="0"/>
        <w:sectPr>
          <w:type w:val="continuous"/>
          <w:pgSz w:w="11910" w:h="16850"/>
          <w:pgMar w:top="1080" w:bottom="280" w:left="1120" w:right="1240"/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89"/>
        <w:ind w:left="6359"/>
      </w:pPr>
      <w:r>
        <w:rPr/>
        <w:t>УТВЕРЖДЕНЫ</w:t>
      </w:r>
    </w:p>
    <w:p>
      <w:pPr>
        <w:pStyle w:val="BodyText"/>
        <w:spacing w:before="38"/>
        <w:ind w:left="5438" w:right="321"/>
        <w:jc w:val="center"/>
      </w:pPr>
      <w:r>
        <w:rPr/>
        <w:t>постановлением Правительства Российской Федерации</w:t>
      </w:r>
    </w:p>
    <w:p>
      <w:pPr>
        <w:pStyle w:val="BodyText"/>
        <w:spacing w:line="321" w:lineRule="exact"/>
        <w:ind w:left="5817"/>
      </w:pPr>
      <w:r>
        <w:rPr/>
        <w:t>от 6 июля 2018 г. №</w:t>
      </w:r>
      <w:r>
        <w:rPr>
          <w:spacing w:val="65"/>
        </w:rPr>
        <w:t> </w:t>
      </w:r>
      <w:r>
        <w:rPr/>
        <w:t>788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41"/>
        </w:rPr>
      </w:pPr>
    </w:p>
    <w:p>
      <w:pPr>
        <w:pStyle w:val="Heading1"/>
        <w:spacing w:line="242" w:lineRule="auto"/>
        <w:ind w:left="443"/>
      </w:pPr>
      <w:r>
        <w:rPr/>
        <w:t>Ставки ввозных таможенных пошлин в отношении отдельных товаров, происходящих из Соединенных Штатов Америки</w:t>
      </w:r>
    </w:p>
    <w:p>
      <w:pPr>
        <w:spacing w:line="240" w:lineRule="auto" w:before="0"/>
        <w:ind w:left="445" w:right="321" w:firstLine="0"/>
        <w:jc w:val="center"/>
        <w:rPr>
          <w:b/>
          <w:sz w:val="28"/>
        </w:rPr>
      </w:pPr>
      <w:r>
        <w:rPr>
          <w:b/>
          <w:sz w:val="28"/>
        </w:rPr>
        <w:t>и ввозимых в Российскую Федерацию, отличные от ставок Единого таможенного тарифа Евразийского экономического союза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4537"/>
        <w:gridCol w:w="2895"/>
      </w:tblGrid>
      <w:tr>
        <w:trPr>
          <w:trHeight w:val="1931" w:hRule="atLeast"/>
        </w:trPr>
        <w:tc>
          <w:tcPr>
            <w:tcW w:w="1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379" w:right="354" w:firstLine="266"/>
              <w:jc w:val="left"/>
              <w:rPr>
                <w:sz w:val="28"/>
              </w:rPr>
            </w:pPr>
            <w:r>
              <w:rPr>
                <w:sz w:val="28"/>
              </w:rPr>
              <w:t>Код ТН ВЭД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9"/>
              </w:rPr>
            </w:pPr>
          </w:p>
          <w:p>
            <w:pPr>
              <w:pStyle w:val="TableParagraph"/>
              <w:spacing w:before="0"/>
              <w:ind w:left="852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 позиции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02" w:right="111" w:hanging="2"/>
              <w:jc w:val="center"/>
              <w:rPr>
                <w:sz w:val="28"/>
              </w:rPr>
            </w:pPr>
            <w:r>
              <w:rPr>
                <w:sz w:val="28"/>
              </w:rPr>
              <w:t>Ставка ввозной таможенной пошлины (в процентах</w:t>
            </w:r>
          </w:p>
          <w:p>
            <w:pPr>
              <w:pStyle w:val="TableParagraph"/>
              <w:spacing w:before="0"/>
              <w:ind w:left="537"/>
              <w:jc w:val="left"/>
              <w:rPr>
                <w:sz w:val="28"/>
              </w:rPr>
            </w:pPr>
            <w:r>
              <w:rPr>
                <w:sz w:val="28"/>
              </w:rPr>
              <w:t>от таможенной</w:t>
            </w:r>
          </w:p>
          <w:p>
            <w:pPr>
              <w:pStyle w:val="TableParagraph"/>
              <w:spacing w:line="322" w:lineRule="exact" w:before="0"/>
              <w:ind w:left="49" w:right="54"/>
              <w:jc w:val="center"/>
              <w:rPr>
                <w:sz w:val="28"/>
              </w:rPr>
            </w:pPr>
            <w:r>
              <w:rPr>
                <w:sz w:val="28"/>
              </w:rPr>
              <w:t>стоимости либо в евро, либо в долларах США)</w:t>
            </w:r>
          </w:p>
        </w:tc>
      </w:tr>
      <w:tr>
        <w:trPr>
          <w:trHeight w:val="1043" w:hRule="atLeast"/>
        </w:trPr>
        <w:tc>
          <w:tcPr>
            <w:tcW w:w="17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7" w:right="56"/>
              <w:jc w:val="center"/>
              <w:rPr>
                <w:sz w:val="28"/>
              </w:rPr>
            </w:pPr>
            <w:r>
              <w:rPr>
                <w:sz w:val="28"/>
              </w:rPr>
              <w:t>8207 40 100 0</w:t>
            </w:r>
          </w:p>
        </w:tc>
        <w:tc>
          <w:tcPr>
            <w:tcW w:w="45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37" w:lineRule="auto" w:before="1"/>
              <w:ind w:left="59" w:right="627"/>
              <w:jc w:val="left"/>
              <w:rPr>
                <w:sz w:val="28"/>
              </w:rPr>
            </w:pPr>
            <w:r>
              <w:rPr>
                <w:sz w:val="28"/>
              </w:rPr>
              <w:t>- - - инструменты для нарезания внутренней резьбы</w:t>
            </w:r>
          </w:p>
        </w:tc>
        <w:tc>
          <w:tcPr>
            <w:tcW w:w="28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287" w:right="12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804" w:hRule="atLeast"/>
        </w:trPr>
        <w:tc>
          <w:tcPr>
            <w:tcW w:w="1764" w:type="dxa"/>
          </w:tcPr>
          <w:p>
            <w:pPr>
              <w:pStyle w:val="TableParagraph"/>
              <w:ind w:left="57" w:right="56"/>
              <w:jc w:val="center"/>
              <w:rPr>
                <w:sz w:val="28"/>
              </w:rPr>
            </w:pPr>
            <w:r>
              <w:rPr>
                <w:sz w:val="28"/>
              </w:rPr>
              <w:t>8207 40 300 0</w:t>
            </w:r>
          </w:p>
        </w:tc>
        <w:tc>
          <w:tcPr>
            <w:tcW w:w="4537" w:type="dxa"/>
          </w:tcPr>
          <w:p>
            <w:pPr>
              <w:pStyle w:val="TableParagraph"/>
              <w:spacing w:line="237" w:lineRule="auto" w:before="79"/>
              <w:ind w:left="59" w:right="627"/>
              <w:jc w:val="left"/>
              <w:rPr>
                <w:sz w:val="28"/>
              </w:rPr>
            </w:pPr>
            <w:r>
              <w:rPr>
                <w:sz w:val="28"/>
              </w:rPr>
              <w:t>- - - инструменты для нарезания наружной резьбы</w:t>
            </w:r>
          </w:p>
        </w:tc>
        <w:tc>
          <w:tcPr>
            <w:tcW w:w="2895" w:type="dxa"/>
          </w:tcPr>
          <w:p>
            <w:pPr>
              <w:pStyle w:val="TableParagraph"/>
              <w:ind w:left="1287" w:right="12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764" w:type="dxa"/>
          </w:tcPr>
          <w:p>
            <w:pPr>
              <w:pStyle w:val="TableParagraph"/>
              <w:ind w:left="57" w:right="56"/>
              <w:jc w:val="center"/>
              <w:rPr>
                <w:sz w:val="28"/>
              </w:rPr>
            </w:pPr>
            <w:r>
              <w:rPr>
                <w:sz w:val="28"/>
              </w:rPr>
              <w:t>8207 40 900 0</w:t>
            </w:r>
          </w:p>
        </w:tc>
        <w:tc>
          <w:tcPr>
            <w:tcW w:w="4537" w:type="dxa"/>
          </w:tcPr>
          <w:p>
            <w:pPr>
              <w:pStyle w:val="TableParagraph"/>
              <w:ind w:left="59"/>
              <w:jc w:val="left"/>
              <w:rPr>
                <w:sz w:val="28"/>
              </w:rPr>
            </w:pPr>
            <w:r>
              <w:rPr>
                <w:sz w:val="28"/>
              </w:rPr>
              <w:t>- - прочие</w:t>
            </w:r>
          </w:p>
        </w:tc>
        <w:tc>
          <w:tcPr>
            <w:tcW w:w="2895" w:type="dxa"/>
          </w:tcPr>
          <w:p>
            <w:pPr>
              <w:pStyle w:val="TableParagraph"/>
              <w:ind w:left="1287" w:right="12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804" w:hRule="atLeast"/>
        </w:trPr>
        <w:tc>
          <w:tcPr>
            <w:tcW w:w="1764" w:type="dxa"/>
          </w:tcPr>
          <w:p>
            <w:pPr>
              <w:pStyle w:val="TableParagraph"/>
              <w:spacing w:before="73"/>
              <w:ind w:left="57" w:right="56"/>
              <w:jc w:val="center"/>
              <w:rPr>
                <w:sz w:val="28"/>
              </w:rPr>
            </w:pPr>
            <w:r>
              <w:rPr>
                <w:sz w:val="28"/>
              </w:rPr>
              <w:t>8207 50 100 0</w:t>
            </w:r>
          </w:p>
        </w:tc>
        <w:tc>
          <w:tcPr>
            <w:tcW w:w="4537" w:type="dxa"/>
          </w:tcPr>
          <w:p>
            <w:pPr>
              <w:pStyle w:val="TableParagraph"/>
              <w:spacing w:before="76"/>
              <w:ind w:left="59" w:right="346"/>
              <w:jc w:val="left"/>
              <w:rPr>
                <w:sz w:val="28"/>
              </w:rPr>
            </w:pPr>
            <w:r>
              <w:rPr>
                <w:sz w:val="28"/>
              </w:rPr>
              <w:t>- - с рабочей частью из алмаза или агломерированного алмаза</w:t>
            </w:r>
          </w:p>
        </w:tc>
        <w:tc>
          <w:tcPr>
            <w:tcW w:w="2895" w:type="dxa"/>
          </w:tcPr>
          <w:p>
            <w:pPr>
              <w:pStyle w:val="TableParagraph"/>
              <w:spacing w:before="73"/>
              <w:ind w:left="1287" w:right="12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804" w:hRule="atLeast"/>
        </w:trPr>
        <w:tc>
          <w:tcPr>
            <w:tcW w:w="1764" w:type="dxa"/>
          </w:tcPr>
          <w:p>
            <w:pPr>
              <w:pStyle w:val="TableParagraph"/>
              <w:spacing w:before="73"/>
              <w:ind w:left="57" w:right="56"/>
              <w:jc w:val="center"/>
              <w:rPr>
                <w:sz w:val="28"/>
              </w:rPr>
            </w:pPr>
            <w:r>
              <w:rPr>
                <w:sz w:val="28"/>
              </w:rPr>
              <w:t>8207 50 300 0</w:t>
            </w:r>
          </w:p>
        </w:tc>
        <w:tc>
          <w:tcPr>
            <w:tcW w:w="4537" w:type="dxa"/>
          </w:tcPr>
          <w:p>
            <w:pPr>
              <w:pStyle w:val="TableParagraph"/>
              <w:spacing w:before="75"/>
              <w:ind w:left="59" w:right="866"/>
              <w:jc w:val="left"/>
              <w:rPr>
                <w:sz w:val="28"/>
              </w:rPr>
            </w:pPr>
            <w:r>
              <w:rPr>
                <w:sz w:val="28"/>
              </w:rPr>
              <w:t>- - - сверла, используемые для сверления каменной кладки</w:t>
            </w:r>
          </w:p>
        </w:tc>
        <w:tc>
          <w:tcPr>
            <w:tcW w:w="2895" w:type="dxa"/>
          </w:tcPr>
          <w:p>
            <w:pPr>
              <w:pStyle w:val="TableParagraph"/>
              <w:spacing w:before="73"/>
              <w:ind w:left="1287" w:right="12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764" w:type="dxa"/>
          </w:tcPr>
          <w:p>
            <w:pPr>
              <w:pStyle w:val="TableParagraph"/>
              <w:spacing w:before="73"/>
              <w:ind w:left="57" w:right="56"/>
              <w:jc w:val="center"/>
              <w:rPr>
                <w:sz w:val="28"/>
              </w:rPr>
            </w:pPr>
            <w:r>
              <w:rPr>
                <w:sz w:val="28"/>
              </w:rPr>
              <w:t>8207 50 500 0</w:t>
            </w:r>
          </w:p>
        </w:tc>
        <w:tc>
          <w:tcPr>
            <w:tcW w:w="4537" w:type="dxa"/>
          </w:tcPr>
          <w:p>
            <w:pPr>
              <w:pStyle w:val="TableParagraph"/>
              <w:spacing w:before="73"/>
              <w:ind w:left="59"/>
              <w:jc w:val="left"/>
              <w:rPr>
                <w:sz w:val="28"/>
              </w:rPr>
            </w:pPr>
            <w:r>
              <w:rPr>
                <w:sz w:val="28"/>
              </w:rPr>
              <w:t>- - - - - из металлокерамики</w:t>
            </w:r>
          </w:p>
        </w:tc>
        <w:tc>
          <w:tcPr>
            <w:tcW w:w="2895" w:type="dxa"/>
          </w:tcPr>
          <w:p>
            <w:pPr>
              <w:pStyle w:val="TableParagraph"/>
              <w:spacing w:before="73"/>
              <w:ind w:left="1287" w:right="12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764" w:type="dxa"/>
          </w:tcPr>
          <w:p>
            <w:pPr>
              <w:pStyle w:val="TableParagraph"/>
              <w:ind w:left="57" w:right="56"/>
              <w:jc w:val="center"/>
              <w:rPr>
                <w:sz w:val="28"/>
              </w:rPr>
            </w:pPr>
            <w:r>
              <w:rPr>
                <w:sz w:val="28"/>
              </w:rPr>
              <w:t>8207 50 600 0</w:t>
            </w:r>
          </w:p>
        </w:tc>
        <w:tc>
          <w:tcPr>
            <w:tcW w:w="4537" w:type="dxa"/>
          </w:tcPr>
          <w:p>
            <w:pPr>
              <w:pStyle w:val="TableParagraph"/>
              <w:ind w:left="59"/>
              <w:jc w:val="left"/>
              <w:rPr>
                <w:sz w:val="28"/>
              </w:rPr>
            </w:pPr>
            <w:r>
              <w:rPr>
                <w:sz w:val="28"/>
              </w:rPr>
              <w:t>- - - - - из быстрорежущей стали</w:t>
            </w:r>
          </w:p>
        </w:tc>
        <w:tc>
          <w:tcPr>
            <w:tcW w:w="2895" w:type="dxa"/>
          </w:tcPr>
          <w:p>
            <w:pPr>
              <w:pStyle w:val="TableParagraph"/>
              <w:ind w:left="1287" w:right="12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764" w:type="dxa"/>
          </w:tcPr>
          <w:p>
            <w:pPr>
              <w:pStyle w:val="TableParagraph"/>
              <w:ind w:left="57" w:right="56"/>
              <w:jc w:val="center"/>
              <w:rPr>
                <w:sz w:val="28"/>
              </w:rPr>
            </w:pPr>
            <w:r>
              <w:rPr>
                <w:sz w:val="28"/>
              </w:rPr>
              <w:t>8207 50 700 0</w:t>
            </w:r>
          </w:p>
        </w:tc>
        <w:tc>
          <w:tcPr>
            <w:tcW w:w="4537" w:type="dxa"/>
          </w:tcPr>
          <w:p>
            <w:pPr>
              <w:pStyle w:val="TableParagraph"/>
              <w:ind w:left="59"/>
              <w:jc w:val="left"/>
              <w:rPr>
                <w:sz w:val="28"/>
              </w:rPr>
            </w:pPr>
            <w:r>
              <w:rPr>
                <w:sz w:val="28"/>
              </w:rPr>
              <w:t>- - - - - из других материалов</w:t>
            </w:r>
          </w:p>
        </w:tc>
        <w:tc>
          <w:tcPr>
            <w:tcW w:w="2895" w:type="dxa"/>
          </w:tcPr>
          <w:p>
            <w:pPr>
              <w:pStyle w:val="TableParagraph"/>
              <w:ind w:left="1287" w:right="12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764" w:type="dxa"/>
          </w:tcPr>
          <w:p>
            <w:pPr>
              <w:pStyle w:val="TableParagraph"/>
              <w:ind w:left="57" w:right="56"/>
              <w:jc w:val="center"/>
              <w:rPr>
                <w:sz w:val="28"/>
              </w:rPr>
            </w:pPr>
            <w:r>
              <w:rPr>
                <w:sz w:val="28"/>
              </w:rPr>
              <w:t>8207 50 900 0</w:t>
            </w:r>
          </w:p>
        </w:tc>
        <w:tc>
          <w:tcPr>
            <w:tcW w:w="4537" w:type="dxa"/>
          </w:tcPr>
          <w:p>
            <w:pPr>
              <w:pStyle w:val="TableParagraph"/>
              <w:ind w:left="59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2895" w:type="dxa"/>
          </w:tcPr>
          <w:p>
            <w:pPr>
              <w:pStyle w:val="TableParagraph"/>
              <w:ind w:left="1287" w:right="12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718" w:hRule="atLeast"/>
        </w:trPr>
        <w:tc>
          <w:tcPr>
            <w:tcW w:w="1764" w:type="dxa"/>
          </w:tcPr>
          <w:p>
            <w:pPr>
              <w:pStyle w:val="TableParagraph"/>
              <w:ind w:left="57" w:right="56"/>
              <w:jc w:val="center"/>
              <w:rPr>
                <w:sz w:val="28"/>
              </w:rPr>
            </w:pPr>
            <w:r>
              <w:rPr>
                <w:sz w:val="28"/>
              </w:rPr>
              <w:t>8207 60 100 0</w:t>
            </w:r>
          </w:p>
        </w:tc>
        <w:tc>
          <w:tcPr>
            <w:tcW w:w="4537" w:type="dxa"/>
          </w:tcPr>
          <w:p>
            <w:pPr>
              <w:pStyle w:val="TableParagraph"/>
              <w:spacing w:line="320" w:lineRule="exact" w:before="82"/>
              <w:ind w:left="59" w:right="346"/>
              <w:jc w:val="left"/>
              <w:rPr>
                <w:sz w:val="28"/>
              </w:rPr>
            </w:pPr>
            <w:r>
              <w:rPr>
                <w:sz w:val="28"/>
              </w:rPr>
              <w:t>- - с рабочей частью из алмаза или агломерированного алмаза</w:t>
            </w:r>
          </w:p>
        </w:tc>
        <w:tc>
          <w:tcPr>
            <w:tcW w:w="2895" w:type="dxa"/>
          </w:tcPr>
          <w:p>
            <w:pPr>
              <w:pStyle w:val="TableParagraph"/>
              <w:ind w:left="1287" w:right="12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50"/>
          <w:pgMar w:top="1600" w:bottom="280" w:left="1120" w:right="1240"/>
        </w:sectPr>
      </w:pP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4537"/>
        <w:gridCol w:w="2895"/>
      </w:tblGrid>
      <w:tr>
        <w:trPr>
          <w:trHeight w:val="1931" w:hRule="atLeast"/>
        </w:trPr>
        <w:tc>
          <w:tcPr>
            <w:tcW w:w="1764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sz w:val="25"/>
              </w:rPr>
            </w:pPr>
          </w:p>
          <w:p>
            <w:pPr>
              <w:pStyle w:val="TableParagraph"/>
              <w:spacing w:before="1"/>
              <w:ind w:left="384" w:right="349" w:firstLine="266"/>
              <w:jc w:val="left"/>
              <w:rPr>
                <w:sz w:val="28"/>
              </w:rPr>
            </w:pPr>
            <w:r>
              <w:rPr>
                <w:sz w:val="28"/>
              </w:rPr>
              <w:t>Код ТН ВЭД</w:t>
            </w:r>
          </w:p>
        </w:tc>
        <w:tc>
          <w:tcPr>
            <w:tcW w:w="4537" w:type="dxa"/>
          </w:tcPr>
          <w:p>
            <w:pPr>
              <w:pStyle w:val="TableParagraph"/>
              <w:spacing w:before="0"/>
              <w:jc w:val="left"/>
              <w:rPr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sz w:val="39"/>
              </w:rPr>
            </w:pPr>
          </w:p>
          <w:p>
            <w:pPr>
              <w:pStyle w:val="TableParagraph"/>
              <w:spacing w:before="0"/>
              <w:ind w:left="857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 позиции</w:t>
            </w:r>
          </w:p>
        </w:tc>
        <w:tc>
          <w:tcPr>
            <w:tcW w:w="2895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107" w:right="107" w:hanging="2"/>
              <w:jc w:val="center"/>
              <w:rPr>
                <w:sz w:val="28"/>
              </w:rPr>
            </w:pPr>
            <w:r>
              <w:rPr>
                <w:sz w:val="28"/>
              </w:rPr>
              <w:t>Ставка ввозной таможенной пошлины (в процентах</w:t>
            </w:r>
          </w:p>
          <w:p>
            <w:pPr>
              <w:pStyle w:val="TableParagraph"/>
              <w:spacing w:line="321" w:lineRule="exact" w:before="0"/>
              <w:ind w:left="542"/>
              <w:jc w:val="left"/>
              <w:rPr>
                <w:sz w:val="28"/>
              </w:rPr>
            </w:pPr>
            <w:r>
              <w:rPr>
                <w:sz w:val="28"/>
              </w:rPr>
              <w:t>от таможенной</w:t>
            </w:r>
          </w:p>
          <w:p>
            <w:pPr>
              <w:pStyle w:val="TableParagraph"/>
              <w:spacing w:line="322" w:lineRule="exact" w:before="0"/>
              <w:ind w:left="54" w:right="49"/>
              <w:jc w:val="center"/>
              <w:rPr>
                <w:sz w:val="28"/>
              </w:rPr>
            </w:pPr>
            <w:r>
              <w:rPr>
                <w:sz w:val="28"/>
              </w:rPr>
              <w:t>стоимости либо в евро, либо в долларах США)</w:t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5156"/>
        <w:gridCol w:w="1177"/>
      </w:tblGrid>
      <w:tr>
        <w:trPr>
          <w:trHeight w:val="396" w:hRule="atLeast"/>
        </w:trPr>
        <w:tc>
          <w:tcPr>
            <w:tcW w:w="1879" w:type="dxa"/>
          </w:tcPr>
          <w:p>
            <w:pPr>
              <w:pStyle w:val="TableParagraph"/>
              <w:spacing w:line="311" w:lineRule="exact" w:before="0"/>
              <w:ind w:right="65"/>
              <w:rPr>
                <w:sz w:val="28"/>
              </w:rPr>
            </w:pPr>
            <w:r>
              <w:rPr>
                <w:sz w:val="28"/>
              </w:rPr>
              <w:t>8207 60 300 0</w:t>
            </w:r>
          </w:p>
        </w:tc>
        <w:tc>
          <w:tcPr>
            <w:tcW w:w="5156" w:type="dxa"/>
          </w:tcPr>
          <w:p>
            <w:pPr>
              <w:pStyle w:val="TableParagraph"/>
              <w:spacing w:line="311" w:lineRule="exact" w:before="0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для обработки металла</w:t>
            </w:r>
          </w:p>
        </w:tc>
        <w:tc>
          <w:tcPr>
            <w:tcW w:w="1177" w:type="dxa"/>
          </w:tcPr>
          <w:p>
            <w:pPr>
              <w:pStyle w:val="TableParagraph"/>
              <w:spacing w:line="311" w:lineRule="exact" w:before="0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8207 60 500 0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spacing w:before="75"/>
              <w:ind w:right="65"/>
              <w:rPr>
                <w:sz w:val="28"/>
              </w:rPr>
            </w:pPr>
            <w:r>
              <w:rPr>
                <w:sz w:val="28"/>
              </w:rPr>
              <w:t>8207 60 700 0</w:t>
            </w:r>
          </w:p>
        </w:tc>
        <w:tc>
          <w:tcPr>
            <w:tcW w:w="5156" w:type="dxa"/>
          </w:tcPr>
          <w:p>
            <w:pPr>
              <w:pStyle w:val="TableParagraph"/>
              <w:spacing w:before="75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для обработки металла</w:t>
            </w:r>
          </w:p>
        </w:tc>
        <w:tc>
          <w:tcPr>
            <w:tcW w:w="1177" w:type="dxa"/>
          </w:tcPr>
          <w:p>
            <w:pPr>
              <w:pStyle w:val="TableParagraph"/>
              <w:spacing w:before="75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8207 60 900 0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8207 70 100 0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из металлокерамики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8207 70 310 0</w:t>
            </w:r>
          </w:p>
        </w:tc>
        <w:tc>
          <w:tcPr>
            <w:tcW w:w="5156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с хвостовиками</w:t>
            </w:r>
          </w:p>
        </w:tc>
        <w:tc>
          <w:tcPr>
            <w:tcW w:w="1177" w:type="dxa"/>
          </w:tcPr>
          <w:p>
            <w:pPr>
              <w:pStyle w:val="TableParagraph"/>
              <w:spacing w:before="73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8207 70 370 0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8207 70 900 0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прочие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8207 80 110 0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из металлокерамики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8207 80 190 0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из других материалов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8207 80 900 0</w:t>
            </w:r>
          </w:p>
        </w:tc>
        <w:tc>
          <w:tcPr>
            <w:tcW w:w="5156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прочие</w:t>
            </w:r>
          </w:p>
        </w:tc>
        <w:tc>
          <w:tcPr>
            <w:tcW w:w="1177" w:type="dxa"/>
          </w:tcPr>
          <w:p>
            <w:pPr>
              <w:pStyle w:val="TableParagraph"/>
              <w:spacing w:before="73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8209 00 200 0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поворачиваемые вставки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6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8209 00 800 0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прочие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502" w:hRule="atLeast"/>
        </w:trPr>
        <w:tc>
          <w:tcPr>
            <w:tcW w:w="1879" w:type="dxa"/>
          </w:tcPr>
          <w:p>
            <w:pPr>
              <w:pStyle w:val="TableParagraph"/>
              <w:spacing w:before="94"/>
              <w:ind w:right="65"/>
              <w:rPr>
                <w:sz w:val="28"/>
              </w:rPr>
            </w:pPr>
            <w:r>
              <w:rPr>
                <w:sz w:val="28"/>
              </w:rPr>
              <w:t>8414 80 220 0</w:t>
            </w:r>
          </w:p>
        </w:tc>
        <w:tc>
          <w:tcPr>
            <w:tcW w:w="5156" w:type="dxa"/>
          </w:tcPr>
          <w:p>
            <w:pPr>
              <w:pStyle w:val="TableParagraph"/>
              <w:spacing w:before="94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не более 60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  <w:vertAlign w:val="baseline"/>
              </w:rPr>
              <w:t>/ч</w:t>
            </w:r>
          </w:p>
        </w:tc>
        <w:tc>
          <w:tcPr>
            <w:tcW w:w="1177" w:type="dxa"/>
          </w:tcPr>
          <w:p>
            <w:pPr>
              <w:pStyle w:val="TableParagraph"/>
              <w:spacing w:before="94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8414 80 750 0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компрессоры винтовые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5"/>
              <w:ind w:right="65"/>
              <w:rPr>
                <w:sz w:val="28"/>
              </w:rPr>
            </w:pPr>
            <w:r>
              <w:rPr>
                <w:sz w:val="28"/>
              </w:rPr>
              <w:t>8426 41 000 1</w:t>
            </w:r>
          </w:p>
        </w:tc>
        <w:tc>
          <w:tcPr>
            <w:tcW w:w="5156" w:type="dxa"/>
          </w:tcPr>
          <w:p>
            <w:pPr>
              <w:pStyle w:val="TableParagraph"/>
              <w:spacing w:before="75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грузоподъемностью 75 т и более</w:t>
            </w:r>
          </w:p>
        </w:tc>
        <w:tc>
          <w:tcPr>
            <w:tcW w:w="1177" w:type="dxa"/>
          </w:tcPr>
          <w:p>
            <w:pPr>
              <w:pStyle w:val="TableParagraph"/>
              <w:spacing w:before="75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8426 41 000 7</w:t>
            </w:r>
          </w:p>
        </w:tc>
        <w:tc>
          <w:tcPr>
            <w:tcW w:w="5156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177" w:type="dxa"/>
          </w:tcPr>
          <w:p>
            <w:pPr>
              <w:pStyle w:val="TableParagraph"/>
              <w:spacing w:before="73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177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8426 49 001 0</w:t>
            </w:r>
          </w:p>
        </w:tc>
        <w:tc>
          <w:tcPr>
            <w:tcW w:w="5156" w:type="dxa"/>
          </w:tcPr>
          <w:p>
            <w:pPr>
              <w:pStyle w:val="TableParagraph"/>
              <w:spacing w:line="322" w:lineRule="exact" w:before="77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трубоукладчики</w:t>
            </w:r>
          </w:p>
          <w:p>
            <w:pPr>
              <w:pStyle w:val="TableParagraph"/>
              <w:spacing w:before="0"/>
              <w:ind w:left="68" w:right="831"/>
              <w:jc w:val="left"/>
              <w:rPr>
                <w:sz w:val="28"/>
              </w:rPr>
            </w:pPr>
            <w:r>
              <w:rPr>
                <w:sz w:val="28"/>
              </w:rPr>
              <w:t>грузоподъемностью 90 т и выше, предназначенные для работы при температуре окружающего воздуха</w:t>
            </w:r>
          </w:p>
          <w:p>
            <w:pPr>
              <w:pStyle w:val="TableParagraph"/>
              <w:spacing w:line="321" w:lineRule="exact" w:before="0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-50°С и ниже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8426 49 009 1</w:t>
            </w:r>
          </w:p>
        </w:tc>
        <w:tc>
          <w:tcPr>
            <w:tcW w:w="5156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трубоукладчики прочие</w:t>
            </w:r>
          </w:p>
        </w:tc>
        <w:tc>
          <w:tcPr>
            <w:tcW w:w="1177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8426 49 009 9</w:t>
            </w:r>
          </w:p>
        </w:tc>
        <w:tc>
          <w:tcPr>
            <w:tcW w:w="5156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177" w:type="dxa"/>
          </w:tcPr>
          <w:p>
            <w:pPr>
              <w:pStyle w:val="TableParagraph"/>
              <w:spacing w:before="73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396" w:hRule="atLeast"/>
        </w:trPr>
        <w:tc>
          <w:tcPr>
            <w:tcW w:w="1879" w:type="dxa"/>
          </w:tcPr>
          <w:p>
            <w:pPr>
              <w:pStyle w:val="TableParagraph"/>
              <w:spacing w:line="302" w:lineRule="exact"/>
              <w:ind w:right="65"/>
              <w:rPr>
                <w:sz w:val="28"/>
              </w:rPr>
            </w:pPr>
            <w:r>
              <w:rPr>
                <w:sz w:val="28"/>
              </w:rPr>
              <w:t>8427 10 100 0</w:t>
            </w:r>
          </w:p>
        </w:tc>
        <w:tc>
          <w:tcPr>
            <w:tcW w:w="5156" w:type="dxa"/>
          </w:tcPr>
          <w:p>
            <w:pPr>
              <w:pStyle w:val="TableParagraph"/>
              <w:spacing w:line="302" w:lineRule="exact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с высотой подъема 1 м или более</w:t>
            </w:r>
          </w:p>
        </w:tc>
        <w:tc>
          <w:tcPr>
            <w:tcW w:w="1177" w:type="dxa"/>
          </w:tcPr>
          <w:p>
            <w:pPr>
              <w:pStyle w:val="TableParagraph"/>
              <w:spacing w:line="302" w:lineRule="exact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>
      <w:pPr>
        <w:spacing w:after="0" w:line="302" w:lineRule="exact"/>
        <w:rPr>
          <w:sz w:val="28"/>
        </w:rPr>
        <w:sectPr>
          <w:headerReference w:type="default" r:id="rId6"/>
          <w:pgSz w:w="11910" w:h="16850"/>
          <w:pgMar w:header="751" w:footer="0" w:top="1080" w:bottom="280" w:left="1120" w:right="1240"/>
          <w:pgNumType w:start="2"/>
        </w:sectPr>
      </w:pP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4537"/>
        <w:gridCol w:w="2895"/>
      </w:tblGrid>
      <w:tr>
        <w:trPr>
          <w:trHeight w:val="1931" w:hRule="atLeast"/>
        </w:trPr>
        <w:tc>
          <w:tcPr>
            <w:tcW w:w="1764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sz w:val="25"/>
              </w:rPr>
            </w:pPr>
          </w:p>
          <w:p>
            <w:pPr>
              <w:pStyle w:val="TableParagraph"/>
              <w:spacing w:before="1"/>
              <w:ind w:left="384" w:right="349" w:firstLine="266"/>
              <w:jc w:val="left"/>
              <w:rPr>
                <w:sz w:val="28"/>
              </w:rPr>
            </w:pPr>
            <w:r>
              <w:rPr>
                <w:sz w:val="28"/>
              </w:rPr>
              <w:t>Код ТН ВЭД</w:t>
            </w:r>
          </w:p>
        </w:tc>
        <w:tc>
          <w:tcPr>
            <w:tcW w:w="4537" w:type="dxa"/>
          </w:tcPr>
          <w:p>
            <w:pPr>
              <w:pStyle w:val="TableParagraph"/>
              <w:spacing w:before="0"/>
              <w:jc w:val="left"/>
              <w:rPr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sz w:val="39"/>
              </w:rPr>
            </w:pPr>
          </w:p>
          <w:p>
            <w:pPr>
              <w:pStyle w:val="TableParagraph"/>
              <w:spacing w:before="0"/>
              <w:ind w:left="857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 позиции</w:t>
            </w:r>
          </w:p>
        </w:tc>
        <w:tc>
          <w:tcPr>
            <w:tcW w:w="2895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107" w:right="107" w:hanging="2"/>
              <w:jc w:val="center"/>
              <w:rPr>
                <w:sz w:val="28"/>
              </w:rPr>
            </w:pPr>
            <w:r>
              <w:rPr>
                <w:sz w:val="28"/>
              </w:rPr>
              <w:t>Ставка ввозной таможенной пошлины (в процентах</w:t>
            </w:r>
          </w:p>
          <w:p>
            <w:pPr>
              <w:pStyle w:val="TableParagraph"/>
              <w:spacing w:line="321" w:lineRule="exact" w:before="0"/>
              <w:ind w:left="542"/>
              <w:jc w:val="left"/>
              <w:rPr>
                <w:sz w:val="28"/>
              </w:rPr>
            </w:pPr>
            <w:r>
              <w:rPr>
                <w:sz w:val="28"/>
              </w:rPr>
              <w:t>от таможенной</w:t>
            </w:r>
          </w:p>
          <w:p>
            <w:pPr>
              <w:pStyle w:val="TableParagraph"/>
              <w:spacing w:line="322" w:lineRule="exact" w:before="0"/>
              <w:ind w:left="54" w:right="49"/>
              <w:jc w:val="center"/>
              <w:rPr>
                <w:sz w:val="28"/>
              </w:rPr>
            </w:pPr>
            <w:r>
              <w:rPr>
                <w:sz w:val="28"/>
              </w:rPr>
              <w:t>стоимости либо в евро, либо в долларах США)</w:t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5077"/>
        <w:gridCol w:w="1256"/>
      </w:tblGrid>
      <w:tr>
        <w:trPr>
          <w:trHeight w:val="396" w:hRule="atLeast"/>
        </w:trPr>
        <w:tc>
          <w:tcPr>
            <w:tcW w:w="1879" w:type="dxa"/>
          </w:tcPr>
          <w:p>
            <w:pPr>
              <w:pStyle w:val="TableParagraph"/>
              <w:spacing w:line="311" w:lineRule="exact" w:before="0"/>
              <w:ind w:right="65"/>
              <w:rPr>
                <w:sz w:val="28"/>
              </w:rPr>
            </w:pPr>
            <w:r>
              <w:rPr>
                <w:sz w:val="28"/>
              </w:rPr>
              <w:t>8427 10 900 0</w:t>
            </w:r>
          </w:p>
        </w:tc>
        <w:tc>
          <w:tcPr>
            <w:tcW w:w="5077" w:type="dxa"/>
          </w:tcPr>
          <w:p>
            <w:pPr>
              <w:pStyle w:val="TableParagraph"/>
              <w:spacing w:line="311" w:lineRule="exact" w:before="0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прочие</w:t>
            </w:r>
          </w:p>
        </w:tc>
        <w:tc>
          <w:tcPr>
            <w:tcW w:w="1256" w:type="dxa"/>
          </w:tcPr>
          <w:p>
            <w:pPr>
              <w:pStyle w:val="TableParagraph"/>
              <w:spacing w:line="311" w:lineRule="exact" w:before="0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2415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8427 20 110 0</w:t>
            </w:r>
          </w:p>
        </w:tc>
        <w:tc>
          <w:tcPr>
            <w:tcW w:w="5077" w:type="dxa"/>
          </w:tcPr>
          <w:p>
            <w:pPr>
              <w:pStyle w:val="TableParagraph"/>
              <w:spacing w:before="77"/>
              <w:ind w:left="68" w:right="1126"/>
              <w:jc w:val="left"/>
              <w:rPr>
                <w:sz w:val="28"/>
              </w:rPr>
            </w:pPr>
            <w:r>
              <w:rPr>
                <w:sz w:val="28"/>
              </w:rPr>
              <w:t>- - - автопогрузчики с вилочным захватом, штабелирующие</w:t>
            </w:r>
          </w:p>
          <w:p>
            <w:pPr>
              <w:pStyle w:val="TableParagraph"/>
              <w:spacing w:before="0"/>
              <w:ind w:left="68" w:right="851"/>
              <w:jc w:val="left"/>
              <w:rPr>
                <w:sz w:val="28"/>
              </w:rPr>
            </w:pPr>
            <w:r>
              <w:rPr>
                <w:sz w:val="28"/>
              </w:rPr>
              <w:t>автопогрузчики и прочие тележки, оснащенные подъемным или погрузочно-разгрузочным оборудованием, для неровной</w:t>
            </w:r>
          </w:p>
          <w:p>
            <w:pPr>
              <w:pStyle w:val="TableParagraph"/>
              <w:spacing w:line="320" w:lineRule="exact" w:before="0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местности</w:t>
            </w:r>
          </w:p>
        </w:tc>
        <w:tc>
          <w:tcPr>
            <w:tcW w:w="1256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8427 20 190 9</w:t>
            </w:r>
          </w:p>
        </w:tc>
        <w:tc>
          <w:tcPr>
            <w:tcW w:w="5077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256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8427 20 900 0</w:t>
            </w:r>
          </w:p>
        </w:tc>
        <w:tc>
          <w:tcPr>
            <w:tcW w:w="5077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прочие</w:t>
            </w:r>
          </w:p>
        </w:tc>
        <w:tc>
          <w:tcPr>
            <w:tcW w:w="1256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8429 11 001 0</w:t>
            </w:r>
          </w:p>
        </w:tc>
        <w:tc>
          <w:tcPr>
            <w:tcW w:w="5077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мощностью более 250 л.с.</w:t>
            </w:r>
          </w:p>
        </w:tc>
        <w:tc>
          <w:tcPr>
            <w:tcW w:w="1256" w:type="dxa"/>
          </w:tcPr>
          <w:p>
            <w:pPr>
              <w:pStyle w:val="TableParagraph"/>
              <w:spacing w:before="73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1449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8429 11 002 0</w:t>
            </w:r>
          </w:p>
        </w:tc>
        <w:tc>
          <w:tcPr>
            <w:tcW w:w="5077" w:type="dxa"/>
          </w:tcPr>
          <w:p>
            <w:pPr>
              <w:pStyle w:val="TableParagraph"/>
              <w:spacing w:before="77"/>
              <w:ind w:left="68" w:right="752"/>
              <w:jc w:val="left"/>
              <w:rPr>
                <w:sz w:val="28"/>
              </w:rPr>
            </w:pPr>
            <w:r>
              <w:rPr>
                <w:sz w:val="28"/>
              </w:rPr>
              <w:t>- - - мощностью 400 л.с. и более, предназначенные для работы при температуре окружающего воздуха</w:t>
            </w:r>
          </w:p>
          <w:p>
            <w:pPr>
              <w:pStyle w:val="TableParagraph"/>
              <w:spacing w:line="321" w:lineRule="exact" w:before="0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-50°С и ниже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256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8429 11 009 0</w:t>
            </w:r>
          </w:p>
        </w:tc>
        <w:tc>
          <w:tcPr>
            <w:tcW w:w="5077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56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804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8429 19 000 1</w:t>
            </w:r>
          </w:p>
        </w:tc>
        <w:tc>
          <w:tcPr>
            <w:tcW w:w="5077" w:type="dxa"/>
          </w:tcPr>
          <w:p>
            <w:pPr>
              <w:pStyle w:val="TableParagraph"/>
              <w:spacing w:line="322" w:lineRule="exact" w:before="75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бульдозеры колесные</w:t>
            </w:r>
          </w:p>
          <w:p>
            <w:pPr>
              <w:pStyle w:val="TableParagraph"/>
              <w:spacing w:before="0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мощностью 400 л.с. и более</w:t>
            </w:r>
          </w:p>
        </w:tc>
        <w:tc>
          <w:tcPr>
            <w:tcW w:w="1256" w:type="dxa"/>
          </w:tcPr>
          <w:p>
            <w:pPr>
              <w:pStyle w:val="TableParagraph"/>
              <w:spacing w:before="73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8429 19 000 9</w:t>
            </w:r>
          </w:p>
        </w:tc>
        <w:tc>
          <w:tcPr>
            <w:tcW w:w="5077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56" w:type="dxa"/>
          </w:tcPr>
          <w:p>
            <w:pPr>
              <w:pStyle w:val="TableParagraph"/>
              <w:spacing w:before="73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803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8429 20 001 0</w:t>
            </w:r>
          </w:p>
        </w:tc>
        <w:tc>
          <w:tcPr>
            <w:tcW w:w="5077" w:type="dxa"/>
          </w:tcPr>
          <w:p>
            <w:pPr>
              <w:pStyle w:val="TableParagraph"/>
              <w:spacing w:line="237" w:lineRule="auto" w:before="79"/>
              <w:ind w:left="68" w:right="1098"/>
              <w:jc w:val="left"/>
              <w:rPr>
                <w:sz w:val="28"/>
              </w:rPr>
            </w:pPr>
            <w:r>
              <w:rPr>
                <w:sz w:val="28"/>
              </w:rPr>
              <w:t>- - грейдеры мощностью 350 л.с. и более</w:t>
            </w:r>
          </w:p>
        </w:tc>
        <w:tc>
          <w:tcPr>
            <w:tcW w:w="1256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8429 20 009 9</w:t>
            </w:r>
          </w:p>
        </w:tc>
        <w:tc>
          <w:tcPr>
            <w:tcW w:w="5077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56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8429 40 100 0</w:t>
            </w:r>
          </w:p>
        </w:tc>
        <w:tc>
          <w:tcPr>
            <w:tcW w:w="5077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вибрационные</w:t>
            </w:r>
          </w:p>
        </w:tc>
        <w:tc>
          <w:tcPr>
            <w:tcW w:w="1256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8429 40 300 0</w:t>
            </w:r>
          </w:p>
        </w:tc>
        <w:tc>
          <w:tcPr>
            <w:tcW w:w="5077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56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8429 40 900 0</w:t>
            </w:r>
          </w:p>
        </w:tc>
        <w:tc>
          <w:tcPr>
            <w:tcW w:w="5077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машины трамбовочные</w:t>
            </w:r>
          </w:p>
        </w:tc>
        <w:tc>
          <w:tcPr>
            <w:tcW w:w="1256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804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8429 51 910 0</w:t>
            </w:r>
          </w:p>
        </w:tc>
        <w:tc>
          <w:tcPr>
            <w:tcW w:w="5077" w:type="dxa"/>
          </w:tcPr>
          <w:p>
            <w:pPr>
              <w:pStyle w:val="TableParagraph"/>
              <w:spacing w:before="76"/>
              <w:ind w:left="68" w:right="1113"/>
              <w:jc w:val="left"/>
              <w:rPr>
                <w:sz w:val="28"/>
              </w:rPr>
            </w:pPr>
            <w:r>
              <w:rPr>
                <w:sz w:val="28"/>
              </w:rPr>
              <w:t>- - - - одноковшовые погрузчики на гусеничном ходу</w:t>
            </w:r>
          </w:p>
        </w:tc>
        <w:tc>
          <w:tcPr>
            <w:tcW w:w="1256" w:type="dxa"/>
          </w:tcPr>
          <w:p>
            <w:pPr>
              <w:pStyle w:val="TableParagraph"/>
              <w:spacing w:before="73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395" w:hRule="atLeast"/>
        </w:trPr>
        <w:tc>
          <w:tcPr>
            <w:tcW w:w="1879" w:type="dxa"/>
          </w:tcPr>
          <w:p>
            <w:pPr>
              <w:pStyle w:val="TableParagraph"/>
              <w:spacing w:line="302" w:lineRule="exact" w:before="73"/>
              <w:ind w:right="65"/>
              <w:rPr>
                <w:sz w:val="28"/>
              </w:rPr>
            </w:pPr>
            <w:r>
              <w:rPr>
                <w:sz w:val="28"/>
              </w:rPr>
              <w:t>8429 51 990 0</w:t>
            </w:r>
          </w:p>
        </w:tc>
        <w:tc>
          <w:tcPr>
            <w:tcW w:w="5077" w:type="dxa"/>
          </w:tcPr>
          <w:p>
            <w:pPr>
              <w:pStyle w:val="TableParagraph"/>
              <w:spacing w:line="302" w:lineRule="exact"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256" w:type="dxa"/>
          </w:tcPr>
          <w:p>
            <w:pPr>
              <w:pStyle w:val="TableParagraph"/>
              <w:spacing w:line="302" w:lineRule="exact" w:before="73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>
      <w:pPr>
        <w:spacing w:after="0" w:line="302" w:lineRule="exact"/>
        <w:rPr>
          <w:sz w:val="28"/>
        </w:rPr>
        <w:sectPr>
          <w:pgSz w:w="11910" w:h="16850"/>
          <w:pgMar w:header="751" w:footer="0" w:top="1080" w:bottom="280" w:left="1120" w:right="1240"/>
        </w:sectPr>
      </w:pP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4537"/>
        <w:gridCol w:w="2895"/>
      </w:tblGrid>
      <w:tr>
        <w:trPr>
          <w:trHeight w:val="1931" w:hRule="atLeast"/>
        </w:trPr>
        <w:tc>
          <w:tcPr>
            <w:tcW w:w="1764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sz w:val="25"/>
              </w:rPr>
            </w:pPr>
          </w:p>
          <w:p>
            <w:pPr>
              <w:pStyle w:val="TableParagraph"/>
              <w:spacing w:before="1"/>
              <w:ind w:left="384" w:right="349" w:firstLine="266"/>
              <w:jc w:val="left"/>
              <w:rPr>
                <w:sz w:val="28"/>
              </w:rPr>
            </w:pPr>
            <w:r>
              <w:rPr>
                <w:sz w:val="28"/>
              </w:rPr>
              <w:t>Код ТН ВЭД</w:t>
            </w:r>
          </w:p>
        </w:tc>
        <w:tc>
          <w:tcPr>
            <w:tcW w:w="4537" w:type="dxa"/>
          </w:tcPr>
          <w:p>
            <w:pPr>
              <w:pStyle w:val="TableParagraph"/>
              <w:spacing w:before="0"/>
              <w:jc w:val="left"/>
              <w:rPr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sz w:val="39"/>
              </w:rPr>
            </w:pPr>
          </w:p>
          <w:p>
            <w:pPr>
              <w:pStyle w:val="TableParagraph"/>
              <w:spacing w:before="0"/>
              <w:ind w:left="857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 позиции</w:t>
            </w:r>
          </w:p>
        </w:tc>
        <w:tc>
          <w:tcPr>
            <w:tcW w:w="2895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107" w:right="107" w:hanging="2"/>
              <w:jc w:val="center"/>
              <w:rPr>
                <w:sz w:val="28"/>
              </w:rPr>
            </w:pPr>
            <w:r>
              <w:rPr>
                <w:sz w:val="28"/>
              </w:rPr>
              <w:t>Ставка ввозной таможенной пошлины (в процентах</w:t>
            </w:r>
          </w:p>
          <w:p>
            <w:pPr>
              <w:pStyle w:val="TableParagraph"/>
              <w:spacing w:line="321" w:lineRule="exact" w:before="0"/>
              <w:ind w:left="542"/>
              <w:jc w:val="left"/>
              <w:rPr>
                <w:sz w:val="28"/>
              </w:rPr>
            </w:pPr>
            <w:r>
              <w:rPr>
                <w:sz w:val="28"/>
              </w:rPr>
              <w:t>от таможенной</w:t>
            </w:r>
          </w:p>
          <w:p>
            <w:pPr>
              <w:pStyle w:val="TableParagraph"/>
              <w:spacing w:line="322" w:lineRule="exact" w:before="0"/>
              <w:ind w:left="54" w:right="49"/>
              <w:jc w:val="center"/>
              <w:rPr>
                <w:sz w:val="28"/>
              </w:rPr>
            </w:pPr>
            <w:r>
              <w:rPr>
                <w:sz w:val="28"/>
              </w:rPr>
              <w:t>стоимости либо в евро, либо в долларах США)</w:t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5045"/>
        <w:gridCol w:w="1289"/>
      </w:tblGrid>
      <w:tr>
        <w:trPr>
          <w:trHeight w:val="1041" w:hRule="atLeast"/>
        </w:trPr>
        <w:tc>
          <w:tcPr>
            <w:tcW w:w="1879" w:type="dxa"/>
          </w:tcPr>
          <w:p>
            <w:pPr>
              <w:pStyle w:val="TableParagraph"/>
              <w:spacing w:line="311" w:lineRule="exact" w:before="0"/>
              <w:ind w:right="65"/>
              <w:rPr>
                <w:sz w:val="28"/>
              </w:rPr>
            </w:pPr>
            <w:r>
              <w:rPr>
                <w:sz w:val="28"/>
              </w:rPr>
              <w:t>8429 52 100 1</w:t>
            </w:r>
          </w:p>
        </w:tc>
        <w:tc>
          <w:tcPr>
            <w:tcW w:w="5045" w:type="dxa"/>
          </w:tcPr>
          <w:p>
            <w:pPr>
              <w:pStyle w:val="TableParagraph"/>
              <w:spacing w:before="0"/>
              <w:ind w:left="68" w:right="786"/>
              <w:jc w:val="left"/>
              <w:rPr>
                <w:sz w:val="28"/>
              </w:rPr>
            </w:pPr>
            <w:r>
              <w:rPr>
                <w:sz w:val="28"/>
              </w:rPr>
              <w:t>- - - - гидравлические, с момента выпуска которых прошел один год или более</w:t>
            </w:r>
          </w:p>
        </w:tc>
        <w:tc>
          <w:tcPr>
            <w:tcW w:w="1289" w:type="dxa"/>
          </w:tcPr>
          <w:p>
            <w:pPr>
              <w:pStyle w:val="TableParagraph"/>
              <w:spacing w:line="311" w:lineRule="exact" w:before="0"/>
              <w:ind w:right="19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8429 52 100 9</w:t>
            </w:r>
          </w:p>
        </w:tc>
        <w:tc>
          <w:tcPr>
            <w:tcW w:w="5045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289" w:type="dxa"/>
          </w:tcPr>
          <w:p>
            <w:pPr>
              <w:pStyle w:val="TableParagraph"/>
              <w:spacing w:before="73"/>
              <w:ind w:right="19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8429 52 900 0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8429 59 000 0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8457 10 900 9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8458 11 200 9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8458 99 000 9</w:t>
            </w:r>
          </w:p>
        </w:tc>
        <w:tc>
          <w:tcPr>
            <w:tcW w:w="5045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89" w:type="dxa"/>
          </w:tcPr>
          <w:p>
            <w:pPr>
              <w:pStyle w:val="TableParagraph"/>
              <w:spacing w:before="73"/>
              <w:ind w:right="19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804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8459 21 000 0</w:t>
            </w:r>
          </w:p>
        </w:tc>
        <w:tc>
          <w:tcPr>
            <w:tcW w:w="5045" w:type="dxa"/>
          </w:tcPr>
          <w:p>
            <w:pPr>
              <w:pStyle w:val="TableParagraph"/>
              <w:spacing w:line="237" w:lineRule="auto" w:before="79"/>
              <w:ind w:left="68" w:right="1495"/>
              <w:jc w:val="left"/>
              <w:rPr>
                <w:sz w:val="28"/>
              </w:rPr>
            </w:pPr>
            <w:r>
              <w:rPr>
                <w:sz w:val="28"/>
              </w:rPr>
              <w:t>- - с числовым программным управлением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8459 41 000 9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8459 49 000 0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8459 61 100 0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инструментальные фрезерные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8459 61 900 8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8459 69 900 0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8460 19 900 9</w:t>
            </w:r>
          </w:p>
        </w:tc>
        <w:tc>
          <w:tcPr>
            <w:tcW w:w="5045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289" w:type="dxa"/>
          </w:tcPr>
          <w:p>
            <w:pPr>
              <w:pStyle w:val="TableParagraph"/>
              <w:spacing w:before="73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8460 29 200 9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8460 31 000 9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8460 39 000 0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804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8460 40 100 0</w:t>
            </w:r>
          </w:p>
        </w:tc>
        <w:tc>
          <w:tcPr>
            <w:tcW w:w="5045" w:type="dxa"/>
          </w:tcPr>
          <w:p>
            <w:pPr>
              <w:pStyle w:val="TableParagraph"/>
              <w:spacing w:line="237" w:lineRule="auto" w:before="79"/>
              <w:ind w:left="68" w:right="1495"/>
              <w:jc w:val="left"/>
              <w:rPr>
                <w:sz w:val="28"/>
              </w:rPr>
            </w:pPr>
            <w:r>
              <w:rPr>
                <w:sz w:val="28"/>
              </w:rPr>
              <w:t>- - с числовым программным управлением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8460 40 900 0</w:t>
            </w:r>
          </w:p>
        </w:tc>
        <w:tc>
          <w:tcPr>
            <w:tcW w:w="5045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прочие</w:t>
            </w:r>
          </w:p>
        </w:tc>
        <w:tc>
          <w:tcPr>
            <w:tcW w:w="1289" w:type="dxa"/>
          </w:tcPr>
          <w:p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8460 90 900 9</w:t>
            </w:r>
          </w:p>
        </w:tc>
        <w:tc>
          <w:tcPr>
            <w:tcW w:w="5045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89" w:type="dxa"/>
          </w:tcPr>
          <w:p>
            <w:pPr>
              <w:pStyle w:val="TableParagraph"/>
              <w:spacing w:before="73"/>
              <w:ind w:right="19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>
        <w:trPr>
          <w:trHeight w:val="719" w:hRule="atLeast"/>
        </w:trPr>
        <w:tc>
          <w:tcPr>
            <w:tcW w:w="1879" w:type="dxa"/>
          </w:tcPr>
          <w:p>
            <w:pPr>
              <w:pStyle w:val="TableParagraph"/>
              <w:spacing w:before="75"/>
              <w:ind w:right="65"/>
              <w:rPr>
                <w:sz w:val="28"/>
              </w:rPr>
            </w:pPr>
            <w:r>
              <w:rPr>
                <w:sz w:val="28"/>
              </w:rPr>
              <w:t>8461 40 310 0</w:t>
            </w:r>
          </w:p>
        </w:tc>
        <w:tc>
          <w:tcPr>
            <w:tcW w:w="5045" w:type="dxa"/>
          </w:tcPr>
          <w:p>
            <w:pPr>
              <w:pStyle w:val="TableParagraph"/>
              <w:spacing w:line="322" w:lineRule="exact" w:before="79"/>
              <w:ind w:left="68" w:right="1169"/>
              <w:jc w:val="left"/>
              <w:rPr>
                <w:sz w:val="28"/>
              </w:rPr>
            </w:pPr>
            <w:r>
              <w:rPr>
                <w:sz w:val="28"/>
              </w:rPr>
              <w:t>- - - - с числовым программным управлением</w:t>
            </w:r>
          </w:p>
        </w:tc>
        <w:tc>
          <w:tcPr>
            <w:tcW w:w="1289" w:type="dxa"/>
          </w:tcPr>
          <w:p>
            <w:pPr>
              <w:pStyle w:val="TableParagraph"/>
              <w:spacing w:before="75"/>
              <w:ind w:right="19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>
      <w:pPr>
        <w:spacing w:after="0"/>
        <w:rPr>
          <w:sz w:val="28"/>
        </w:rPr>
        <w:sectPr>
          <w:pgSz w:w="11910" w:h="16850"/>
          <w:pgMar w:header="751" w:footer="0" w:top="1080" w:bottom="280" w:left="1120" w:right="1240"/>
        </w:sectPr>
      </w:pP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4537"/>
        <w:gridCol w:w="2895"/>
      </w:tblGrid>
      <w:tr>
        <w:trPr>
          <w:trHeight w:val="1931" w:hRule="atLeast"/>
        </w:trPr>
        <w:tc>
          <w:tcPr>
            <w:tcW w:w="1764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sz w:val="25"/>
              </w:rPr>
            </w:pPr>
          </w:p>
          <w:p>
            <w:pPr>
              <w:pStyle w:val="TableParagraph"/>
              <w:spacing w:before="1"/>
              <w:ind w:left="384" w:right="349" w:firstLine="266"/>
              <w:jc w:val="left"/>
              <w:rPr>
                <w:sz w:val="28"/>
              </w:rPr>
            </w:pPr>
            <w:r>
              <w:rPr>
                <w:sz w:val="28"/>
              </w:rPr>
              <w:t>Код ТН ВЭД</w:t>
            </w:r>
          </w:p>
        </w:tc>
        <w:tc>
          <w:tcPr>
            <w:tcW w:w="4537" w:type="dxa"/>
          </w:tcPr>
          <w:p>
            <w:pPr>
              <w:pStyle w:val="TableParagraph"/>
              <w:spacing w:before="0"/>
              <w:jc w:val="left"/>
              <w:rPr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sz w:val="39"/>
              </w:rPr>
            </w:pPr>
          </w:p>
          <w:p>
            <w:pPr>
              <w:pStyle w:val="TableParagraph"/>
              <w:spacing w:before="0"/>
              <w:ind w:left="857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 позиции</w:t>
            </w:r>
          </w:p>
        </w:tc>
        <w:tc>
          <w:tcPr>
            <w:tcW w:w="2895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107" w:right="107" w:hanging="2"/>
              <w:jc w:val="center"/>
              <w:rPr>
                <w:sz w:val="28"/>
              </w:rPr>
            </w:pPr>
            <w:r>
              <w:rPr>
                <w:sz w:val="28"/>
              </w:rPr>
              <w:t>Ставка ввозной таможенной пошлины (в процентах</w:t>
            </w:r>
          </w:p>
          <w:p>
            <w:pPr>
              <w:pStyle w:val="TableParagraph"/>
              <w:spacing w:line="321" w:lineRule="exact" w:before="0"/>
              <w:ind w:left="542"/>
              <w:jc w:val="left"/>
              <w:rPr>
                <w:sz w:val="28"/>
              </w:rPr>
            </w:pPr>
            <w:r>
              <w:rPr>
                <w:sz w:val="28"/>
              </w:rPr>
              <w:t>от таможенной</w:t>
            </w:r>
          </w:p>
          <w:p>
            <w:pPr>
              <w:pStyle w:val="TableParagraph"/>
              <w:spacing w:line="322" w:lineRule="exact" w:before="0"/>
              <w:ind w:left="54" w:right="49"/>
              <w:jc w:val="center"/>
              <w:rPr>
                <w:sz w:val="28"/>
              </w:rPr>
            </w:pPr>
            <w:r>
              <w:rPr>
                <w:sz w:val="28"/>
              </w:rPr>
              <w:t>стоимости либо в евро, либо в долларах США)</w:t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5074"/>
        <w:gridCol w:w="1259"/>
      </w:tblGrid>
      <w:tr>
        <w:trPr>
          <w:trHeight w:val="396" w:hRule="atLeast"/>
        </w:trPr>
        <w:tc>
          <w:tcPr>
            <w:tcW w:w="1879" w:type="dxa"/>
          </w:tcPr>
          <w:p>
            <w:pPr>
              <w:pStyle w:val="TableParagraph"/>
              <w:spacing w:line="311" w:lineRule="exact" w:before="0"/>
              <w:ind w:right="65"/>
              <w:rPr>
                <w:sz w:val="28"/>
              </w:rPr>
            </w:pPr>
            <w:r>
              <w:rPr>
                <w:sz w:val="28"/>
              </w:rPr>
              <w:t>8461 40 900 0</w:t>
            </w:r>
          </w:p>
        </w:tc>
        <w:tc>
          <w:tcPr>
            <w:tcW w:w="5074" w:type="dxa"/>
          </w:tcPr>
          <w:p>
            <w:pPr>
              <w:pStyle w:val="TableParagraph"/>
              <w:spacing w:line="311" w:lineRule="exact" w:before="0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59" w:type="dxa"/>
          </w:tcPr>
          <w:p>
            <w:pPr>
              <w:pStyle w:val="TableParagraph"/>
              <w:spacing w:line="311" w:lineRule="exact" w:before="0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8481 30 910 8</w:t>
            </w:r>
          </w:p>
        </w:tc>
        <w:tc>
          <w:tcPr>
            <w:tcW w:w="5074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59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spacing w:before="75"/>
              <w:ind w:right="65"/>
              <w:rPr>
                <w:sz w:val="28"/>
              </w:rPr>
            </w:pPr>
            <w:r>
              <w:rPr>
                <w:sz w:val="28"/>
              </w:rPr>
              <w:t>8481 80 591 0</w:t>
            </w:r>
          </w:p>
        </w:tc>
        <w:tc>
          <w:tcPr>
            <w:tcW w:w="5074" w:type="dxa"/>
          </w:tcPr>
          <w:p>
            <w:pPr>
              <w:pStyle w:val="TableParagraph"/>
              <w:spacing w:before="75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- регуляторы давления</w:t>
            </w:r>
          </w:p>
        </w:tc>
        <w:tc>
          <w:tcPr>
            <w:tcW w:w="1259" w:type="dxa"/>
          </w:tcPr>
          <w:p>
            <w:pPr>
              <w:pStyle w:val="TableParagraph"/>
              <w:spacing w:before="75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8481 80 819 9</w:t>
            </w:r>
          </w:p>
        </w:tc>
        <w:tc>
          <w:tcPr>
            <w:tcW w:w="5074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- - прочие</w:t>
            </w:r>
          </w:p>
        </w:tc>
        <w:tc>
          <w:tcPr>
            <w:tcW w:w="1259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>
        <w:trPr>
          <w:trHeight w:val="1447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8704 10 101 1</w:t>
            </w:r>
          </w:p>
        </w:tc>
        <w:tc>
          <w:tcPr>
            <w:tcW w:w="5074" w:type="dxa"/>
          </w:tcPr>
          <w:p>
            <w:pPr>
              <w:pStyle w:val="TableParagraph"/>
              <w:spacing w:before="77"/>
              <w:ind w:left="68" w:right="1303"/>
              <w:jc w:val="left"/>
              <w:rPr>
                <w:sz w:val="28"/>
              </w:rPr>
            </w:pPr>
            <w:r>
              <w:rPr>
                <w:sz w:val="28"/>
              </w:rPr>
              <w:t>- - - - с шарнирно-сочлененной рамой и полной массой</w:t>
            </w:r>
          </w:p>
          <w:p>
            <w:pPr>
              <w:pStyle w:val="TableParagraph"/>
              <w:spacing w:line="237" w:lineRule="auto" w:before="2"/>
              <w:ind w:left="68" w:right="771"/>
              <w:jc w:val="left"/>
              <w:rPr>
                <w:sz w:val="28"/>
              </w:rPr>
            </w:pPr>
            <w:r>
              <w:rPr>
                <w:sz w:val="28"/>
              </w:rPr>
              <w:t>транспортного средства более 45 т, но не более 50 т</w:t>
            </w:r>
          </w:p>
        </w:tc>
        <w:tc>
          <w:tcPr>
            <w:tcW w:w="1259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2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8704 10 101 9</w:t>
            </w:r>
          </w:p>
        </w:tc>
        <w:tc>
          <w:tcPr>
            <w:tcW w:w="5074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прочие</w:t>
            </w:r>
          </w:p>
        </w:tc>
        <w:tc>
          <w:tcPr>
            <w:tcW w:w="1259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804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8704 10 102 1</w:t>
            </w:r>
          </w:p>
        </w:tc>
        <w:tc>
          <w:tcPr>
            <w:tcW w:w="5074" w:type="dxa"/>
          </w:tcPr>
          <w:p>
            <w:pPr>
              <w:pStyle w:val="TableParagraph"/>
              <w:spacing w:line="237" w:lineRule="auto" w:before="79"/>
              <w:ind w:left="68" w:right="1303"/>
              <w:jc w:val="left"/>
              <w:rPr>
                <w:sz w:val="28"/>
              </w:rPr>
            </w:pPr>
            <w:r>
              <w:rPr>
                <w:sz w:val="28"/>
              </w:rPr>
              <w:t>- - - - с шарнирно-сочлененной рамой</w:t>
            </w:r>
          </w:p>
        </w:tc>
        <w:tc>
          <w:tcPr>
            <w:tcW w:w="1259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803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8704 10 102 2</w:t>
            </w:r>
          </w:p>
        </w:tc>
        <w:tc>
          <w:tcPr>
            <w:tcW w:w="5074" w:type="dxa"/>
          </w:tcPr>
          <w:p>
            <w:pPr>
              <w:pStyle w:val="TableParagraph"/>
              <w:spacing w:line="237" w:lineRule="auto" w:before="79"/>
              <w:ind w:left="68" w:right="755"/>
              <w:jc w:val="left"/>
              <w:rPr>
                <w:sz w:val="28"/>
              </w:rPr>
            </w:pPr>
            <w:r>
              <w:rPr>
                <w:sz w:val="28"/>
              </w:rPr>
              <w:t>- - - - - с количеством осей не более двух</w:t>
            </w:r>
          </w:p>
        </w:tc>
        <w:tc>
          <w:tcPr>
            <w:tcW w:w="1259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8704 10 102 9</w:t>
            </w:r>
          </w:p>
        </w:tc>
        <w:tc>
          <w:tcPr>
            <w:tcW w:w="5074" w:type="dxa"/>
          </w:tcPr>
          <w:p>
            <w:pPr>
              <w:pStyle w:val="TableParagraph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- - прочие</w:t>
            </w:r>
          </w:p>
        </w:tc>
        <w:tc>
          <w:tcPr>
            <w:tcW w:w="1259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481" w:hRule="atLeast"/>
        </w:trPr>
        <w:tc>
          <w:tcPr>
            <w:tcW w:w="1879" w:type="dxa"/>
          </w:tcPr>
          <w:p>
            <w:pPr>
              <w:pStyle w:val="TableParagraph"/>
              <w:spacing w:before="73"/>
              <w:ind w:right="65"/>
              <w:rPr>
                <w:sz w:val="28"/>
              </w:rPr>
            </w:pPr>
            <w:r>
              <w:rPr>
                <w:sz w:val="28"/>
              </w:rPr>
              <w:t>8704 10 108 0</w:t>
            </w:r>
          </w:p>
        </w:tc>
        <w:tc>
          <w:tcPr>
            <w:tcW w:w="5074" w:type="dxa"/>
          </w:tcPr>
          <w:p>
            <w:pPr>
              <w:pStyle w:val="TableParagraph"/>
              <w:spacing w:before="73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прочие</w:t>
            </w:r>
          </w:p>
        </w:tc>
        <w:tc>
          <w:tcPr>
            <w:tcW w:w="1259" w:type="dxa"/>
          </w:tcPr>
          <w:p>
            <w:pPr>
              <w:pStyle w:val="TableParagraph"/>
              <w:spacing w:before="73"/>
              <w:ind w:right="19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>
          <w:trHeight w:val="396" w:hRule="atLeast"/>
        </w:trPr>
        <w:tc>
          <w:tcPr>
            <w:tcW w:w="1879" w:type="dxa"/>
          </w:tcPr>
          <w:p>
            <w:pPr>
              <w:pStyle w:val="TableParagraph"/>
              <w:spacing w:line="302" w:lineRule="exact"/>
              <w:ind w:right="65"/>
              <w:rPr>
                <w:sz w:val="28"/>
              </w:rPr>
            </w:pPr>
            <w:r>
              <w:rPr>
                <w:sz w:val="28"/>
              </w:rPr>
              <w:t>9001 10 900 1</w:t>
            </w:r>
          </w:p>
        </w:tc>
        <w:tc>
          <w:tcPr>
            <w:tcW w:w="5074" w:type="dxa"/>
          </w:tcPr>
          <w:p>
            <w:pPr>
              <w:pStyle w:val="TableParagraph"/>
              <w:spacing w:line="302" w:lineRule="exact"/>
              <w:ind w:left="68"/>
              <w:jc w:val="left"/>
              <w:rPr>
                <w:sz w:val="28"/>
              </w:rPr>
            </w:pPr>
            <w:r>
              <w:rPr>
                <w:sz w:val="28"/>
              </w:rPr>
              <w:t>- - - волокна оптические</w:t>
            </w:r>
          </w:p>
        </w:tc>
        <w:tc>
          <w:tcPr>
            <w:tcW w:w="1259" w:type="dxa"/>
          </w:tcPr>
          <w:p>
            <w:pPr>
              <w:pStyle w:val="TableParagraph"/>
              <w:spacing w:line="302" w:lineRule="exact"/>
              <w:ind w:right="19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line style="position:absolute;mso-position-horizontal-relative:page;mso-position-vertical-relative:paragraph;z-index:0;mso-wrap-distance-left:0;mso-wrap-distance-right:0" from="255.770004pt,15.908759pt" to="339.785368pt,15.908759pt" stroked="true" strokeweight=".5616pt" strokecolor="#000000">
            <v:stroke dashstyle="solid"/>
            <w10:wrap type="topAndBottom"/>
          </v:line>
        </w:pict>
      </w:r>
    </w:p>
    <w:sectPr>
      <w:pgSz w:w="11910" w:h="16850"/>
      <w:pgMar w:header="751" w:footer="0" w:top="1080" w:bottom="280" w:left="11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290009pt;margin-top:36.528748pt;width:11.05pt;height:17.55pt;mso-position-horizontal-relative:page;mso-position-vertical-relative:page;z-index:-2255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4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24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49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998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92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847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772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697" w:hanging="28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441" w:right="32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298" w:right="171" w:firstLine="708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before="74"/>
      <w:jc w:val="right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dcterms:created xsi:type="dcterms:W3CDTF">2018-09-24T11:01:40Z</dcterms:created>
  <dcterms:modified xsi:type="dcterms:W3CDTF">2018-09-24T11:01:40Z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2018-09-24T00:00:00Z</vt:filetime>
  </property>
</Properties>
</file>