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B302" w14:textId="014591D6" w:rsidR="00BA663B" w:rsidRPr="00ED2E0C" w:rsidRDefault="00BA663B" w:rsidP="00BA663B">
      <w:pPr>
        <w:rPr>
          <w:sz w:val="44"/>
          <w:szCs w:val="44"/>
          <w:u w:val="single"/>
        </w:rPr>
      </w:pPr>
      <w:bookmarkStart w:id="0" w:name="_GoBack"/>
      <w:bookmarkEnd w:id="0"/>
      <w:r w:rsidRPr="00ED2E0C">
        <w:rPr>
          <w:sz w:val="44"/>
          <w:szCs w:val="44"/>
          <w:u w:val="single"/>
        </w:rPr>
        <w:t>Compliance Check List</w:t>
      </w:r>
    </w:p>
    <w:p w14:paraId="77EA9602" w14:textId="64F864F4" w:rsidR="00241497" w:rsidRPr="00ED2E0C" w:rsidRDefault="002270C4" w:rsidP="00BA663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60F3D" wp14:editId="43D36A7F">
                <wp:simplePos x="0" y="0"/>
                <wp:positionH relativeFrom="column">
                  <wp:posOffset>4043549</wp:posOffset>
                </wp:positionH>
                <wp:positionV relativeFrom="paragraph">
                  <wp:posOffset>76563</wp:posOffset>
                </wp:positionV>
                <wp:extent cx="1448790" cy="1834738"/>
                <wp:effectExtent l="0" t="0" r="1841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790" cy="1834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0665F" w14:textId="1B88EB8A" w:rsidR="002270C4" w:rsidRDefault="002270C4">
                            <w:r>
                              <w:rPr>
                                <w:noProof/>
                                <w:sz w:val="44"/>
                                <w:szCs w:val="44"/>
                                <w:u w:val="single"/>
                              </w:rPr>
                              <w:drawing>
                                <wp:inline distT="0" distB="0" distL="0" distR="0" wp14:anchorId="6EC0C0D5" wp14:editId="1A6286DB">
                                  <wp:extent cx="1306285" cy="1669949"/>
                                  <wp:effectExtent l="0" t="0" r="8255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484" cy="1730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0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4pt;margin-top:6.05pt;width:114.1pt;height:1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" fillcolor="white [3201]" strokeweight=".5pt">
                <v:textbox>
                  <w:txbxContent>
                    <w:p w14:paraId="6D40665F" w14:textId="1B88EB8A" w:rsidR="002270C4" w:rsidRDefault="002270C4">
                      <w:r>
                        <w:rPr>
                          <w:noProof/>
                          <w:sz w:val="44"/>
                          <w:szCs w:val="44"/>
                          <w:u w:val="single"/>
                        </w:rPr>
                        <w:drawing>
                          <wp:inline distT="0" distB="0" distL="0" distR="0" wp14:anchorId="6EC0C0D5" wp14:editId="1A6286DB">
                            <wp:extent cx="1306285" cy="1669949"/>
                            <wp:effectExtent l="0" t="0" r="8255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484" cy="1730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D2E0C">
        <w:rPr>
          <w:b/>
          <w:sz w:val="28"/>
          <w:szCs w:val="28"/>
        </w:rPr>
        <w:t>Screening</w:t>
      </w:r>
    </w:p>
    <w:p w14:paraId="7D89C934" w14:textId="77777777" w:rsidR="00241497" w:rsidRPr="00BA663B" w:rsidRDefault="002270C4" w:rsidP="00BA663B">
      <w:pPr>
        <w:numPr>
          <w:ilvl w:val="1"/>
          <w:numId w:val="1"/>
        </w:numPr>
      </w:pPr>
      <w:r w:rsidRPr="00BA663B">
        <w:t>Customers, Companies, and Individuals</w:t>
      </w:r>
    </w:p>
    <w:p w14:paraId="29F8C11C" w14:textId="2E45DAFB" w:rsidR="00241497" w:rsidRPr="00BA663B" w:rsidRDefault="002270C4" w:rsidP="00BA663B">
      <w:pPr>
        <w:numPr>
          <w:ilvl w:val="1"/>
          <w:numId w:val="1"/>
        </w:numPr>
      </w:pPr>
      <w:r w:rsidRPr="00BA663B">
        <w:t xml:space="preserve">Interface with </w:t>
      </w:r>
      <w:r w:rsidR="00430B75">
        <w:t>Company ERP</w:t>
      </w:r>
    </w:p>
    <w:p w14:paraId="47151455" w14:textId="77777777" w:rsidR="00241497" w:rsidRPr="00BA663B" w:rsidRDefault="002270C4" w:rsidP="00BA663B">
      <w:pPr>
        <w:numPr>
          <w:ilvl w:val="1"/>
          <w:numId w:val="1"/>
        </w:numPr>
      </w:pPr>
      <w:r w:rsidRPr="00BA663B">
        <w:t>Transaction Screening</w:t>
      </w:r>
    </w:p>
    <w:p w14:paraId="0EB9CD75" w14:textId="77777777" w:rsidR="00241497" w:rsidRPr="00ED2E0C" w:rsidRDefault="002270C4" w:rsidP="00BA663B">
      <w:pPr>
        <w:numPr>
          <w:ilvl w:val="0"/>
          <w:numId w:val="1"/>
        </w:numPr>
        <w:rPr>
          <w:b/>
          <w:sz w:val="28"/>
          <w:szCs w:val="28"/>
        </w:rPr>
      </w:pPr>
      <w:r w:rsidRPr="00ED2E0C">
        <w:rPr>
          <w:b/>
          <w:sz w:val="28"/>
          <w:szCs w:val="28"/>
        </w:rPr>
        <w:t>Product Classification</w:t>
      </w:r>
    </w:p>
    <w:p w14:paraId="090BCD69" w14:textId="48EE9F5B" w:rsidR="00241497" w:rsidRDefault="002270C4" w:rsidP="00BA663B">
      <w:pPr>
        <w:numPr>
          <w:ilvl w:val="1"/>
          <w:numId w:val="1"/>
        </w:numPr>
      </w:pPr>
      <w:r w:rsidRPr="00BA663B">
        <w:t>Global HS library</w:t>
      </w:r>
    </w:p>
    <w:p w14:paraId="05644D8A" w14:textId="693C09C1" w:rsidR="00430B75" w:rsidRPr="00BA663B" w:rsidRDefault="00430B75" w:rsidP="00BA663B">
      <w:pPr>
        <w:numPr>
          <w:ilvl w:val="1"/>
          <w:numId w:val="1"/>
        </w:numPr>
      </w:pPr>
      <w:r>
        <w:t>Global Export Controls library</w:t>
      </w:r>
    </w:p>
    <w:p w14:paraId="24D3E8B2" w14:textId="77777777" w:rsidR="00241497" w:rsidRPr="00BA663B" w:rsidRDefault="002270C4" w:rsidP="00BA663B">
      <w:pPr>
        <w:numPr>
          <w:ilvl w:val="1"/>
          <w:numId w:val="1"/>
        </w:numPr>
      </w:pPr>
      <w:r w:rsidRPr="00BA663B">
        <w:t>Single, automated global classification</w:t>
      </w:r>
    </w:p>
    <w:p w14:paraId="7092CD4D" w14:textId="77777777" w:rsidR="00241497" w:rsidRPr="00ED2E0C" w:rsidRDefault="002270C4" w:rsidP="00BA663B">
      <w:pPr>
        <w:numPr>
          <w:ilvl w:val="0"/>
          <w:numId w:val="1"/>
        </w:numPr>
        <w:rPr>
          <w:b/>
          <w:sz w:val="28"/>
          <w:szCs w:val="28"/>
        </w:rPr>
      </w:pPr>
      <w:r w:rsidRPr="00ED2E0C">
        <w:rPr>
          <w:b/>
          <w:sz w:val="28"/>
          <w:szCs w:val="28"/>
        </w:rPr>
        <w:t>Export License determination</w:t>
      </w:r>
    </w:p>
    <w:p w14:paraId="4ADAFE9B" w14:textId="77777777" w:rsidR="00241497" w:rsidRPr="00BA663B" w:rsidRDefault="002270C4" w:rsidP="00BA663B">
      <w:pPr>
        <w:numPr>
          <w:ilvl w:val="1"/>
          <w:numId w:val="1"/>
        </w:numPr>
      </w:pPr>
      <w:r w:rsidRPr="00BA663B">
        <w:t>Transaction Screening</w:t>
      </w:r>
    </w:p>
    <w:p w14:paraId="4E664F0F" w14:textId="5B99C84E" w:rsidR="00241497" w:rsidRPr="00BA663B" w:rsidRDefault="002270C4" w:rsidP="00BA663B">
      <w:pPr>
        <w:numPr>
          <w:ilvl w:val="1"/>
          <w:numId w:val="1"/>
        </w:numPr>
      </w:pPr>
      <w:r w:rsidRPr="00BA663B">
        <w:t>License determination</w:t>
      </w:r>
    </w:p>
    <w:p w14:paraId="364948DC" w14:textId="77777777" w:rsidR="00BA663B" w:rsidRPr="00ED2E0C" w:rsidRDefault="00BA663B" w:rsidP="00BA663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D2E0C">
        <w:rPr>
          <w:b/>
          <w:sz w:val="28"/>
          <w:szCs w:val="28"/>
        </w:rPr>
        <w:t>Declarations and Documentation</w:t>
      </w:r>
    </w:p>
    <w:p w14:paraId="39FC5A36" w14:textId="77777777" w:rsidR="00241497" w:rsidRPr="00BA663B" w:rsidRDefault="002270C4" w:rsidP="00BA663B">
      <w:pPr>
        <w:numPr>
          <w:ilvl w:val="1"/>
          <w:numId w:val="5"/>
        </w:numPr>
      </w:pPr>
      <w:r w:rsidRPr="00BA663B">
        <w:t>Automatic declaration</w:t>
      </w:r>
    </w:p>
    <w:p w14:paraId="211D9380" w14:textId="77777777" w:rsidR="00241497" w:rsidRPr="00BA663B" w:rsidRDefault="002270C4" w:rsidP="00BA663B">
      <w:pPr>
        <w:numPr>
          <w:ilvl w:val="1"/>
          <w:numId w:val="5"/>
        </w:numPr>
      </w:pPr>
      <w:r w:rsidRPr="00BA663B">
        <w:t>Sharing of transaction data</w:t>
      </w:r>
    </w:p>
    <w:p w14:paraId="06B04CBA" w14:textId="77777777" w:rsidR="00241497" w:rsidRPr="00BA663B" w:rsidRDefault="002270C4" w:rsidP="00BA663B">
      <w:pPr>
        <w:numPr>
          <w:ilvl w:val="1"/>
          <w:numId w:val="5"/>
        </w:numPr>
      </w:pPr>
      <w:r w:rsidRPr="00BA663B">
        <w:t xml:space="preserve"> Required Recordkeeping</w:t>
      </w:r>
    </w:p>
    <w:p w14:paraId="347C2A07" w14:textId="77777777" w:rsidR="00BA663B" w:rsidRPr="00ED2E0C" w:rsidRDefault="00BA663B" w:rsidP="00BA663B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D2E0C">
        <w:rPr>
          <w:b/>
          <w:sz w:val="28"/>
          <w:szCs w:val="28"/>
        </w:rPr>
        <w:t>Country of Origin</w:t>
      </w:r>
    </w:p>
    <w:p w14:paraId="1A6519B3" w14:textId="77777777" w:rsidR="00241497" w:rsidRPr="00BA663B" w:rsidRDefault="002270C4" w:rsidP="00BA663B">
      <w:pPr>
        <w:numPr>
          <w:ilvl w:val="1"/>
          <w:numId w:val="6"/>
        </w:numPr>
      </w:pPr>
      <w:r w:rsidRPr="00BA663B">
        <w:t>Automated origin determination</w:t>
      </w:r>
    </w:p>
    <w:p w14:paraId="3397A29F" w14:textId="77777777" w:rsidR="00241497" w:rsidRPr="00BA663B" w:rsidRDefault="002270C4" w:rsidP="00BA663B">
      <w:pPr>
        <w:numPr>
          <w:ilvl w:val="1"/>
          <w:numId w:val="6"/>
        </w:numPr>
      </w:pPr>
      <w:r w:rsidRPr="00BA663B">
        <w:t>Automated FTA Qualification</w:t>
      </w:r>
    </w:p>
    <w:p w14:paraId="5B46893F" w14:textId="77777777" w:rsidR="00241497" w:rsidRPr="00BA663B" w:rsidRDefault="002270C4" w:rsidP="00BA663B">
      <w:pPr>
        <w:numPr>
          <w:ilvl w:val="1"/>
          <w:numId w:val="6"/>
        </w:numPr>
      </w:pPr>
      <w:r w:rsidRPr="00BA663B">
        <w:t>Full Trade Agreement Access</w:t>
      </w:r>
    </w:p>
    <w:p w14:paraId="3C0C2DC6" w14:textId="77777777" w:rsidR="00BA663B" w:rsidRPr="00ED2E0C" w:rsidRDefault="00BA663B" w:rsidP="00BA663B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ED2E0C">
        <w:rPr>
          <w:b/>
          <w:sz w:val="28"/>
          <w:szCs w:val="28"/>
        </w:rPr>
        <w:t>Real Time Content</w:t>
      </w:r>
    </w:p>
    <w:p w14:paraId="3A44D062" w14:textId="77777777" w:rsidR="00241497" w:rsidRPr="00BA663B" w:rsidRDefault="002270C4" w:rsidP="00BA663B">
      <w:pPr>
        <w:numPr>
          <w:ilvl w:val="1"/>
          <w:numId w:val="4"/>
        </w:numPr>
      </w:pPr>
      <w:r w:rsidRPr="00BA663B">
        <w:t>Restricted parties</w:t>
      </w:r>
    </w:p>
    <w:p w14:paraId="7CFB1611" w14:textId="0164D381" w:rsidR="00241497" w:rsidRPr="00BA663B" w:rsidRDefault="002270C4" w:rsidP="00BA663B">
      <w:pPr>
        <w:numPr>
          <w:ilvl w:val="1"/>
          <w:numId w:val="4"/>
        </w:numPr>
      </w:pPr>
      <w:r w:rsidRPr="00BA663B">
        <w:t xml:space="preserve">Global HS </w:t>
      </w:r>
      <w:r w:rsidR="00430B75">
        <w:t xml:space="preserve">and export controls </w:t>
      </w:r>
      <w:r w:rsidRPr="00BA663B">
        <w:t>library</w:t>
      </w:r>
    </w:p>
    <w:p w14:paraId="478A7B8B" w14:textId="77777777" w:rsidR="00241497" w:rsidRPr="00BA663B" w:rsidRDefault="002270C4" w:rsidP="00BA663B">
      <w:pPr>
        <w:numPr>
          <w:ilvl w:val="1"/>
          <w:numId w:val="4"/>
        </w:numPr>
      </w:pPr>
      <w:r w:rsidRPr="00BA663B">
        <w:t>Exceptions and error checking</w:t>
      </w:r>
    </w:p>
    <w:p w14:paraId="45F3C89E" w14:textId="186B1195" w:rsidR="00DC3FFE" w:rsidRDefault="002270C4" w:rsidP="00ED2E0C">
      <w:pPr>
        <w:numPr>
          <w:ilvl w:val="1"/>
          <w:numId w:val="4"/>
        </w:numPr>
      </w:pPr>
      <w:r w:rsidRPr="00BA663B">
        <w:t>Everything else</w:t>
      </w:r>
    </w:p>
    <w:sectPr w:rsidR="00DC3FFE" w:rsidSect="00ED2E0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7F8A"/>
    <w:multiLevelType w:val="hybridMultilevel"/>
    <w:tmpl w:val="7D907B74"/>
    <w:lvl w:ilvl="0" w:tplc="B8BA4C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C0B28">
      <w:start w:val="340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663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CC12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CBEA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654E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EB5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0A4E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4E3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440153"/>
    <w:multiLevelType w:val="hybridMultilevel"/>
    <w:tmpl w:val="1ABCDF20"/>
    <w:lvl w:ilvl="0" w:tplc="4802FF6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E8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B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636E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29C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69FB2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8A8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CAED2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E242A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954D5"/>
    <w:multiLevelType w:val="hybridMultilevel"/>
    <w:tmpl w:val="56546C3A"/>
    <w:lvl w:ilvl="0" w:tplc="B8BA4C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C0B28">
      <w:start w:val="340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0CCE8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E204C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EE88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40428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43098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0A1F0C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CEA7E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54DF"/>
    <w:multiLevelType w:val="hybridMultilevel"/>
    <w:tmpl w:val="7D2207A2"/>
    <w:lvl w:ilvl="0" w:tplc="B8BA4C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C0B28">
      <w:start w:val="340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08478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CC16A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405E88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54764C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21DC4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025B2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CCA14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317EE"/>
    <w:multiLevelType w:val="hybridMultilevel"/>
    <w:tmpl w:val="B598032C"/>
    <w:lvl w:ilvl="0" w:tplc="B8BA4C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246EA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0CCE8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E204C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EE88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40428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43098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0A1F0C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CEA7E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0074B"/>
    <w:multiLevelType w:val="hybridMultilevel"/>
    <w:tmpl w:val="4DAE72D2"/>
    <w:lvl w:ilvl="0" w:tplc="B8BA4C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0FA90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08478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CC16A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405E88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54764C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21DC4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025B2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CCA14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3B"/>
    <w:rsid w:val="002270C4"/>
    <w:rsid w:val="00241497"/>
    <w:rsid w:val="00430B75"/>
    <w:rsid w:val="008F2984"/>
    <w:rsid w:val="00B42A4F"/>
    <w:rsid w:val="00BA663B"/>
    <w:rsid w:val="00DC3FFE"/>
    <w:rsid w:val="00E66149"/>
    <w:rsid w:val="00E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78F3"/>
  <w15:chartTrackingRefBased/>
  <w15:docId w15:val="{F8671844-8A13-487F-8737-BEF4505C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11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4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03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45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54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606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15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8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922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8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13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3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64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1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8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62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Maria</dc:creator>
  <cp:keywords/>
  <dc:description/>
  <cp:lastModifiedBy>Haynes, Victoria</cp:lastModifiedBy>
  <cp:revision>2</cp:revision>
  <dcterms:created xsi:type="dcterms:W3CDTF">2018-06-20T18:18:00Z</dcterms:created>
  <dcterms:modified xsi:type="dcterms:W3CDTF">2018-06-20T18:18:00Z</dcterms:modified>
</cp:coreProperties>
</file>