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74" w:rsidRDefault="00614774" w:rsidP="00614774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:rsidR="00614774" w:rsidRDefault="00614774" w:rsidP="00614774">
      <w:pPr>
        <w:pStyle w:val="Bullet-DoubleSp"/>
        <w:numPr>
          <w:ilvl w:val="0"/>
          <w:numId w:val="0"/>
        </w:num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Classification Manager</w:t>
      </w:r>
    </w:p>
    <w:p w:rsidR="00614774" w:rsidRDefault="00614774" w:rsidP="00614774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:rsidR="00614774" w:rsidRDefault="00614774" w:rsidP="00614774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:rsidR="00614774" w:rsidRDefault="00614774" w:rsidP="00614774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Classification Manager will report to the Director, Import Compliance.   They will be responsible for the following:</w:t>
      </w:r>
    </w:p>
    <w:p w:rsidR="00614774" w:rsidRDefault="00614774" w:rsidP="00614774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:rsidR="00614774" w:rsidRDefault="00E36ADB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actively participate in </w:t>
      </w:r>
      <w:r w:rsidR="00614774" w:rsidRPr="00614774">
        <w:rPr>
          <w:rFonts w:ascii="Arial" w:hAnsi="Arial" w:cs="Arial"/>
          <w:sz w:val="22"/>
          <w:szCs w:val="22"/>
        </w:rPr>
        <w:t xml:space="preserve">compliance training </w:t>
      </w:r>
    </w:p>
    <w:p w:rsidR="00E36ADB" w:rsidRPr="00614774" w:rsidRDefault="00E36ADB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material and equipment classification for US imports</w:t>
      </w:r>
    </w:p>
    <w:p w:rsidR="00614774" w:rsidRPr="00614774" w:rsidRDefault="00614774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 xml:space="preserve">Champion the </w:t>
      </w:r>
      <w:r w:rsidR="00E36ADB">
        <w:rPr>
          <w:rFonts w:ascii="Arial" w:hAnsi="Arial" w:cs="Arial"/>
          <w:sz w:val="22"/>
          <w:szCs w:val="22"/>
        </w:rPr>
        <w:t>‘reasonable care’</w:t>
      </w:r>
      <w:r w:rsidRPr="00614774">
        <w:rPr>
          <w:rFonts w:ascii="Arial" w:hAnsi="Arial" w:cs="Arial"/>
          <w:sz w:val="22"/>
          <w:szCs w:val="22"/>
        </w:rPr>
        <w:t xml:space="preserve"> cause for all import activities</w:t>
      </w:r>
    </w:p>
    <w:p w:rsidR="00614774" w:rsidRPr="00614774" w:rsidRDefault="00614774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 xml:space="preserve">Audit </w:t>
      </w:r>
      <w:r w:rsidR="00E36ADB">
        <w:rPr>
          <w:rFonts w:ascii="Arial" w:hAnsi="Arial" w:cs="Arial"/>
          <w:sz w:val="22"/>
          <w:szCs w:val="22"/>
        </w:rPr>
        <w:t>c</w:t>
      </w:r>
      <w:r w:rsidRPr="00614774">
        <w:rPr>
          <w:rFonts w:ascii="Arial" w:hAnsi="Arial" w:cs="Arial"/>
          <w:sz w:val="22"/>
          <w:szCs w:val="22"/>
        </w:rPr>
        <w:t>ustoms broker entry documentation</w:t>
      </w:r>
    </w:p>
    <w:p w:rsidR="00614774" w:rsidRPr="00614774" w:rsidRDefault="00614774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Ensure records are retained as per the Recordkeeping practice</w:t>
      </w:r>
    </w:p>
    <w:p w:rsidR="00614774" w:rsidRPr="00614774" w:rsidRDefault="00614774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Maintain interface with CBP to foster compliance</w:t>
      </w:r>
    </w:p>
    <w:p w:rsidR="00614774" w:rsidRPr="00614774" w:rsidRDefault="00614774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Maintain classification database</w:t>
      </w:r>
    </w:p>
    <w:p w:rsidR="00614774" w:rsidRPr="00614774" w:rsidRDefault="00614774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Provide support / assistance required for audits</w:t>
      </w:r>
    </w:p>
    <w:p w:rsidR="00614774" w:rsidRPr="00614774" w:rsidRDefault="00614774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Provide support for ensuring self-audit activities are executed timely</w:t>
      </w:r>
    </w:p>
    <w:p w:rsidR="00614774" w:rsidRPr="00614774" w:rsidRDefault="00E36ADB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classification and associated duty rates during RFQ for bid equalization</w:t>
      </w:r>
    </w:p>
    <w:p w:rsidR="00614774" w:rsidRPr="00614774" w:rsidRDefault="00614774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Reconcile entry liquidations</w:t>
      </w:r>
    </w:p>
    <w:p w:rsidR="00614774" w:rsidRPr="00614774" w:rsidRDefault="00614774" w:rsidP="00614774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Perform other tasks as assigned by the Director, Import Compliance</w:t>
      </w:r>
    </w:p>
    <w:p w:rsidR="000F4E73" w:rsidRDefault="00FB6859">
      <w:pPr>
        <w:rPr>
          <w:rFonts w:ascii="Arial" w:hAnsi="Arial" w:cs="Arial"/>
        </w:rPr>
      </w:pPr>
    </w:p>
    <w:p w:rsidR="00E7161B" w:rsidRDefault="00E716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7161B" w:rsidRDefault="00E7161B">
      <w:pPr>
        <w:rPr>
          <w:rFonts w:ascii="Arial" w:hAnsi="Arial" w:cs="Arial"/>
        </w:rPr>
      </w:pPr>
    </w:p>
    <w:p w:rsidR="00E7161B" w:rsidRPr="00614774" w:rsidRDefault="00E7161B">
      <w:pPr>
        <w:rPr>
          <w:rFonts w:ascii="Arial" w:hAnsi="Arial" w:cs="Arial"/>
        </w:rPr>
      </w:pPr>
    </w:p>
    <w:p w:rsidR="00E36ADB" w:rsidRDefault="00E36ADB" w:rsidP="00E36ADB">
      <w:pPr>
        <w:pStyle w:val="Bullet-DoubleSp"/>
        <w:numPr>
          <w:ilvl w:val="0"/>
          <w:numId w:val="0"/>
        </w:num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AD/CVD Manager</w:t>
      </w:r>
    </w:p>
    <w:p w:rsidR="00E36ADB" w:rsidRDefault="00E36ADB" w:rsidP="00E36ADB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:rsidR="00E36ADB" w:rsidRDefault="00E36ADB" w:rsidP="00E36ADB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:rsidR="00E36ADB" w:rsidRDefault="00FB6859" w:rsidP="00E36ADB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An</w:t>
      </w:r>
      <w:r w:rsidR="00E36AD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</w:t>
      </w:r>
      <w:r w:rsidR="00E36ADB">
        <w:rPr>
          <w:rFonts w:ascii="Arial" w:hAnsi="Arial" w:cs="Arial"/>
          <w:sz w:val="22"/>
          <w:szCs w:val="22"/>
        </w:rPr>
        <w:t>-Dumping / Countervailing Duty (AD/CVD) Manager will report to the Director, Import Compliance.   They will be responsible for the following:</w:t>
      </w:r>
    </w:p>
    <w:p w:rsidR="00E36ADB" w:rsidRDefault="00E36ADB" w:rsidP="00E36ADB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:rsidR="00E36ADB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actively participate in </w:t>
      </w:r>
      <w:r w:rsidRPr="00614774">
        <w:rPr>
          <w:rFonts w:ascii="Arial" w:hAnsi="Arial" w:cs="Arial"/>
          <w:sz w:val="22"/>
          <w:szCs w:val="22"/>
        </w:rPr>
        <w:t xml:space="preserve">compliance training </w:t>
      </w:r>
    </w:p>
    <w:p w:rsidR="00E36ADB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material and equipment classification for US imports</w:t>
      </w:r>
    </w:p>
    <w:p w:rsidR="00E36ADB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information and insight into current rulings and investigations regarding AD/CVD actions on material and equipment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issue alert bulletins advising of </w:t>
      </w:r>
      <w:r w:rsidR="00E7161B">
        <w:rPr>
          <w:rFonts w:ascii="Arial" w:hAnsi="Arial" w:cs="Arial"/>
          <w:sz w:val="22"/>
          <w:szCs w:val="22"/>
        </w:rPr>
        <w:t>US International Trade Commission (USITC) actions and investigations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 xml:space="preserve">Champion the </w:t>
      </w:r>
      <w:r>
        <w:rPr>
          <w:rFonts w:ascii="Arial" w:hAnsi="Arial" w:cs="Arial"/>
          <w:sz w:val="22"/>
          <w:szCs w:val="22"/>
        </w:rPr>
        <w:t>‘reasonable care’</w:t>
      </w:r>
      <w:r w:rsidRPr="00614774">
        <w:rPr>
          <w:rFonts w:ascii="Arial" w:hAnsi="Arial" w:cs="Arial"/>
          <w:sz w:val="22"/>
          <w:szCs w:val="22"/>
        </w:rPr>
        <w:t xml:space="preserve"> cause for all import activities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 xml:space="preserve">Audit </w:t>
      </w:r>
      <w:r>
        <w:rPr>
          <w:rFonts w:ascii="Arial" w:hAnsi="Arial" w:cs="Arial"/>
          <w:sz w:val="22"/>
          <w:szCs w:val="22"/>
        </w:rPr>
        <w:t>c</w:t>
      </w:r>
      <w:r w:rsidRPr="00614774">
        <w:rPr>
          <w:rFonts w:ascii="Arial" w:hAnsi="Arial" w:cs="Arial"/>
          <w:sz w:val="22"/>
          <w:szCs w:val="22"/>
        </w:rPr>
        <w:t>ustoms broker entry documentation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Ensure records are retained as per the Recordkeeping practice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 xml:space="preserve">Maintain interface with CBP </w:t>
      </w:r>
      <w:r w:rsidR="00E7161B">
        <w:rPr>
          <w:rFonts w:ascii="Arial" w:hAnsi="Arial" w:cs="Arial"/>
          <w:sz w:val="22"/>
          <w:szCs w:val="22"/>
        </w:rPr>
        <w:t xml:space="preserve">and USITC </w:t>
      </w:r>
      <w:r w:rsidRPr="00614774">
        <w:rPr>
          <w:rFonts w:ascii="Arial" w:hAnsi="Arial" w:cs="Arial"/>
          <w:sz w:val="22"/>
          <w:szCs w:val="22"/>
        </w:rPr>
        <w:t>to foster compliance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Maintain classification database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Provide support / assistance required for audits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Provide support for ensuring self-audit activities are executed timely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classification and associated </w:t>
      </w:r>
      <w:r w:rsidR="00E7161B">
        <w:rPr>
          <w:rFonts w:ascii="Arial" w:hAnsi="Arial" w:cs="Arial"/>
          <w:sz w:val="22"/>
          <w:szCs w:val="22"/>
        </w:rPr>
        <w:t>AD/CVD</w:t>
      </w:r>
      <w:r>
        <w:rPr>
          <w:rFonts w:ascii="Arial" w:hAnsi="Arial" w:cs="Arial"/>
          <w:sz w:val="22"/>
          <w:szCs w:val="22"/>
        </w:rPr>
        <w:t xml:space="preserve"> rates during RFQ for bid equalization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Reconcile entry liquidations</w:t>
      </w:r>
    </w:p>
    <w:p w:rsidR="00E36ADB" w:rsidRPr="00614774" w:rsidRDefault="00E36ADB" w:rsidP="00E36ADB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Perform other tasks as assigned by the Director, Import Compliance</w:t>
      </w:r>
    </w:p>
    <w:p w:rsidR="00E36ADB" w:rsidRPr="00614774" w:rsidRDefault="00E36ADB" w:rsidP="00E36ADB">
      <w:pPr>
        <w:rPr>
          <w:rFonts w:ascii="Arial" w:hAnsi="Arial" w:cs="Arial"/>
        </w:rPr>
      </w:pPr>
    </w:p>
    <w:p w:rsidR="00614774" w:rsidRPr="00614774" w:rsidRDefault="00614774">
      <w:pPr>
        <w:rPr>
          <w:rFonts w:ascii="Arial" w:hAnsi="Arial" w:cs="Arial"/>
        </w:rPr>
      </w:pPr>
    </w:p>
    <w:p w:rsidR="00614774" w:rsidRPr="00614774" w:rsidRDefault="00614774">
      <w:pPr>
        <w:rPr>
          <w:rFonts w:ascii="Arial" w:hAnsi="Arial" w:cs="Arial"/>
        </w:rPr>
      </w:pPr>
    </w:p>
    <w:p w:rsidR="00614774" w:rsidRPr="00614774" w:rsidRDefault="00614774">
      <w:pPr>
        <w:rPr>
          <w:rFonts w:ascii="Arial" w:hAnsi="Arial" w:cs="Arial"/>
        </w:rPr>
      </w:pPr>
    </w:p>
    <w:p w:rsidR="00614774" w:rsidRPr="00614774" w:rsidRDefault="00614774">
      <w:pPr>
        <w:rPr>
          <w:rFonts w:ascii="Arial" w:hAnsi="Arial" w:cs="Arial"/>
        </w:rPr>
      </w:pPr>
    </w:p>
    <w:sectPr w:rsidR="00614774" w:rsidRPr="00614774" w:rsidSect="008F4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23B6"/>
    <w:multiLevelType w:val="hybridMultilevel"/>
    <w:tmpl w:val="52B2C7EC"/>
    <w:lvl w:ilvl="0" w:tplc="041C0666">
      <w:start w:val="1"/>
      <w:numFmt w:val="bullet"/>
      <w:pStyle w:val="Bullet-DoubleSp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6158F8C6">
      <w:start w:val="1"/>
      <w:numFmt w:val="bullet"/>
      <w:lvlText w:val=""/>
      <w:lvlJc w:val="left"/>
      <w:pPr>
        <w:tabs>
          <w:tab w:val="num" w:pos="3237"/>
        </w:tabs>
        <w:ind w:left="3420" w:hanging="18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774"/>
    <w:rsid w:val="000A61FE"/>
    <w:rsid w:val="003E5650"/>
    <w:rsid w:val="00614774"/>
    <w:rsid w:val="008F40B1"/>
    <w:rsid w:val="00B36CDA"/>
    <w:rsid w:val="00E36ADB"/>
    <w:rsid w:val="00E7161B"/>
    <w:rsid w:val="00FB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-DoubleSp">
    <w:name w:val="Bullet - Double Sp"/>
    <w:basedOn w:val="Normal"/>
    <w:rsid w:val="00614774"/>
    <w:pPr>
      <w:numPr>
        <w:numId w:val="1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Fluor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wil71358</dc:creator>
  <cp:lastModifiedBy>Greg Rummel</cp:lastModifiedBy>
  <cp:revision>3</cp:revision>
  <dcterms:created xsi:type="dcterms:W3CDTF">2014-12-19T15:57:00Z</dcterms:created>
  <dcterms:modified xsi:type="dcterms:W3CDTF">2015-10-22T18:26:00Z</dcterms:modified>
</cp:coreProperties>
</file>