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446" w:rsidRDefault="00CC2A5A">
      <w:r>
        <w:rPr>
          <w:noProof/>
        </w:rPr>
        <w:drawing>
          <wp:inline distT="0" distB="0" distL="0" distR="0">
            <wp:extent cx="5486400" cy="914400"/>
            <wp:effectExtent l="0" t="0" r="0" b="0"/>
            <wp:docPr id="1" name="Picture 1" descr="ICPA Logo - 300 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PA Logo - 300 dpi"/>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86400" cy="914400"/>
                    </a:xfrm>
                    <a:prstGeom prst="rect">
                      <a:avLst/>
                    </a:prstGeom>
                    <a:noFill/>
                    <a:ln>
                      <a:noFill/>
                    </a:ln>
                  </pic:spPr>
                </pic:pic>
              </a:graphicData>
            </a:graphic>
          </wp:inline>
        </w:drawing>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408"/>
      </w:tblGrid>
      <w:tr w:rsidR="00B418E6" w:rsidTr="00534443">
        <w:tc>
          <w:tcPr>
            <w:tcW w:w="2448" w:type="dxa"/>
          </w:tcPr>
          <w:p w:rsidR="00B418E6" w:rsidRDefault="00B418E6">
            <w:r>
              <w:t>Company</w:t>
            </w:r>
          </w:p>
        </w:tc>
        <w:tc>
          <w:tcPr>
            <w:tcW w:w="6408" w:type="dxa"/>
          </w:tcPr>
          <w:p w:rsidR="00B418E6" w:rsidRDefault="00CC2A5A">
            <w:r>
              <w:t>Brunswick</w:t>
            </w:r>
          </w:p>
        </w:tc>
      </w:tr>
      <w:tr w:rsidR="00B418E6" w:rsidTr="00534443">
        <w:tc>
          <w:tcPr>
            <w:tcW w:w="2448" w:type="dxa"/>
          </w:tcPr>
          <w:p w:rsidR="00B418E6" w:rsidRDefault="00B418E6">
            <w:r>
              <w:t>Job Title</w:t>
            </w:r>
          </w:p>
        </w:tc>
        <w:tc>
          <w:tcPr>
            <w:tcW w:w="6408" w:type="dxa"/>
          </w:tcPr>
          <w:p w:rsidR="00B418E6" w:rsidRDefault="00CC2A5A">
            <w:r>
              <w:t xml:space="preserve">Trade Compliance Auditor </w:t>
            </w:r>
            <w:r w:rsidR="00D21076">
              <w:t>- Global</w:t>
            </w:r>
          </w:p>
        </w:tc>
      </w:tr>
      <w:tr w:rsidR="00B418E6" w:rsidTr="00534443">
        <w:tc>
          <w:tcPr>
            <w:tcW w:w="2448" w:type="dxa"/>
          </w:tcPr>
          <w:p w:rsidR="00B418E6" w:rsidRDefault="00B418E6">
            <w:r>
              <w:t>Location</w:t>
            </w:r>
          </w:p>
        </w:tc>
        <w:tc>
          <w:tcPr>
            <w:tcW w:w="6408" w:type="dxa"/>
          </w:tcPr>
          <w:p w:rsidR="00B418E6" w:rsidRDefault="00CC2A5A">
            <w:r>
              <w:t>Lake Forest Illinois</w:t>
            </w:r>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Default="00CC2A5A">
            <w:r>
              <w:t>Competitive Base plus bonus.</w:t>
            </w:r>
          </w:p>
        </w:tc>
      </w:tr>
      <w:tr w:rsidR="00B418E6" w:rsidTr="00534443">
        <w:tc>
          <w:tcPr>
            <w:tcW w:w="2448" w:type="dxa"/>
          </w:tcPr>
          <w:p w:rsidR="00B418E6" w:rsidRDefault="00B418E6">
            <w:r>
              <w:t>Relocation Assistance</w:t>
            </w:r>
          </w:p>
        </w:tc>
        <w:tc>
          <w:tcPr>
            <w:tcW w:w="6408" w:type="dxa"/>
          </w:tcPr>
          <w:p w:rsidR="00B418E6" w:rsidRDefault="00B418E6"/>
        </w:tc>
      </w:tr>
    </w:tbl>
    <w:p w:rsidR="00D33F69" w:rsidRDefault="00D33F69"/>
    <w:p w:rsidR="00416446" w:rsidRDefault="00416446"/>
    <w:p w:rsidR="00416446" w:rsidRDefault="00D33F69"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D21076" w:rsidRDefault="00D21076" w:rsidP="000B5F0C">
      <w:pPr>
        <w:outlineLvl w:val="0"/>
        <w:rPr>
          <w:b/>
          <w:sz w:val="32"/>
          <w:szCs w:val="32"/>
          <w:u w:val="single"/>
        </w:rPr>
      </w:pPr>
      <w:bookmarkStart w:id="0" w:name="_GoBack"/>
      <w:bookmarkEnd w:id="0"/>
    </w:p>
    <w:p w:rsidR="00CC2A5A" w:rsidRPr="00AC330A" w:rsidRDefault="00CC2A5A" w:rsidP="00CC2A5A">
      <w:pPr>
        <w:spacing w:before="15" w:after="15"/>
        <w:rPr>
          <w:rFonts w:ascii="Arial" w:hAnsi="Arial" w:cs="Arial"/>
          <w:color w:val="000000"/>
          <w:sz w:val="18"/>
          <w:szCs w:val="18"/>
        </w:rPr>
      </w:pPr>
      <w:r w:rsidRPr="00AC330A">
        <w:rPr>
          <w:rFonts w:ascii="Arial" w:hAnsi="Arial" w:cs="Arial"/>
          <w:b/>
          <w:bCs/>
          <w:color w:val="000000"/>
          <w:sz w:val="18"/>
          <w:szCs w:val="18"/>
        </w:rPr>
        <w:t>Trade Compliance Auditor</w:t>
      </w:r>
      <w:r>
        <w:rPr>
          <w:rFonts w:ascii="Arial" w:hAnsi="Arial" w:cs="Arial"/>
          <w:b/>
          <w:bCs/>
          <w:color w:val="000000"/>
          <w:sz w:val="18"/>
          <w:szCs w:val="18"/>
        </w:rPr>
        <w:t xml:space="preserve"> – Global </w:t>
      </w:r>
    </w:p>
    <w:p w:rsidR="00CC2A5A" w:rsidRPr="00AC330A" w:rsidRDefault="00CC2A5A" w:rsidP="00CC2A5A">
      <w:pPr>
        <w:spacing w:before="15" w:after="15"/>
        <w:rPr>
          <w:rFonts w:ascii="Arial" w:hAnsi="Arial" w:cs="Arial"/>
          <w:color w:val="000000"/>
          <w:sz w:val="18"/>
          <w:szCs w:val="18"/>
        </w:rPr>
      </w:pPr>
      <w:r w:rsidRPr="00AC330A">
        <w:rPr>
          <w:rFonts w:ascii="Arial" w:hAnsi="Arial" w:cs="Arial"/>
          <w:b/>
          <w:bCs/>
          <w:color w:val="000000"/>
          <w:sz w:val="18"/>
          <w:szCs w:val="18"/>
        </w:rPr>
        <w:t> </w:t>
      </w:r>
    </w:p>
    <w:p w:rsidR="00CC2A5A" w:rsidRPr="00AC330A" w:rsidRDefault="00CC2A5A" w:rsidP="00CC2A5A">
      <w:pPr>
        <w:spacing w:before="15" w:after="15"/>
        <w:rPr>
          <w:rFonts w:ascii="Arial" w:hAnsi="Arial" w:cs="Arial"/>
          <w:color w:val="000000"/>
          <w:sz w:val="18"/>
          <w:szCs w:val="18"/>
        </w:rPr>
      </w:pPr>
      <w:r w:rsidRPr="00AC330A">
        <w:rPr>
          <w:rFonts w:ascii="Arial" w:hAnsi="Arial" w:cs="Arial"/>
          <w:color w:val="000000"/>
          <w:sz w:val="18"/>
          <w:szCs w:val="18"/>
        </w:rPr>
        <w:t>You might know our brands…we promote a fun and healthy lifestyle – Mercury Marine, Brunswick Boats, Life Fitness, Bowling &amp; Billiards…we are a domestic and global manufacturer.</w:t>
      </w:r>
    </w:p>
    <w:p w:rsidR="00CC2A5A" w:rsidRPr="00AC330A" w:rsidRDefault="00CC2A5A" w:rsidP="00CC2A5A">
      <w:pPr>
        <w:spacing w:before="15" w:after="15"/>
        <w:rPr>
          <w:rFonts w:ascii="Arial" w:hAnsi="Arial" w:cs="Arial"/>
          <w:color w:val="000000"/>
          <w:sz w:val="18"/>
          <w:szCs w:val="18"/>
        </w:rPr>
      </w:pPr>
      <w:r w:rsidRPr="00AC330A">
        <w:rPr>
          <w:rFonts w:ascii="Arial" w:hAnsi="Arial" w:cs="Arial"/>
          <w:color w:val="000000"/>
          <w:sz w:val="18"/>
          <w:szCs w:val="18"/>
        </w:rPr>
        <w:t> </w:t>
      </w:r>
    </w:p>
    <w:p w:rsidR="00CC2A5A" w:rsidRPr="00AC330A" w:rsidRDefault="00CC2A5A" w:rsidP="00CC2A5A">
      <w:pPr>
        <w:spacing w:before="15" w:after="15"/>
        <w:rPr>
          <w:rFonts w:ascii="Arial" w:hAnsi="Arial" w:cs="Arial"/>
          <w:color w:val="000000"/>
          <w:sz w:val="18"/>
          <w:szCs w:val="18"/>
        </w:rPr>
      </w:pPr>
      <w:r w:rsidRPr="00AC330A">
        <w:rPr>
          <w:rFonts w:ascii="Arial" w:hAnsi="Arial" w:cs="Arial"/>
          <w:b/>
          <w:bCs/>
          <w:color w:val="000000"/>
          <w:sz w:val="18"/>
          <w:szCs w:val="18"/>
        </w:rPr>
        <w:t>Are you seeking to continue your career in an exciting, fast-paced environment?</w:t>
      </w:r>
    </w:p>
    <w:p w:rsidR="00CC2A5A" w:rsidRPr="00AC330A" w:rsidRDefault="00CC2A5A" w:rsidP="00CC2A5A">
      <w:pPr>
        <w:spacing w:before="15" w:after="15"/>
        <w:rPr>
          <w:rFonts w:ascii="Arial" w:hAnsi="Arial" w:cs="Arial"/>
          <w:color w:val="000000"/>
          <w:sz w:val="18"/>
          <w:szCs w:val="18"/>
        </w:rPr>
      </w:pPr>
      <w:r w:rsidRPr="00AC330A">
        <w:rPr>
          <w:rFonts w:ascii="Arial" w:hAnsi="Arial" w:cs="Arial"/>
          <w:b/>
          <w:bCs/>
          <w:color w:val="000000"/>
          <w:sz w:val="18"/>
          <w:szCs w:val="18"/>
        </w:rPr>
        <w:t>Take your talent to Brunswick, one of the most exciting companies in the marketplace!</w:t>
      </w:r>
    </w:p>
    <w:p w:rsidR="00CC2A5A" w:rsidRPr="00AC330A" w:rsidRDefault="00CC2A5A" w:rsidP="00CC2A5A">
      <w:pPr>
        <w:spacing w:before="15" w:after="15"/>
        <w:rPr>
          <w:rFonts w:ascii="Arial" w:hAnsi="Arial" w:cs="Arial"/>
          <w:color w:val="000000"/>
          <w:sz w:val="18"/>
          <w:szCs w:val="18"/>
        </w:rPr>
      </w:pPr>
      <w:r w:rsidRPr="00AC330A">
        <w:rPr>
          <w:rFonts w:ascii="Arial" w:hAnsi="Arial" w:cs="Arial"/>
          <w:color w:val="000000"/>
          <w:sz w:val="18"/>
          <w:szCs w:val="18"/>
        </w:rPr>
        <w:t> </w:t>
      </w:r>
    </w:p>
    <w:p w:rsidR="00CC2A5A" w:rsidRPr="00AC330A" w:rsidRDefault="00CC2A5A" w:rsidP="00CC2A5A">
      <w:pPr>
        <w:spacing w:before="15" w:after="15"/>
        <w:rPr>
          <w:rFonts w:ascii="Arial" w:hAnsi="Arial" w:cs="Arial"/>
          <w:color w:val="000000"/>
          <w:sz w:val="18"/>
          <w:szCs w:val="18"/>
        </w:rPr>
      </w:pPr>
      <w:r w:rsidRPr="00AC330A">
        <w:rPr>
          <w:rFonts w:ascii="Arial" w:hAnsi="Arial" w:cs="Arial"/>
          <w:color w:val="000000"/>
          <w:sz w:val="18"/>
          <w:szCs w:val="18"/>
        </w:rPr>
        <w:t>The Brunswick Corporation Internal Audit Department, located in Lake Forest, IL, is seeking a driven </w:t>
      </w:r>
      <w:r w:rsidRPr="00AC330A">
        <w:rPr>
          <w:rFonts w:ascii="Arial" w:hAnsi="Arial" w:cs="Arial"/>
          <w:b/>
          <w:bCs/>
          <w:color w:val="000000"/>
          <w:sz w:val="18"/>
          <w:szCs w:val="18"/>
        </w:rPr>
        <w:t>Trade Compliance Audit</w:t>
      </w:r>
      <w:r w:rsidRPr="00AC330A">
        <w:rPr>
          <w:rFonts w:ascii="Arial" w:hAnsi="Arial" w:cs="Arial"/>
          <w:color w:val="000000"/>
          <w:sz w:val="18"/>
          <w:szCs w:val="18"/>
        </w:rPr>
        <w:t xml:space="preserve"> Professional with wide-ranging expertise and skill-sets to join their team of highly motivated and intelligent individuals.  As part of the Internal Audit team, the individual will be responsible for auditing US and International Customs documentation/data and internal documentation/data against Customs entries to ensure that the company and </w:t>
      </w:r>
      <w:proofErr w:type="spellStart"/>
      <w:proofErr w:type="gramStart"/>
      <w:r w:rsidRPr="00AC330A">
        <w:rPr>
          <w:rFonts w:ascii="Arial" w:hAnsi="Arial" w:cs="Arial"/>
          <w:color w:val="000000"/>
          <w:sz w:val="18"/>
          <w:szCs w:val="18"/>
        </w:rPr>
        <w:t>it’s</w:t>
      </w:r>
      <w:proofErr w:type="spellEnd"/>
      <w:proofErr w:type="gramEnd"/>
      <w:r w:rsidRPr="00AC330A">
        <w:rPr>
          <w:rFonts w:ascii="Arial" w:hAnsi="Arial" w:cs="Arial"/>
          <w:color w:val="000000"/>
          <w:sz w:val="18"/>
          <w:szCs w:val="18"/>
        </w:rPr>
        <w:t xml:space="preserve"> four business units maintain a high-level of compliance with US and International Customs regulations.  This role will report directly to the Vice President, Audit.  In addition to the auditing role, this position will work closely with the Director, Trade Compliance which is a corporate advisory role to the company’s four business units.  In this role, the individual will be responsible for ensuring Corporate Policies and Procedures remain current, develop and provide training/advice to the Trade Compliance functions at each of the business units to ensure risks, opportunities and best practices are shared and appropriately mitigated or capitalized on.</w:t>
      </w:r>
    </w:p>
    <w:p w:rsidR="00CC2A5A" w:rsidRPr="00AC330A" w:rsidRDefault="00CC2A5A" w:rsidP="00CC2A5A">
      <w:pPr>
        <w:spacing w:before="15" w:after="15"/>
        <w:rPr>
          <w:rFonts w:ascii="Arial" w:hAnsi="Arial" w:cs="Arial"/>
          <w:color w:val="000000"/>
          <w:sz w:val="18"/>
          <w:szCs w:val="18"/>
        </w:rPr>
      </w:pPr>
      <w:r w:rsidRPr="00AC330A">
        <w:rPr>
          <w:rFonts w:ascii="Arial" w:hAnsi="Arial" w:cs="Arial"/>
          <w:color w:val="000000"/>
          <w:sz w:val="18"/>
          <w:szCs w:val="18"/>
        </w:rPr>
        <w:t> </w:t>
      </w:r>
    </w:p>
    <w:p w:rsidR="00CC2A5A" w:rsidRPr="00AC330A" w:rsidRDefault="00CC2A5A" w:rsidP="00CC2A5A">
      <w:pPr>
        <w:spacing w:before="15" w:after="15"/>
        <w:rPr>
          <w:rFonts w:ascii="Arial" w:hAnsi="Arial" w:cs="Arial"/>
          <w:color w:val="000000"/>
          <w:sz w:val="18"/>
          <w:szCs w:val="18"/>
        </w:rPr>
      </w:pPr>
      <w:r w:rsidRPr="00AC330A">
        <w:rPr>
          <w:rFonts w:ascii="Arial" w:hAnsi="Arial" w:cs="Arial"/>
          <w:b/>
          <w:bCs/>
          <w:color w:val="000000"/>
          <w:sz w:val="18"/>
          <w:szCs w:val="18"/>
        </w:rPr>
        <w:t>Principal Duties and Responsibilities:</w:t>
      </w:r>
    </w:p>
    <w:p w:rsidR="00CC2A5A" w:rsidRPr="00AC330A" w:rsidRDefault="00CC2A5A" w:rsidP="00CC2A5A">
      <w:pPr>
        <w:spacing w:before="15" w:after="15"/>
        <w:rPr>
          <w:rFonts w:ascii="Arial" w:hAnsi="Arial" w:cs="Arial"/>
          <w:color w:val="000000"/>
          <w:sz w:val="18"/>
          <w:szCs w:val="18"/>
        </w:rPr>
      </w:pPr>
      <w:r w:rsidRPr="00AC330A">
        <w:rPr>
          <w:rFonts w:ascii="Arial" w:hAnsi="Arial" w:cs="Arial"/>
          <w:color w:val="000000"/>
          <w:sz w:val="18"/>
          <w:szCs w:val="18"/>
        </w:rPr>
        <w:t> </w:t>
      </w:r>
    </w:p>
    <w:p w:rsidR="00CC2A5A" w:rsidRPr="00AC330A" w:rsidRDefault="00CC2A5A" w:rsidP="00CC2A5A">
      <w:pPr>
        <w:numPr>
          <w:ilvl w:val="0"/>
          <w:numId w:val="1"/>
        </w:numPr>
        <w:spacing w:before="100" w:beforeAutospacing="1" w:after="100" w:afterAutospacing="1"/>
        <w:ind w:left="225"/>
        <w:rPr>
          <w:rFonts w:ascii="Arial" w:hAnsi="Arial" w:cs="Arial"/>
          <w:color w:val="000000"/>
          <w:sz w:val="18"/>
          <w:szCs w:val="18"/>
        </w:rPr>
      </w:pPr>
      <w:r w:rsidRPr="00AC330A">
        <w:rPr>
          <w:rFonts w:ascii="Arial" w:hAnsi="Arial" w:cs="Arial"/>
          <w:color w:val="000000"/>
          <w:sz w:val="18"/>
          <w:szCs w:val="18"/>
        </w:rPr>
        <w:t>Develop the Annual Trade Compliance Audit Plan utilizing a risk-based approach with the assistance of the Director, Corporate Trade Compliance.</w:t>
      </w:r>
    </w:p>
    <w:p w:rsidR="00CC2A5A" w:rsidRPr="00AC330A" w:rsidRDefault="00CC2A5A" w:rsidP="00CC2A5A">
      <w:pPr>
        <w:numPr>
          <w:ilvl w:val="0"/>
          <w:numId w:val="1"/>
        </w:numPr>
        <w:spacing w:before="100" w:beforeAutospacing="1" w:after="100" w:afterAutospacing="1"/>
        <w:ind w:left="225"/>
        <w:rPr>
          <w:rFonts w:ascii="Arial" w:hAnsi="Arial" w:cs="Arial"/>
          <w:color w:val="000000"/>
          <w:sz w:val="18"/>
          <w:szCs w:val="18"/>
        </w:rPr>
      </w:pPr>
      <w:r w:rsidRPr="00AC330A">
        <w:rPr>
          <w:rFonts w:ascii="Arial" w:hAnsi="Arial" w:cs="Arial"/>
          <w:color w:val="000000"/>
          <w:sz w:val="18"/>
          <w:szCs w:val="18"/>
        </w:rPr>
        <w:t>Update and execute the company-wide export and import audit program. Provide counsel and advice to management related to the development of Management Action Plans to correct audit findings/control deficiencies/inefficiencies. Prepare audit reports and memorandums to concisely communicate audit results.</w:t>
      </w:r>
    </w:p>
    <w:p w:rsidR="00CC2A5A" w:rsidRPr="00AC330A" w:rsidRDefault="00CC2A5A" w:rsidP="00CC2A5A">
      <w:pPr>
        <w:numPr>
          <w:ilvl w:val="0"/>
          <w:numId w:val="1"/>
        </w:numPr>
        <w:spacing w:before="100" w:beforeAutospacing="1" w:after="100" w:afterAutospacing="1"/>
        <w:ind w:left="225"/>
        <w:rPr>
          <w:rFonts w:ascii="Arial" w:hAnsi="Arial" w:cs="Arial"/>
          <w:color w:val="000000"/>
          <w:sz w:val="18"/>
          <w:szCs w:val="18"/>
        </w:rPr>
      </w:pPr>
      <w:r w:rsidRPr="00AC330A">
        <w:rPr>
          <w:rFonts w:ascii="Arial" w:hAnsi="Arial" w:cs="Arial"/>
          <w:color w:val="000000"/>
          <w:sz w:val="18"/>
          <w:szCs w:val="18"/>
        </w:rPr>
        <w:t>Perform follow-up activities to ensure that Management Action Plans are completed as agreed to and on a timely basis.</w:t>
      </w:r>
    </w:p>
    <w:p w:rsidR="00CC2A5A" w:rsidRPr="00AC330A" w:rsidRDefault="00CC2A5A" w:rsidP="00CC2A5A">
      <w:pPr>
        <w:numPr>
          <w:ilvl w:val="0"/>
          <w:numId w:val="1"/>
        </w:numPr>
        <w:spacing w:before="100" w:beforeAutospacing="1" w:after="100" w:afterAutospacing="1"/>
        <w:ind w:left="225"/>
        <w:rPr>
          <w:rFonts w:ascii="Arial" w:hAnsi="Arial" w:cs="Arial"/>
          <w:color w:val="000000"/>
          <w:sz w:val="18"/>
          <w:szCs w:val="18"/>
        </w:rPr>
      </w:pPr>
      <w:r w:rsidRPr="00AC330A">
        <w:rPr>
          <w:rFonts w:ascii="Arial" w:hAnsi="Arial" w:cs="Arial"/>
          <w:color w:val="000000"/>
          <w:sz w:val="18"/>
          <w:szCs w:val="18"/>
        </w:rPr>
        <w:t>Prepare quarterly reporting as to the status of the Annual Audit Plan and Management Action Plans for the Vice President, Audit, Senior Management and the Brunswick Audit Committee.</w:t>
      </w:r>
    </w:p>
    <w:p w:rsidR="00CC2A5A" w:rsidRPr="00AC330A" w:rsidRDefault="00CC2A5A" w:rsidP="00CC2A5A">
      <w:pPr>
        <w:numPr>
          <w:ilvl w:val="0"/>
          <w:numId w:val="1"/>
        </w:numPr>
        <w:spacing w:before="100" w:beforeAutospacing="1" w:after="100" w:afterAutospacing="1"/>
        <w:ind w:left="225"/>
        <w:rPr>
          <w:rFonts w:ascii="Arial" w:hAnsi="Arial" w:cs="Arial"/>
          <w:color w:val="000000"/>
          <w:sz w:val="18"/>
          <w:szCs w:val="18"/>
        </w:rPr>
      </w:pPr>
      <w:r w:rsidRPr="00AC330A">
        <w:rPr>
          <w:rFonts w:ascii="Arial" w:hAnsi="Arial" w:cs="Arial"/>
          <w:color w:val="000000"/>
          <w:sz w:val="18"/>
          <w:szCs w:val="18"/>
        </w:rPr>
        <w:lastRenderedPageBreak/>
        <w:t>Oversee outsourced provider for international trade compliance audits.</w:t>
      </w:r>
    </w:p>
    <w:p w:rsidR="00CC2A5A" w:rsidRPr="00AC330A" w:rsidRDefault="00CC2A5A" w:rsidP="00CC2A5A">
      <w:pPr>
        <w:numPr>
          <w:ilvl w:val="0"/>
          <w:numId w:val="1"/>
        </w:numPr>
        <w:spacing w:before="100" w:beforeAutospacing="1" w:after="100" w:afterAutospacing="1"/>
        <w:ind w:left="225"/>
        <w:rPr>
          <w:rFonts w:ascii="Arial" w:hAnsi="Arial" w:cs="Arial"/>
          <w:color w:val="000000"/>
          <w:sz w:val="18"/>
          <w:szCs w:val="18"/>
        </w:rPr>
      </w:pPr>
      <w:r w:rsidRPr="00AC330A">
        <w:rPr>
          <w:rFonts w:ascii="Arial" w:hAnsi="Arial" w:cs="Arial"/>
          <w:color w:val="000000"/>
          <w:sz w:val="18"/>
          <w:szCs w:val="18"/>
        </w:rPr>
        <w:t>Perform or assist with special projects as they arise.</w:t>
      </w:r>
    </w:p>
    <w:p w:rsidR="00CC2A5A" w:rsidRPr="00AC330A" w:rsidRDefault="00CC2A5A" w:rsidP="00CC2A5A">
      <w:pPr>
        <w:numPr>
          <w:ilvl w:val="0"/>
          <w:numId w:val="1"/>
        </w:numPr>
        <w:spacing w:before="100" w:beforeAutospacing="1" w:after="100" w:afterAutospacing="1"/>
        <w:ind w:left="225"/>
        <w:rPr>
          <w:rFonts w:ascii="Arial" w:hAnsi="Arial" w:cs="Arial"/>
          <w:color w:val="000000"/>
          <w:sz w:val="18"/>
          <w:szCs w:val="18"/>
        </w:rPr>
      </w:pPr>
      <w:r w:rsidRPr="00AC330A">
        <w:rPr>
          <w:rFonts w:ascii="Arial" w:hAnsi="Arial" w:cs="Arial"/>
          <w:color w:val="000000"/>
          <w:sz w:val="18"/>
          <w:szCs w:val="18"/>
        </w:rPr>
        <w:t>Working with the Director, Corporate Trade Compliance, motivate and train personnel across all business units, foreign and domestic, on the policies and procedures through effective communication and teamwork to ensure compliance with import/export regulations.</w:t>
      </w:r>
    </w:p>
    <w:p w:rsidR="00CC2A5A" w:rsidRPr="00AC330A" w:rsidRDefault="00CC2A5A" w:rsidP="00CC2A5A">
      <w:pPr>
        <w:numPr>
          <w:ilvl w:val="0"/>
          <w:numId w:val="1"/>
        </w:numPr>
        <w:spacing w:before="100" w:beforeAutospacing="1" w:after="100" w:afterAutospacing="1"/>
        <w:ind w:left="225"/>
        <w:rPr>
          <w:rFonts w:ascii="Arial" w:hAnsi="Arial" w:cs="Arial"/>
          <w:color w:val="000000"/>
          <w:sz w:val="18"/>
          <w:szCs w:val="18"/>
        </w:rPr>
      </w:pPr>
      <w:r w:rsidRPr="00AC330A">
        <w:rPr>
          <w:rFonts w:ascii="Arial" w:hAnsi="Arial" w:cs="Arial"/>
          <w:color w:val="000000"/>
          <w:sz w:val="18"/>
          <w:szCs w:val="18"/>
        </w:rPr>
        <w:t>Working with the Director, Corporate Trade Compliance, monitor regulatory and legislative changes in order to ensure that policies and procedures are current, determine the potential impact to the company and adjust the audit program/approach as deemed necessary.</w:t>
      </w:r>
    </w:p>
    <w:p w:rsidR="00CC2A5A" w:rsidRPr="00AC330A" w:rsidRDefault="00CC2A5A" w:rsidP="00CC2A5A">
      <w:pPr>
        <w:numPr>
          <w:ilvl w:val="0"/>
          <w:numId w:val="1"/>
        </w:numPr>
        <w:spacing w:before="100" w:beforeAutospacing="1" w:after="100" w:afterAutospacing="1"/>
        <w:ind w:left="225"/>
        <w:rPr>
          <w:rFonts w:ascii="Arial" w:hAnsi="Arial" w:cs="Arial"/>
          <w:color w:val="000000"/>
          <w:sz w:val="18"/>
          <w:szCs w:val="18"/>
        </w:rPr>
      </w:pPr>
      <w:r w:rsidRPr="00AC330A">
        <w:rPr>
          <w:rFonts w:ascii="Arial" w:hAnsi="Arial" w:cs="Arial"/>
          <w:color w:val="000000"/>
          <w:sz w:val="18"/>
          <w:szCs w:val="18"/>
        </w:rPr>
        <w:t>Identify potential best practices, including automation, to improve the quality and efficiency of trade compliance activities.</w:t>
      </w:r>
    </w:p>
    <w:p w:rsidR="00CC2A5A" w:rsidRPr="00AC330A" w:rsidRDefault="00CC2A5A" w:rsidP="00CC2A5A">
      <w:pPr>
        <w:numPr>
          <w:ilvl w:val="0"/>
          <w:numId w:val="1"/>
        </w:numPr>
        <w:spacing w:before="100" w:beforeAutospacing="1" w:after="100" w:afterAutospacing="1"/>
        <w:ind w:left="225"/>
        <w:rPr>
          <w:rFonts w:ascii="Arial" w:hAnsi="Arial" w:cs="Arial"/>
          <w:color w:val="000000"/>
          <w:sz w:val="18"/>
          <w:szCs w:val="18"/>
        </w:rPr>
      </w:pPr>
      <w:r w:rsidRPr="00AC330A">
        <w:rPr>
          <w:rFonts w:ascii="Arial" w:hAnsi="Arial" w:cs="Arial"/>
          <w:color w:val="000000"/>
          <w:sz w:val="18"/>
          <w:szCs w:val="18"/>
        </w:rPr>
        <w:t>Evaluate possible improvements in the use of cost management programs such as, Duty Drawback, Foreign Trade Zones, NAFTA and other Free Trade Agreements.</w:t>
      </w:r>
    </w:p>
    <w:p w:rsidR="00CC2A5A" w:rsidRPr="00AC330A" w:rsidRDefault="00CC2A5A" w:rsidP="00CC2A5A">
      <w:pPr>
        <w:numPr>
          <w:ilvl w:val="0"/>
          <w:numId w:val="1"/>
        </w:numPr>
        <w:spacing w:before="100" w:beforeAutospacing="1" w:after="100" w:afterAutospacing="1"/>
        <w:ind w:left="225"/>
        <w:rPr>
          <w:rFonts w:ascii="Arial" w:hAnsi="Arial" w:cs="Arial"/>
          <w:color w:val="000000"/>
          <w:sz w:val="18"/>
          <w:szCs w:val="18"/>
        </w:rPr>
      </w:pPr>
      <w:r w:rsidRPr="00AC330A">
        <w:rPr>
          <w:rFonts w:ascii="Arial" w:hAnsi="Arial" w:cs="Arial"/>
          <w:color w:val="000000"/>
          <w:sz w:val="18"/>
          <w:szCs w:val="18"/>
        </w:rPr>
        <w:t>Update/enhance the current employee training program and associate training materials.  Ensure required training is completed and documented.</w:t>
      </w:r>
    </w:p>
    <w:p w:rsidR="00CC2A5A" w:rsidRPr="00AC330A" w:rsidRDefault="00CC2A5A" w:rsidP="00CC2A5A">
      <w:pPr>
        <w:numPr>
          <w:ilvl w:val="0"/>
          <w:numId w:val="1"/>
        </w:numPr>
        <w:spacing w:before="100" w:beforeAutospacing="1" w:after="100" w:afterAutospacing="1"/>
        <w:ind w:left="225"/>
        <w:rPr>
          <w:rFonts w:ascii="Arial" w:hAnsi="Arial" w:cs="Arial"/>
          <w:color w:val="000000"/>
          <w:sz w:val="18"/>
          <w:szCs w:val="18"/>
        </w:rPr>
      </w:pPr>
      <w:r w:rsidRPr="00AC330A">
        <w:rPr>
          <w:rFonts w:ascii="Arial" w:hAnsi="Arial" w:cs="Arial"/>
          <w:color w:val="000000"/>
          <w:sz w:val="18"/>
          <w:szCs w:val="18"/>
        </w:rPr>
        <w:t>Participate in the Brunswick Trade Compliance Council and participate in relevant outside trade compliance groups/professional associations.</w:t>
      </w:r>
    </w:p>
    <w:p w:rsidR="00CC2A5A" w:rsidRPr="00AC330A" w:rsidRDefault="00CC2A5A" w:rsidP="00CC2A5A">
      <w:pPr>
        <w:numPr>
          <w:ilvl w:val="0"/>
          <w:numId w:val="1"/>
        </w:numPr>
        <w:spacing w:before="100" w:beforeAutospacing="1" w:after="100" w:afterAutospacing="1"/>
        <w:ind w:left="225"/>
        <w:rPr>
          <w:rFonts w:ascii="Arial" w:hAnsi="Arial" w:cs="Arial"/>
          <w:color w:val="000000"/>
          <w:sz w:val="18"/>
          <w:szCs w:val="18"/>
        </w:rPr>
      </w:pPr>
      <w:r w:rsidRPr="00AC330A">
        <w:rPr>
          <w:rFonts w:ascii="Arial" w:hAnsi="Arial" w:cs="Arial"/>
          <w:color w:val="000000"/>
          <w:sz w:val="18"/>
          <w:szCs w:val="18"/>
        </w:rPr>
        <w:t>This position requires up to 50% travel within and outside the USA.</w:t>
      </w:r>
    </w:p>
    <w:p w:rsidR="00CC2A5A" w:rsidRPr="00AC330A" w:rsidRDefault="00CC2A5A" w:rsidP="00CC2A5A">
      <w:pPr>
        <w:spacing w:before="15" w:after="15"/>
        <w:rPr>
          <w:rFonts w:ascii="Arial" w:hAnsi="Arial" w:cs="Arial"/>
          <w:color w:val="000000"/>
          <w:sz w:val="18"/>
          <w:szCs w:val="18"/>
        </w:rPr>
      </w:pPr>
      <w:r w:rsidRPr="00AC330A">
        <w:rPr>
          <w:rFonts w:ascii="Arial" w:hAnsi="Arial" w:cs="Arial"/>
          <w:color w:val="000000"/>
          <w:sz w:val="18"/>
          <w:szCs w:val="18"/>
        </w:rPr>
        <w:t> </w:t>
      </w:r>
    </w:p>
    <w:p w:rsidR="00CC2A5A" w:rsidRPr="00AC330A" w:rsidRDefault="00CC2A5A" w:rsidP="00CC2A5A">
      <w:pPr>
        <w:spacing w:before="15" w:after="15"/>
        <w:rPr>
          <w:rFonts w:ascii="Arial" w:hAnsi="Arial" w:cs="Arial"/>
          <w:color w:val="000000"/>
          <w:sz w:val="18"/>
          <w:szCs w:val="18"/>
        </w:rPr>
      </w:pPr>
      <w:r w:rsidRPr="00AC330A">
        <w:rPr>
          <w:rFonts w:ascii="Arial" w:hAnsi="Arial" w:cs="Arial"/>
          <w:b/>
          <w:bCs/>
          <w:color w:val="000000"/>
          <w:sz w:val="18"/>
          <w:szCs w:val="18"/>
        </w:rPr>
        <w:t>What you bring to the job:</w:t>
      </w:r>
    </w:p>
    <w:p w:rsidR="00CC2A5A" w:rsidRPr="00AC330A" w:rsidRDefault="00CC2A5A" w:rsidP="00CC2A5A">
      <w:pPr>
        <w:numPr>
          <w:ilvl w:val="0"/>
          <w:numId w:val="2"/>
        </w:numPr>
        <w:spacing w:before="100" w:beforeAutospacing="1" w:after="100" w:afterAutospacing="1"/>
        <w:ind w:left="225"/>
        <w:rPr>
          <w:rFonts w:ascii="Arial" w:hAnsi="Arial" w:cs="Arial"/>
          <w:color w:val="000000"/>
          <w:sz w:val="18"/>
          <w:szCs w:val="18"/>
        </w:rPr>
      </w:pPr>
      <w:r w:rsidRPr="00AC330A">
        <w:rPr>
          <w:rFonts w:ascii="Arial" w:hAnsi="Arial" w:cs="Arial"/>
          <w:color w:val="000000"/>
          <w:sz w:val="18"/>
          <w:szCs w:val="18"/>
        </w:rPr>
        <w:t> Bachelor’s degree</w:t>
      </w:r>
    </w:p>
    <w:p w:rsidR="00CC2A5A" w:rsidRPr="00AC330A" w:rsidRDefault="00CC2A5A" w:rsidP="00CC2A5A">
      <w:pPr>
        <w:numPr>
          <w:ilvl w:val="0"/>
          <w:numId w:val="2"/>
        </w:numPr>
        <w:spacing w:before="100" w:beforeAutospacing="1" w:after="100" w:afterAutospacing="1"/>
        <w:ind w:left="225"/>
        <w:rPr>
          <w:rFonts w:ascii="Arial" w:hAnsi="Arial" w:cs="Arial"/>
          <w:color w:val="000000"/>
          <w:sz w:val="18"/>
          <w:szCs w:val="18"/>
        </w:rPr>
      </w:pPr>
      <w:r w:rsidRPr="00AC330A">
        <w:rPr>
          <w:rFonts w:ascii="Arial" w:hAnsi="Arial" w:cs="Arial"/>
          <w:color w:val="000000"/>
          <w:sz w:val="18"/>
          <w:szCs w:val="18"/>
        </w:rPr>
        <w:t>Licensed Customs Broker is preferred</w:t>
      </w:r>
    </w:p>
    <w:p w:rsidR="00CC2A5A" w:rsidRPr="00AC330A" w:rsidRDefault="00CC2A5A" w:rsidP="00CC2A5A">
      <w:pPr>
        <w:spacing w:before="15" w:after="15"/>
        <w:rPr>
          <w:rFonts w:ascii="Arial" w:hAnsi="Arial" w:cs="Arial"/>
          <w:color w:val="000000"/>
          <w:sz w:val="18"/>
          <w:szCs w:val="18"/>
        </w:rPr>
      </w:pPr>
      <w:r w:rsidRPr="00AC330A">
        <w:rPr>
          <w:rFonts w:ascii="Arial" w:hAnsi="Arial" w:cs="Arial"/>
          <w:color w:val="000000"/>
          <w:sz w:val="18"/>
          <w:szCs w:val="18"/>
        </w:rPr>
        <w:t> </w:t>
      </w:r>
    </w:p>
    <w:p w:rsidR="00CC2A5A" w:rsidRPr="00AC330A" w:rsidRDefault="00CC2A5A" w:rsidP="00CC2A5A">
      <w:pPr>
        <w:spacing w:before="15" w:after="15"/>
        <w:rPr>
          <w:rFonts w:ascii="Arial" w:hAnsi="Arial" w:cs="Arial"/>
          <w:color w:val="000000"/>
          <w:sz w:val="18"/>
          <w:szCs w:val="18"/>
        </w:rPr>
      </w:pPr>
      <w:r w:rsidRPr="00AC330A">
        <w:rPr>
          <w:rFonts w:ascii="Arial" w:hAnsi="Arial" w:cs="Arial"/>
          <w:b/>
          <w:bCs/>
          <w:color w:val="000000"/>
          <w:sz w:val="18"/>
          <w:szCs w:val="18"/>
        </w:rPr>
        <w:t>Experience</w:t>
      </w:r>
    </w:p>
    <w:p w:rsidR="00CC2A5A" w:rsidRPr="00AC330A" w:rsidRDefault="00CC2A5A" w:rsidP="00CC2A5A">
      <w:pPr>
        <w:numPr>
          <w:ilvl w:val="0"/>
          <w:numId w:val="3"/>
        </w:numPr>
        <w:spacing w:before="100" w:beforeAutospacing="1" w:after="100" w:afterAutospacing="1"/>
        <w:ind w:left="225"/>
        <w:rPr>
          <w:rFonts w:ascii="Arial" w:hAnsi="Arial" w:cs="Arial"/>
          <w:color w:val="000000"/>
          <w:sz w:val="18"/>
          <w:szCs w:val="18"/>
        </w:rPr>
      </w:pPr>
      <w:r w:rsidRPr="00AC330A">
        <w:rPr>
          <w:rFonts w:ascii="Arial" w:hAnsi="Arial" w:cs="Arial"/>
          <w:color w:val="000000"/>
          <w:sz w:val="18"/>
          <w:szCs w:val="18"/>
        </w:rPr>
        <w:t>Minimum of four years of related work experience in U.S. export/import regulations and global trade compliance in a multi-division company</w:t>
      </w:r>
    </w:p>
    <w:p w:rsidR="00CC2A5A" w:rsidRPr="00AC330A" w:rsidRDefault="00CC2A5A" w:rsidP="00CC2A5A">
      <w:pPr>
        <w:numPr>
          <w:ilvl w:val="0"/>
          <w:numId w:val="3"/>
        </w:numPr>
        <w:spacing w:before="100" w:beforeAutospacing="1" w:after="100" w:afterAutospacing="1"/>
        <w:ind w:left="225"/>
        <w:rPr>
          <w:rFonts w:ascii="Arial" w:hAnsi="Arial" w:cs="Arial"/>
          <w:color w:val="000000"/>
          <w:sz w:val="18"/>
          <w:szCs w:val="18"/>
        </w:rPr>
      </w:pPr>
      <w:r w:rsidRPr="00AC330A">
        <w:rPr>
          <w:rFonts w:ascii="Arial" w:hAnsi="Arial" w:cs="Arial"/>
          <w:color w:val="000000"/>
          <w:sz w:val="18"/>
          <w:szCs w:val="18"/>
        </w:rPr>
        <w:t>Manufacturing industry experience is preferred</w:t>
      </w:r>
    </w:p>
    <w:p w:rsidR="00CC2A5A" w:rsidRPr="00AC330A" w:rsidRDefault="00CC2A5A" w:rsidP="00CC2A5A">
      <w:pPr>
        <w:numPr>
          <w:ilvl w:val="0"/>
          <w:numId w:val="3"/>
        </w:numPr>
        <w:spacing w:before="100" w:beforeAutospacing="1" w:after="100" w:afterAutospacing="1"/>
        <w:ind w:left="225"/>
        <w:rPr>
          <w:rFonts w:ascii="Arial" w:hAnsi="Arial" w:cs="Arial"/>
          <w:color w:val="000000"/>
          <w:sz w:val="18"/>
          <w:szCs w:val="18"/>
        </w:rPr>
      </w:pPr>
      <w:r w:rsidRPr="00AC330A">
        <w:rPr>
          <w:rFonts w:ascii="Arial" w:hAnsi="Arial" w:cs="Arial"/>
          <w:color w:val="000000"/>
          <w:sz w:val="18"/>
          <w:szCs w:val="18"/>
        </w:rPr>
        <w:t>International experience is preferred</w:t>
      </w:r>
    </w:p>
    <w:p w:rsidR="00CC2A5A" w:rsidRPr="00AC330A" w:rsidRDefault="00CC2A5A" w:rsidP="00CC2A5A">
      <w:pPr>
        <w:spacing w:before="15" w:after="15"/>
        <w:rPr>
          <w:rFonts w:ascii="Arial" w:hAnsi="Arial" w:cs="Arial"/>
          <w:color w:val="000000"/>
          <w:sz w:val="18"/>
          <w:szCs w:val="18"/>
        </w:rPr>
      </w:pPr>
      <w:r w:rsidRPr="00AC330A">
        <w:rPr>
          <w:rFonts w:ascii="Arial" w:hAnsi="Arial" w:cs="Arial"/>
          <w:color w:val="000000"/>
          <w:sz w:val="18"/>
          <w:szCs w:val="18"/>
        </w:rPr>
        <w:t> </w:t>
      </w:r>
    </w:p>
    <w:p w:rsidR="00CC2A5A" w:rsidRPr="00AC330A" w:rsidRDefault="00CC2A5A" w:rsidP="00CC2A5A">
      <w:pPr>
        <w:spacing w:before="15" w:after="15"/>
        <w:rPr>
          <w:rFonts w:ascii="Arial" w:hAnsi="Arial" w:cs="Arial"/>
          <w:color w:val="000000"/>
          <w:sz w:val="18"/>
          <w:szCs w:val="18"/>
        </w:rPr>
      </w:pPr>
      <w:r w:rsidRPr="00AC330A">
        <w:rPr>
          <w:rFonts w:ascii="Arial" w:hAnsi="Arial" w:cs="Arial"/>
          <w:b/>
          <w:bCs/>
          <w:color w:val="000000"/>
          <w:sz w:val="18"/>
          <w:szCs w:val="18"/>
        </w:rPr>
        <w:t>Essential Skills &amp; Competencies</w:t>
      </w:r>
    </w:p>
    <w:p w:rsidR="00CC2A5A" w:rsidRPr="00AC330A" w:rsidRDefault="00CC2A5A" w:rsidP="00CC2A5A">
      <w:pPr>
        <w:spacing w:before="15" w:after="15"/>
        <w:rPr>
          <w:rFonts w:ascii="Arial" w:hAnsi="Arial" w:cs="Arial"/>
          <w:color w:val="000000"/>
          <w:sz w:val="18"/>
          <w:szCs w:val="18"/>
        </w:rPr>
      </w:pPr>
      <w:r w:rsidRPr="00AC330A">
        <w:rPr>
          <w:rFonts w:ascii="Arial" w:hAnsi="Arial" w:cs="Arial"/>
          <w:b/>
          <w:bCs/>
          <w:color w:val="000000"/>
          <w:sz w:val="18"/>
          <w:szCs w:val="18"/>
          <w:u w:val="single"/>
        </w:rPr>
        <w:t> </w:t>
      </w:r>
    </w:p>
    <w:p w:rsidR="00CC2A5A" w:rsidRPr="00AC330A" w:rsidRDefault="00CC2A5A" w:rsidP="00CC2A5A">
      <w:pPr>
        <w:spacing w:before="15" w:after="15"/>
        <w:rPr>
          <w:rFonts w:ascii="Arial" w:hAnsi="Arial" w:cs="Arial"/>
          <w:color w:val="000000"/>
          <w:sz w:val="18"/>
          <w:szCs w:val="18"/>
        </w:rPr>
      </w:pPr>
      <w:r w:rsidRPr="00AC330A">
        <w:rPr>
          <w:rFonts w:ascii="Arial" w:hAnsi="Arial" w:cs="Arial"/>
          <w:color w:val="000000"/>
          <w:sz w:val="18"/>
          <w:szCs w:val="18"/>
          <w:u w:val="single"/>
        </w:rPr>
        <w:t>Soft skills</w:t>
      </w:r>
    </w:p>
    <w:p w:rsidR="00CC2A5A" w:rsidRPr="00AC330A" w:rsidRDefault="00CC2A5A" w:rsidP="00CC2A5A">
      <w:pPr>
        <w:numPr>
          <w:ilvl w:val="0"/>
          <w:numId w:val="4"/>
        </w:numPr>
        <w:spacing w:before="100" w:beforeAutospacing="1" w:after="100" w:afterAutospacing="1"/>
        <w:ind w:left="225"/>
        <w:rPr>
          <w:rFonts w:ascii="Arial" w:hAnsi="Arial" w:cs="Arial"/>
          <w:color w:val="000000"/>
          <w:sz w:val="18"/>
          <w:szCs w:val="18"/>
        </w:rPr>
      </w:pPr>
      <w:r w:rsidRPr="00AC330A">
        <w:rPr>
          <w:rFonts w:ascii="Arial" w:hAnsi="Arial" w:cs="Arial"/>
          <w:color w:val="000000"/>
          <w:sz w:val="18"/>
          <w:szCs w:val="18"/>
        </w:rPr>
        <w:t>Strong relationship management, listening, written and oral communication skills and exhibit sound judgment in the midst of convergent views</w:t>
      </w:r>
    </w:p>
    <w:p w:rsidR="00CC2A5A" w:rsidRPr="00AC330A" w:rsidRDefault="00CC2A5A" w:rsidP="00CC2A5A">
      <w:pPr>
        <w:numPr>
          <w:ilvl w:val="0"/>
          <w:numId w:val="4"/>
        </w:numPr>
        <w:spacing w:before="100" w:beforeAutospacing="1" w:after="100" w:afterAutospacing="1"/>
        <w:ind w:left="225"/>
        <w:rPr>
          <w:rFonts w:ascii="Arial" w:hAnsi="Arial" w:cs="Arial"/>
          <w:color w:val="000000"/>
          <w:sz w:val="18"/>
          <w:szCs w:val="18"/>
        </w:rPr>
      </w:pPr>
      <w:r w:rsidRPr="00AC330A">
        <w:rPr>
          <w:rFonts w:ascii="Arial" w:hAnsi="Arial" w:cs="Arial"/>
          <w:color w:val="000000"/>
          <w:sz w:val="18"/>
          <w:szCs w:val="18"/>
        </w:rPr>
        <w:t>Ability to interact and communicate with all levels of management, from clerical staff to senior executives (i.e. influence others and gain buy-in)</w:t>
      </w:r>
    </w:p>
    <w:p w:rsidR="00CC2A5A" w:rsidRPr="00AC330A" w:rsidRDefault="00CC2A5A" w:rsidP="00CC2A5A">
      <w:pPr>
        <w:numPr>
          <w:ilvl w:val="0"/>
          <w:numId w:val="4"/>
        </w:numPr>
        <w:spacing w:before="100" w:beforeAutospacing="1" w:after="100" w:afterAutospacing="1"/>
        <w:ind w:left="225"/>
        <w:rPr>
          <w:rFonts w:ascii="Arial" w:hAnsi="Arial" w:cs="Arial"/>
          <w:color w:val="000000"/>
          <w:sz w:val="18"/>
          <w:szCs w:val="18"/>
        </w:rPr>
      </w:pPr>
      <w:r w:rsidRPr="00AC330A">
        <w:rPr>
          <w:rFonts w:ascii="Arial" w:hAnsi="Arial" w:cs="Arial"/>
          <w:color w:val="000000"/>
          <w:sz w:val="18"/>
          <w:szCs w:val="18"/>
        </w:rPr>
        <w:t>Ability to balance the need to help the business make positive change yet remain objective and independent</w:t>
      </w:r>
    </w:p>
    <w:p w:rsidR="00CC2A5A" w:rsidRPr="00AC330A" w:rsidRDefault="00CC2A5A" w:rsidP="00CC2A5A">
      <w:pPr>
        <w:numPr>
          <w:ilvl w:val="0"/>
          <w:numId w:val="4"/>
        </w:numPr>
        <w:spacing w:before="100" w:beforeAutospacing="1" w:after="100" w:afterAutospacing="1"/>
        <w:ind w:left="225"/>
        <w:rPr>
          <w:rFonts w:ascii="Arial" w:hAnsi="Arial" w:cs="Arial"/>
          <w:color w:val="000000"/>
          <w:sz w:val="18"/>
          <w:szCs w:val="18"/>
        </w:rPr>
      </w:pPr>
      <w:r w:rsidRPr="00AC330A">
        <w:rPr>
          <w:rFonts w:ascii="Arial" w:hAnsi="Arial" w:cs="Arial"/>
          <w:color w:val="000000"/>
          <w:sz w:val="18"/>
          <w:szCs w:val="18"/>
        </w:rPr>
        <w:t>Highly organized, process oriented, creative problem solver able to work in fast-paced and constantly changing environment</w:t>
      </w:r>
    </w:p>
    <w:p w:rsidR="00CC2A5A" w:rsidRPr="00AC330A" w:rsidRDefault="00CC2A5A" w:rsidP="00CC2A5A">
      <w:pPr>
        <w:numPr>
          <w:ilvl w:val="0"/>
          <w:numId w:val="4"/>
        </w:numPr>
        <w:spacing w:before="100" w:beforeAutospacing="1" w:after="100" w:afterAutospacing="1"/>
        <w:ind w:left="225"/>
        <w:rPr>
          <w:rFonts w:ascii="Arial" w:hAnsi="Arial" w:cs="Arial"/>
          <w:color w:val="000000"/>
          <w:sz w:val="18"/>
          <w:szCs w:val="18"/>
        </w:rPr>
      </w:pPr>
      <w:r w:rsidRPr="00AC330A">
        <w:rPr>
          <w:rFonts w:ascii="Arial" w:hAnsi="Arial" w:cs="Arial"/>
          <w:color w:val="000000"/>
          <w:sz w:val="18"/>
          <w:szCs w:val="18"/>
        </w:rPr>
        <w:t>Commitment to professionalism, ethics and integrity</w:t>
      </w:r>
    </w:p>
    <w:p w:rsidR="00CC2A5A" w:rsidRPr="00AC330A" w:rsidRDefault="00CC2A5A" w:rsidP="00CC2A5A">
      <w:pPr>
        <w:spacing w:before="15" w:after="15"/>
        <w:rPr>
          <w:rFonts w:ascii="Arial" w:hAnsi="Arial" w:cs="Arial"/>
          <w:color w:val="000000"/>
          <w:sz w:val="18"/>
          <w:szCs w:val="18"/>
        </w:rPr>
      </w:pPr>
      <w:r w:rsidRPr="00AC330A">
        <w:rPr>
          <w:rFonts w:ascii="Arial" w:hAnsi="Arial" w:cs="Arial"/>
          <w:color w:val="000000"/>
          <w:sz w:val="18"/>
          <w:szCs w:val="18"/>
        </w:rPr>
        <w:t> </w:t>
      </w:r>
    </w:p>
    <w:p w:rsidR="00CC2A5A" w:rsidRPr="00AC330A" w:rsidRDefault="00CC2A5A" w:rsidP="00CC2A5A">
      <w:pPr>
        <w:spacing w:before="15" w:after="15"/>
        <w:rPr>
          <w:rFonts w:ascii="Arial" w:hAnsi="Arial" w:cs="Arial"/>
          <w:color w:val="000000"/>
          <w:sz w:val="18"/>
          <w:szCs w:val="18"/>
        </w:rPr>
      </w:pPr>
      <w:r w:rsidRPr="00AC330A">
        <w:rPr>
          <w:rFonts w:ascii="Arial" w:hAnsi="Arial" w:cs="Arial"/>
          <w:color w:val="000000"/>
          <w:sz w:val="18"/>
          <w:szCs w:val="18"/>
          <w:u w:val="single"/>
        </w:rPr>
        <w:t>Technical skills</w:t>
      </w:r>
    </w:p>
    <w:p w:rsidR="00CC2A5A" w:rsidRPr="00AC330A" w:rsidRDefault="00CC2A5A" w:rsidP="00CC2A5A">
      <w:pPr>
        <w:numPr>
          <w:ilvl w:val="0"/>
          <w:numId w:val="5"/>
        </w:numPr>
        <w:spacing w:before="100" w:beforeAutospacing="1" w:after="100" w:afterAutospacing="1"/>
        <w:ind w:left="225"/>
        <w:rPr>
          <w:rFonts w:ascii="Arial" w:hAnsi="Arial" w:cs="Arial"/>
          <w:color w:val="000000"/>
          <w:sz w:val="18"/>
          <w:szCs w:val="18"/>
        </w:rPr>
      </w:pPr>
      <w:r w:rsidRPr="00AC330A">
        <w:rPr>
          <w:rFonts w:ascii="Arial" w:hAnsi="Arial" w:cs="Arial"/>
          <w:color w:val="000000"/>
          <w:sz w:val="18"/>
          <w:szCs w:val="18"/>
        </w:rPr>
        <w:t>Demonstrated knowledge of import/export trade regulations including but not limited to Customs classification, valuation, country of origin marking, and recordkeeping</w:t>
      </w:r>
    </w:p>
    <w:p w:rsidR="00CC2A5A" w:rsidRPr="00AC330A" w:rsidRDefault="00CC2A5A" w:rsidP="00CC2A5A">
      <w:pPr>
        <w:numPr>
          <w:ilvl w:val="0"/>
          <w:numId w:val="5"/>
        </w:numPr>
        <w:spacing w:before="100" w:beforeAutospacing="1" w:after="100" w:afterAutospacing="1"/>
        <w:ind w:left="225"/>
        <w:rPr>
          <w:rFonts w:ascii="Arial" w:hAnsi="Arial" w:cs="Arial"/>
          <w:color w:val="000000"/>
          <w:sz w:val="18"/>
          <w:szCs w:val="18"/>
        </w:rPr>
      </w:pPr>
      <w:r w:rsidRPr="00AC330A">
        <w:rPr>
          <w:rFonts w:ascii="Arial" w:hAnsi="Arial" w:cs="Arial"/>
          <w:color w:val="000000"/>
          <w:sz w:val="18"/>
          <w:szCs w:val="18"/>
        </w:rPr>
        <w:t>Business software skills, including databases, spreadsheets, and website applications</w:t>
      </w:r>
    </w:p>
    <w:p w:rsidR="00CC2A5A" w:rsidRPr="00AC330A" w:rsidRDefault="00CC2A5A" w:rsidP="00CC2A5A">
      <w:pPr>
        <w:numPr>
          <w:ilvl w:val="0"/>
          <w:numId w:val="5"/>
        </w:numPr>
        <w:spacing w:before="100" w:beforeAutospacing="1" w:after="100" w:afterAutospacing="1"/>
        <w:ind w:left="225"/>
        <w:rPr>
          <w:rFonts w:ascii="Arial" w:hAnsi="Arial" w:cs="Arial"/>
          <w:color w:val="000000"/>
          <w:sz w:val="18"/>
          <w:szCs w:val="18"/>
        </w:rPr>
      </w:pPr>
      <w:r w:rsidRPr="00AC330A">
        <w:rPr>
          <w:rFonts w:ascii="Arial" w:hAnsi="Arial" w:cs="Arial"/>
          <w:color w:val="000000"/>
          <w:sz w:val="18"/>
          <w:szCs w:val="18"/>
        </w:rPr>
        <w:t>Ability to review and analyze facts and trends to formulate practical recommendations for control deficiencies and improvement opportunities</w:t>
      </w:r>
    </w:p>
    <w:p w:rsidR="00CC2A5A" w:rsidRPr="00AC330A" w:rsidRDefault="00CC2A5A" w:rsidP="00CC2A5A">
      <w:pPr>
        <w:numPr>
          <w:ilvl w:val="0"/>
          <w:numId w:val="5"/>
        </w:numPr>
        <w:spacing w:before="100" w:beforeAutospacing="1" w:after="100" w:afterAutospacing="1"/>
        <w:ind w:left="225"/>
        <w:rPr>
          <w:rFonts w:ascii="Arial" w:hAnsi="Arial" w:cs="Arial"/>
          <w:color w:val="000000"/>
          <w:sz w:val="18"/>
          <w:szCs w:val="18"/>
        </w:rPr>
      </w:pPr>
      <w:r w:rsidRPr="00AC330A">
        <w:rPr>
          <w:rFonts w:ascii="Arial" w:hAnsi="Arial" w:cs="Arial"/>
          <w:color w:val="000000"/>
          <w:sz w:val="18"/>
          <w:szCs w:val="18"/>
        </w:rPr>
        <w:lastRenderedPageBreak/>
        <w:t>Ability to evaluate management responses and action plans to effectively mitigate risk within a reasonable timeframe</w:t>
      </w:r>
    </w:p>
    <w:p w:rsidR="00CC2A5A" w:rsidRPr="00AC330A" w:rsidRDefault="00CC2A5A" w:rsidP="00CC2A5A">
      <w:pPr>
        <w:numPr>
          <w:ilvl w:val="0"/>
          <w:numId w:val="5"/>
        </w:numPr>
        <w:spacing w:before="100" w:beforeAutospacing="1" w:after="100" w:afterAutospacing="1"/>
        <w:ind w:left="225"/>
        <w:rPr>
          <w:rFonts w:ascii="Arial" w:hAnsi="Arial" w:cs="Arial"/>
          <w:color w:val="000000"/>
          <w:sz w:val="18"/>
          <w:szCs w:val="18"/>
        </w:rPr>
      </w:pPr>
      <w:r w:rsidRPr="00AC330A">
        <w:rPr>
          <w:rFonts w:ascii="Arial" w:hAnsi="Arial" w:cs="Arial"/>
          <w:color w:val="000000"/>
          <w:sz w:val="18"/>
          <w:szCs w:val="18"/>
        </w:rPr>
        <w:t>Effective project and time management</w:t>
      </w:r>
    </w:p>
    <w:p w:rsidR="00CC2A5A" w:rsidRPr="00AC330A" w:rsidRDefault="00CC2A5A" w:rsidP="00CC2A5A">
      <w:pPr>
        <w:spacing w:before="15" w:after="15"/>
        <w:rPr>
          <w:rFonts w:ascii="Arial" w:hAnsi="Arial" w:cs="Arial"/>
          <w:color w:val="000000"/>
          <w:sz w:val="18"/>
          <w:szCs w:val="18"/>
        </w:rPr>
      </w:pPr>
      <w:r w:rsidRPr="00AC330A">
        <w:rPr>
          <w:rFonts w:ascii="Arial" w:hAnsi="Arial" w:cs="Arial"/>
          <w:b/>
          <w:bCs/>
          <w:color w:val="000000"/>
          <w:sz w:val="18"/>
          <w:szCs w:val="18"/>
        </w:rPr>
        <w:t> </w:t>
      </w:r>
    </w:p>
    <w:p w:rsidR="00CC2A5A" w:rsidRPr="00AC330A" w:rsidRDefault="00CC2A5A" w:rsidP="00CC2A5A">
      <w:pPr>
        <w:spacing w:before="15" w:after="15"/>
        <w:rPr>
          <w:rFonts w:ascii="Arial" w:hAnsi="Arial" w:cs="Arial"/>
          <w:color w:val="000000"/>
          <w:sz w:val="18"/>
          <w:szCs w:val="18"/>
        </w:rPr>
      </w:pPr>
      <w:r w:rsidRPr="00AC330A">
        <w:rPr>
          <w:rFonts w:ascii="Arial" w:hAnsi="Arial" w:cs="Arial"/>
          <w:b/>
          <w:bCs/>
          <w:color w:val="000000"/>
          <w:sz w:val="18"/>
          <w:szCs w:val="18"/>
        </w:rPr>
        <w:t>Why Brunswick? </w:t>
      </w:r>
      <w:r w:rsidRPr="00AC330A">
        <w:rPr>
          <w:rFonts w:ascii="Arial" w:hAnsi="Arial" w:cs="Arial"/>
          <w:color w:val="000000"/>
          <w:sz w:val="18"/>
          <w:szCs w:val="18"/>
        </w:rPr>
        <w:t>Brunswick Corporation offers competitive salaries, performance-based bonuses and best in class benefits.  We are a global company, and in any part of the world our brands are the most recognized and powerful in their segments.  Come find out why over 15,000 people continue their careers at Brunswick!   www.brunswick.com | www.mercurymarine.com | www.lifefitness.com | www.brunbowl.com | www.bowlbrunswick.com</w:t>
      </w:r>
    </w:p>
    <w:p w:rsidR="00CC2A5A" w:rsidRPr="00AC330A" w:rsidRDefault="00CC2A5A" w:rsidP="00CC2A5A"/>
    <w:p w:rsidR="00D33F69" w:rsidRDefault="00CC2A5A" w:rsidP="0095166A">
      <w:pPr>
        <w:outlineLvl w:val="0"/>
        <w:rPr>
          <w:b/>
          <w:sz w:val="32"/>
          <w:szCs w:val="32"/>
          <w:u w:val="single"/>
        </w:rPr>
      </w:pPr>
      <w:r>
        <w:rPr>
          <w:b/>
          <w:sz w:val="32"/>
          <w:szCs w:val="32"/>
          <w:u w:val="single"/>
        </w:rPr>
        <w:t>Conta</w:t>
      </w:r>
      <w:r w:rsidR="00D33F69">
        <w:rPr>
          <w:b/>
          <w:sz w:val="32"/>
          <w:szCs w:val="32"/>
          <w:u w:val="single"/>
        </w:rPr>
        <w:t>ct Information</w:t>
      </w:r>
      <w:r w:rsidR="007E0737">
        <w:rPr>
          <w:b/>
          <w:sz w:val="32"/>
          <w:szCs w:val="32"/>
          <w:u w:val="single"/>
        </w:rPr>
        <w:t xml:space="preserve"> to Apply</w:t>
      </w:r>
      <w:r>
        <w:rPr>
          <w:b/>
          <w:sz w:val="32"/>
          <w:szCs w:val="32"/>
          <w:u w:val="single"/>
        </w:rPr>
        <w:t>:</w:t>
      </w:r>
    </w:p>
    <w:p w:rsidR="00D33F69" w:rsidRDefault="00D33F69">
      <w:pPr>
        <w:rPr>
          <w:b/>
          <w:sz w:val="32"/>
          <w:szCs w:val="32"/>
          <w:u w:val="single"/>
        </w:rPr>
      </w:pPr>
    </w:p>
    <w:p w:rsidR="00D33F69" w:rsidRPr="00D33F69" w:rsidRDefault="00CC2A5A">
      <w:pPr>
        <w:rPr>
          <w:b/>
          <w:sz w:val="32"/>
          <w:szCs w:val="32"/>
          <w:u w:val="single"/>
        </w:rPr>
      </w:pPr>
      <w:r>
        <w:rPr>
          <w:b/>
          <w:sz w:val="32"/>
          <w:szCs w:val="32"/>
          <w:u w:val="single"/>
        </w:rPr>
        <w:t xml:space="preserve">Please send you resume directly </w:t>
      </w:r>
      <w:proofErr w:type="gramStart"/>
      <w:r>
        <w:rPr>
          <w:b/>
          <w:sz w:val="32"/>
          <w:szCs w:val="32"/>
          <w:u w:val="single"/>
        </w:rPr>
        <w:t xml:space="preserve">to  </w:t>
      </w:r>
      <w:proofErr w:type="gramEnd"/>
      <w:hyperlink r:id="rId7" w:history="1">
        <w:r w:rsidRPr="002F3AD3">
          <w:rPr>
            <w:rStyle w:val="Hyperlink"/>
            <w:b/>
            <w:sz w:val="32"/>
            <w:szCs w:val="32"/>
          </w:rPr>
          <w:t>lynn.arts@brunswick</w:t>
        </w:r>
      </w:hyperlink>
      <w:r>
        <w:rPr>
          <w:b/>
          <w:sz w:val="32"/>
          <w:szCs w:val="32"/>
          <w:u w:val="single"/>
        </w:rPr>
        <w:t xml:space="preserve"> or apply online to Brunswick Career Page:  Job 11594 www.brunswick.com/careers.</w:t>
      </w:r>
    </w:p>
    <w:sectPr w:rsidR="00D33F69" w:rsidRPr="00D33F69"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46CCA"/>
    <w:multiLevelType w:val="multilevel"/>
    <w:tmpl w:val="B164F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FC720B1"/>
    <w:multiLevelType w:val="multilevel"/>
    <w:tmpl w:val="C7882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73942E7"/>
    <w:multiLevelType w:val="multilevel"/>
    <w:tmpl w:val="97786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76D575F"/>
    <w:multiLevelType w:val="multilevel"/>
    <w:tmpl w:val="3670C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79B4512"/>
    <w:multiLevelType w:val="multilevel"/>
    <w:tmpl w:val="FB1E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A5A"/>
    <w:rsid w:val="000B5F0C"/>
    <w:rsid w:val="00416446"/>
    <w:rsid w:val="00534443"/>
    <w:rsid w:val="007E0737"/>
    <w:rsid w:val="0095166A"/>
    <w:rsid w:val="00B418E6"/>
    <w:rsid w:val="00CC2A5A"/>
    <w:rsid w:val="00D21076"/>
    <w:rsid w:val="00D33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styleId="Hyperlink">
    <w:name w:val="Hyperlink"/>
    <w:basedOn w:val="DefaultParagraphFont"/>
    <w:rsid w:val="00CC2A5A"/>
    <w:rPr>
      <w:color w:val="0000FF" w:themeColor="hyperlink"/>
      <w:u w:val="single"/>
    </w:rPr>
  </w:style>
  <w:style w:type="paragraph" w:styleId="BalloonText">
    <w:name w:val="Balloon Text"/>
    <w:basedOn w:val="Normal"/>
    <w:link w:val="BalloonTextChar"/>
    <w:rsid w:val="00D21076"/>
    <w:rPr>
      <w:rFonts w:ascii="Tahoma" w:hAnsi="Tahoma" w:cs="Tahoma"/>
      <w:sz w:val="16"/>
      <w:szCs w:val="16"/>
    </w:rPr>
  </w:style>
  <w:style w:type="character" w:customStyle="1" w:styleId="BalloonTextChar">
    <w:name w:val="Balloon Text Char"/>
    <w:basedOn w:val="DefaultParagraphFont"/>
    <w:link w:val="BalloonText"/>
    <w:rsid w:val="00D2107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styleId="Hyperlink">
    <w:name w:val="Hyperlink"/>
    <w:basedOn w:val="DefaultParagraphFont"/>
    <w:rsid w:val="00CC2A5A"/>
    <w:rPr>
      <w:color w:val="0000FF" w:themeColor="hyperlink"/>
      <w:u w:val="single"/>
    </w:rPr>
  </w:style>
  <w:style w:type="paragraph" w:styleId="BalloonText">
    <w:name w:val="Balloon Text"/>
    <w:basedOn w:val="Normal"/>
    <w:link w:val="BalloonTextChar"/>
    <w:rsid w:val="00D21076"/>
    <w:rPr>
      <w:rFonts w:ascii="Tahoma" w:hAnsi="Tahoma" w:cs="Tahoma"/>
      <w:sz w:val="16"/>
      <w:szCs w:val="16"/>
    </w:rPr>
  </w:style>
  <w:style w:type="character" w:customStyle="1" w:styleId="BalloonTextChar">
    <w:name w:val="Balloon Text Char"/>
    <w:basedOn w:val="DefaultParagraphFont"/>
    <w:link w:val="BalloonText"/>
    <w:rsid w:val="00D210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lynn.arts@brunswic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ts\Downloads\ICPA_Job_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ICPA_Job_Form.dot</Template>
  <TotalTime>0</TotalTime>
  <Pages>3</Pages>
  <Words>892</Words>
  <Characters>5087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5968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 Arts</dc:creator>
  <cp:lastModifiedBy>Carolyn Arts</cp:lastModifiedBy>
  <cp:revision>2</cp:revision>
  <dcterms:created xsi:type="dcterms:W3CDTF">2014-04-02T12:38:00Z</dcterms:created>
  <dcterms:modified xsi:type="dcterms:W3CDTF">2014-04-02T12:38:00Z</dcterms:modified>
</cp:coreProperties>
</file>