
<file path=[Content_Types].xml><?xml version="1.0" encoding="utf-8"?>
<Types xmlns="http://schemas.openxmlformats.org/package/2006/content-types">
  <Default Extension="bin" ContentType="application/vnd.ms-word.attachedToolbar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6"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6A1868">
            <w:proofErr w:type="spellStart"/>
            <w:r>
              <w:t>LyondellBasell</w:t>
            </w:r>
            <w:proofErr w:type="spellEnd"/>
          </w:p>
        </w:tc>
      </w:tr>
      <w:tr w:rsidR="00B418E6" w:rsidTr="00534443">
        <w:tc>
          <w:tcPr>
            <w:tcW w:w="2448" w:type="dxa"/>
          </w:tcPr>
          <w:p w:rsidR="00B418E6" w:rsidRDefault="00B418E6">
            <w:r>
              <w:t>Job Title</w:t>
            </w:r>
          </w:p>
        </w:tc>
        <w:tc>
          <w:tcPr>
            <w:tcW w:w="6408" w:type="dxa"/>
          </w:tcPr>
          <w:p w:rsidR="00B418E6" w:rsidRDefault="006A1868">
            <w:r w:rsidRPr="006A1868">
              <w:t>Trade Compliance Analyst</w:t>
            </w:r>
          </w:p>
        </w:tc>
      </w:tr>
      <w:tr w:rsidR="00B418E6" w:rsidTr="00534443">
        <w:tc>
          <w:tcPr>
            <w:tcW w:w="2448" w:type="dxa"/>
          </w:tcPr>
          <w:p w:rsidR="00B418E6" w:rsidRDefault="00B418E6">
            <w:r>
              <w:t>Location</w:t>
            </w:r>
          </w:p>
        </w:tc>
        <w:tc>
          <w:tcPr>
            <w:tcW w:w="6408" w:type="dxa"/>
          </w:tcPr>
          <w:p w:rsidR="00B418E6" w:rsidRDefault="006A1868">
            <w:r>
              <w:t>Houston, TX</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6A1868">
            <w:r>
              <w:t>DOE</w:t>
            </w:r>
          </w:p>
        </w:tc>
      </w:tr>
      <w:tr w:rsidR="00B418E6" w:rsidTr="00534443">
        <w:tc>
          <w:tcPr>
            <w:tcW w:w="2448" w:type="dxa"/>
          </w:tcPr>
          <w:p w:rsidR="00B418E6" w:rsidRDefault="00B418E6">
            <w:r>
              <w:t>Relocation Assistance</w:t>
            </w:r>
          </w:p>
        </w:tc>
        <w:tc>
          <w:tcPr>
            <w:tcW w:w="6408" w:type="dxa"/>
          </w:tcPr>
          <w:p w:rsidR="00B418E6" w:rsidRDefault="006A1868">
            <w:r>
              <w:t>N/A</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6A1868" w:rsidRDefault="006A1868" w:rsidP="006A1868">
      <w:pPr>
        <w:pStyle w:val="NormalWeb"/>
        <w:rPr>
          <w:rFonts w:ascii="Helvetica" w:hAnsi="Helvetica" w:cs="Helvetica"/>
          <w:color w:val="000000"/>
          <w:sz w:val="20"/>
          <w:szCs w:val="20"/>
        </w:rPr>
      </w:pPr>
      <w:r>
        <w:rPr>
          <w:rStyle w:val="Strong"/>
          <w:rFonts w:ascii="Helvetica" w:hAnsi="Helvetica" w:cs="Helvetica"/>
          <w:color w:val="000000"/>
          <w:sz w:val="20"/>
          <w:szCs w:val="20"/>
        </w:rPr>
        <w:t>Basic Function: </w:t>
      </w:r>
    </w:p>
    <w:p w:rsidR="006A1868" w:rsidRDefault="006A1868" w:rsidP="006A1868">
      <w:pPr>
        <w:pStyle w:val="NormalWeb"/>
        <w:rPr>
          <w:rFonts w:ascii="Helvetica" w:hAnsi="Helvetica" w:cs="Helvetica"/>
          <w:color w:val="000000"/>
          <w:sz w:val="20"/>
          <w:szCs w:val="20"/>
        </w:rPr>
      </w:pPr>
      <w:r>
        <w:rPr>
          <w:rFonts w:ascii="Helvetica" w:hAnsi="Helvetica" w:cs="Helvetica"/>
          <w:color w:val="000000"/>
          <w:sz w:val="20"/>
          <w:szCs w:val="20"/>
        </w:rPr>
        <w:t xml:space="preserve">The Trade Compliance Analyst's primary responsibility is to assist and support the implementation and maintenance of </w:t>
      </w:r>
      <w:proofErr w:type="spellStart"/>
      <w:r>
        <w:rPr>
          <w:rFonts w:ascii="Helvetica" w:hAnsi="Helvetica" w:cs="Helvetica"/>
          <w:color w:val="000000"/>
          <w:sz w:val="20"/>
          <w:szCs w:val="20"/>
        </w:rPr>
        <w:t>LyondellBasell’s</w:t>
      </w:r>
      <w:proofErr w:type="spellEnd"/>
      <w:r>
        <w:rPr>
          <w:rFonts w:ascii="Helvetica" w:hAnsi="Helvetica" w:cs="Helvetica"/>
          <w:color w:val="000000"/>
          <w:sz w:val="20"/>
          <w:szCs w:val="20"/>
        </w:rPr>
        <w:t xml:space="preserve"> International Trade Compliance program. The incumbent will be one of the corporation’s resident experts with regard to import, export, and foreign trade controls; act as </w:t>
      </w:r>
      <w:proofErr w:type="spellStart"/>
      <w:r>
        <w:rPr>
          <w:rFonts w:ascii="Helvetica" w:hAnsi="Helvetica" w:cs="Helvetica"/>
          <w:color w:val="000000"/>
          <w:sz w:val="20"/>
          <w:szCs w:val="20"/>
        </w:rPr>
        <w:t>LyondellBasell’s</w:t>
      </w:r>
      <w:proofErr w:type="spellEnd"/>
      <w:r>
        <w:rPr>
          <w:rFonts w:ascii="Helvetica" w:hAnsi="Helvetica" w:cs="Helvetica"/>
          <w:color w:val="000000"/>
          <w:sz w:val="20"/>
          <w:szCs w:val="20"/>
        </w:rPr>
        <w:t xml:space="preserve"> company liaison to multiple government agencies for issues related to trade compliance; establish educational programs to maintain a proper level of knowledge for all Company personnel; prepare export license applications; and maintain </w:t>
      </w:r>
      <w:proofErr w:type="spellStart"/>
      <w:r>
        <w:rPr>
          <w:rFonts w:ascii="Helvetica" w:hAnsi="Helvetica" w:cs="Helvetica"/>
          <w:color w:val="000000"/>
          <w:sz w:val="20"/>
          <w:szCs w:val="20"/>
        </w:rPr>
        <w:t>LyondellBasell’s</w:t>
      </w:r>
      <w:proofErr w:type="spellEnd"/>
      <w:r>
        <w:rPr>
          <w:rFonts w:ascii="Helvetica" w:hAnsi="Helvetica" w:cs="Helvetica"/>
          <w:color w:val="000000"/>
          <w:sz w:val="20"/>
          <w:szCs w:val="20"/>
        </w:rPr>
        <w:t xml:space="preserve"> regional Trade Compliance Manuals.  The incumbent will regularly interact with Legal counsel and management personnel.  Proper import and export of third-party products to </w:t>
      </w:r>
      <w:proofErr w:type="spellStart"/>
      <w:r>
        <w:rPr>
          <w:rFonts w:ascii="Helvetica" w:hAnsi="Helvetica" w:cs="Helvetica"/>
          <w:color w:val="000000"/>
          <w:sz w:val="20"/>
          <w:szCs w:val="20"/>
        </w:rPr>
        <w:t>LyondellBasell</w:t>
      </w:r>
      <w:proofErr w:type="spellEnd"/>
      <w:r>
        <w:rPr>
          <w:rFonts w:ascii="Helvetica" w:hAnsi="Helvetica" w:cs="Helvetica"/>
          <w:color w:val="000000"/>
          <w:sz w:val="20"/>
          <w:szCs w:val="20"/>
        </w:rPr>
        <w:t xml:space="preserve"> subsidiaries around the globe is also a responsibility of International Trade Compliance.</w:t>
      </w:r>
    </w:p>
    <w:p w:rsidR="006A1868" w:rsidRDefault="006A1868" w:rsidP="006A1868">
      <w:pPr>
        <w:pStyle w:val="NormalWeb"/>
        <w:rPr>
          <w:rFonts w:ascii="Helvetica" w:hAnsi="Helvetica" w:cs="Helvetica"/>
          <w:color w:val="000000"/>
          <w:sz w:val="20"/>
          <w:szCs w:val="20"/>
        </w:rPr>
      </w:pPr>
      <w:r>
        <w:rPr>
          <w:rFonts w:ascii="Helvetica" w:hAnsi="Helvetica" w:cs="Helvetica"/>
          <w:color w:val="000000"/>
          <w:sz w:val="20"/>
          <w:szCs w:val="20"/>
        </w:rPr>
        <w:t> </w:t>
      </w:r>
    </w:p>
    <w:p w:rsidR="006A1868" w:rsidRDefault="006A1868" w:rsidP="006A1868">
      <w:pPr>
        <w:pStyle w:val="NormalWeb"/>
        <w:rPr>
          <w:rFonts w:ascii="Helvetica" w:hAnsi="Helvetica" w:cs="Helvetica"/>
          <w:color w:val="000000"/>
          <w:sz w:val="20"/>
          <w:szCs w:val="20"/>
        </w:rPr>
      </w:pPr>
      <w:r>
        <w:rPr>
          <w:rStyle w:val="Strong"/>
          <w:rFonts w:ascii="Helvetica" w:hAnsi="Helvetica" w:cs="Helvetica"/>
          <w:color w:val="000000"/>
          <w:sz w:val="20"/>
          <w:szCs w:val="20"/>
        </w:rPr>
        <w:t>Job Specifications:</w:t>
      </w:r>
    </w:p>
    <w:p w:rsidR="006A1868" w:rsidRDefault="006A1868" w:rsidP="006A1868">
      <w:pPr>
        <w:pStyle w:val="NormalWeb"/>
        <w:rPr>
          <w:rFonts w:ascii="Helvetica" w:hAnsi="Helvetica" w:cs="Helvetica"/>
          <w:color w:val="000000"/>
          <w:sz w:val="20"/>
          <w:szCs w:val="20"/>
        </w:rPr>
      </w:pPr>
      <w:r>
        <w:rPr>
          <w:rFonts w:ascii="Helvetica" w:hAnsi="Helvetica" w:cs="Helvetica"/>
          <w:color w:val="000000"/>
          <w:sz w:val="20"/>
          <w:szCs w:val="20"/>
        </w:rPr>
        <w:t>The ideal candidate works independently but can also work on collaborative teams as part of a fast-paced organization. The incumbent is expected to work collaboratively with peers to continually develop new skills while demonstrating their current skillset. Additionally, a successful candidate possesses the work history and interpersonal skill to navigate a complex organization.</w:t>
      </w:r>
    </w:p>
    <w:p w:rsidR="006A1868" w:rsidRDefault="006A1868" w:rsidP="006A1868">
      <w:pPr>
        <w:pStyle w:val="NormalWeb"/>
        <w:rPr>
          <w:rFonts w:ascii="Helvetica" w:hAnsi="Helvetica" w:cs="Helvetica"/>
          <w:color w:val="000000"/>
          <w:sz w:val="20"/>
          <w:szCs w:val="20"/>
        </w:rPr>
      </w:pPr>
      <w:r>
        <w:rPr>
          <w:rFonts w:ascii="Helvetica" w:hAnsi="Helvetica" w:cs="Helvetica"/>
          <w:color w:val="000000"/>
          <w:sz w:val="20"/>
          <w:szCs w:val="20"/>
        </w:rPr>
        <w:t>This position requires a Law degree or bachelors and/or master’s degree in an engineering, supply chain management or business discipline. Prior experience with a multinational corporation is desirable.</w:t>
      </w:r>
    </w:p>
    <w:p w:rsidR="006A1868" w:rsidRDefault="006A1868" w:rsidP="006A1868">
      <w:pPr>
        <w:pStyle w:val="NormalWeb"/>
        <w:rPr>
          <w:rFonts w:ascii="Helvetica" w:hAnsi="Helvetica" w:cs="Helvetica"/>
          <w:color w:val="000000"/>
          <w:sz w:val="20"/>
          <w:szCs w:val="20"/>
        </w:rPr>
      </w:pPr>
      <w:r>
        <w:rPr>
          <w:rFonts w:ascii="Helvetica" w:hAnsi="Helvetica" w:cs="Helvetica"/>
          <w:color w:val="000000"/>
          <w:sz w:val="20"/>
          <w:szCs w:val="20"/>
        </w:rPr>
        <w:t> </w:t>
      </w:r>
    </w:p>
    <w:p w:rsidR="006A1868" w:rsidRDefault="006A1868" w:rsidP="006A1868">
      <w:pPr>
        <w:pStyle w:val="NormalWeb"/>
        <w:rPr>
          <w:rFonts w:ascii="Helvetica" w:hAnsi="Helvetica" w:cs="Helvetica"/>
          <w:color w:val="000000"/>
          <w:sz w:val="20"/>
          <w:szCs w:val="20"/>
        </w:rPr>
      </w:pPr>
      <w:r>
        <w:rPr>
          <w:rStyle w:val="Strong"/>
          <w:rFonts w:ascii="Helvetica" w:hAnsi="Helvetica" w:cs="Helvetica"/>
          <w:color w:val="000000"/>
          <w:sz w:val="20"/>
          <w:szCs w:val="20"/>
        </w:rPr>
        <w:t xml:space="preserve">Responsibilities and Accountabilities: </w:t>
      </w:r>
    </w:p>
    <w:p w:rsidR="006A1868" w:rsidRDefault="006A1868" w:rsidP="006A1868">
      <w:pPr>
        <w:numPr>
          <w:ilvl w:val="0"/>
          <w:numId w:val="6"/>
        </w:numPr>
        <w:rPr>
          <w:rFonts w:ascii="Helvetica" w:hAnsi="Helvetica" w:cs="Helvetica"/>
          <w:color w:val="000000"/>
          <w:sz w:val="20"/>
          <w:szCs w:val="20"/>
        </w:rPr>
      </w:pPr>
      <w:r>
        <w:rPr>
          <w:rFonts w:ascii="Helvetica" w:hAnsi="Helvetica" w:cs="Helvetica"/>
          <w:color w:val="000000"/>
          <w:sz w:val="20"/>
          <w:szCs w:val="20"/>
        </w:rPr>
        <w:lastRenderedPageBreak/>
        <w:t xml:space="preserve">Responsible for implementation of a consistent global Denied Party Screening (“DPS”) program that includes customers, vendors, and employees (knowledge of MK Denial and SAP GTS preferred). </w:t>
      </w:r>
    </w:p>
    <w:p w:rsidR="006A1868" w:rsidRDefault="006A1868" w:rsidP="006A1868">
      <w:pPr>
        <w:numPr>
          <w:ilvl w:val="0"/>
          <w:numId w:val="6"/>
        </w:numPr>
        <w:rPr>
          <w:rFonts w:ascii="Helvetica" w:hAnsi="Helvetica" w:cs="Helvetica"/>
          <w:color w:val="000000"/>
          <w:sz w:val="20"/>
          <w:szCs w:val="20"/>
        </w:rPr>
      </w:pPr>
      <w:r>
        <w:rPr>
          <w:rFonts w:ascii="Helvetica" w:hAnsi="Helvetica" w:cs="Helvetica"/>
          <w:color w:val="000000"/>
          <w:sz w:val="20"/>
          <w:szCs w:val="20"/>
        </w:rPr>
        <w:t xml:space="preserve">Administer the on-going DPS program, including daily match analysis, coordination with impacted Business Segments, maintenance of screening documentation, and responsibility for the Company’s relationships with SAP and MK Data. </w:t>
      </w:r>
    </w:p>
    <w:p w:rsidR="006A1868" w:rsidRDefault="006A1868" w:rsidP="006A1868">
      <w:pPr>
        <w:numPr>
          <w:ilvl w:val="0"/>
          <w:numId w:val="6"/>
        </w:numPr>
        <w:rPr>
          <w:rFonts w:ascii="Helvetica" w:hAnsi="Helvetica" w:cs="Helvetica"/>
          <w:color w:val="000000"/>
          <w:sz w:val="20"/>
          <w:szCs w:val="20"/>
        </w:rPr>
      </w:pPr>
      <w:r>
        <w:rPr>
          <w:rFonts w:ascii="Helvetica" w:hAnsi="Helvetica" w:cs="Helvetica"/>
          <w:color w:val="000000"/>
          <w:sz w:val="20"/>
          <w:szCs w:val="20"/>
        </w:rPr>
        <w:t xml:space="preserve">Administer the Company’s on-line Trade Compliance training program and maintain all training records. </w:t>
      </w:r>
    </w:p>
    <w:p w:rsidR="006A1868" w:rsidRDefault="006A1868" w:rsidP="006A1868">
      <w:pPr>
        <w:numPr>
          <w:ilvl w:val="0"/>
          <w:numId w:val="6"/>
        </w:numPr>
        <w:rPr>
          <w:rFonts w:ascii="Helvetica" w:hAnsi="Helvetica" w:cs="Helvetica"/>
          <w:color w:val="000000"/>
          <w:sz w:val="20"/>
          <w:szCs w:val="20"/>
        </w:rPr>
      </w:pPr>
      <w:r>
        <w:rPr>
          <w:rFonts w:ascii="Helvetica" w:hAnsi="Helvetica" w:cs="Helvetica"/>
          <w:color w:val="000000"/>
          <w:sz w:val="20"/>
          <w:szCs w:val="20"/>
        </w:rPr>
        <w:t xml:space="preserve">Administer the Company’s licensing program which serves as a centralized database containing all import and export licenses and related authorizations.  Prepare and file license applications at the request of the Business Segments. </w:t>
      </w:r>
    </w:p>
    <w:p w:rsidR="006A1868" w:rsidRDefault="006A1868" w:rsidP="006A1868">
      <w:pPr>
        <w:numPr>
          <w:ilvl w:val="0"/>
          <w:numId w:val="6"/>
        </w:numPr>
        <w:rPr>
          <w:rFonts w:ascii="Helvetica" w:hAnsi="Helvetica" w:cs="Helvetica"/>
          <w:color w:val="000000"/>
          <w:sz w:val="20"/>
          <w:szCs w:val="20"/>
        </w:rPr>
      </w:pPr>
      <w:r>
        <w:rPr>
          <w:rFonts w:ascii="Helvetica" w:hAnsi="Helvetica" w:cs="Helvetica"/>
          <w:color w:val="000000"/>
          <w:sz w:val="20"/>
          <w:szCs w:val="20"/>
        </w:rPr>
        <w:t xml:space="preserve">Assist with product classifications upon request.  Prepare and submit commodity classification requests, commodity jurisdiction requests, and advisory opinions to the appropriate governmental agencies as necessary. </w:t>
      </w:r>
    </w:p>
    <w:p w:rsidR="006A1868" w:rsidRDefault="006A1868" w:rsidP="006A1868">
      <w:pPr>
        <w:numPr>
          <w:ilvl w:val="0"/>
          <w:numId w:val="6"/>
        </w:numPr>
        <w:rPr>
          <w:rFonts w:ascii="Helvetica" w:hAnsi="Helvetica" w:cs="Helvetica"/>
          <w:color w:val="000000"/>
          <w:sz w:val="20"/>
          <w:szCs w:val="20"/>
        </w:rPr>
      </w:pPr>
      <w:r>
        <w:rPr>
          <w:rFonts w:ascii="Helvetica" w:hAnsi="Helvetica" w:cs="Helvetica"/>
          <w:color w:val="000000"/>
          <w:sz w:val="20"/>
          <w:szCs w:val="20"/>
        </w:rPr>
        <w:t xml:space="preserve">Administer and maintain </w:t>
      </w:r>
      <w:proofErr w:type="spellStart"/>
      <w:r>
        <w:rPr>
          <w:rFonts w:ascii="Helvetica" w:hAnsi="Helvetica" w:cs="Helvetica"/>
          <w:color w:val="000000"/>
          <w:sz w:val="20"/>
          <w:szCs w:val="20"/>
        </w:rPr>
        <w:t>LyondellBasell’s</w:t>
      </w:r>
      <w:proofErr w:type="spellEnd"/>
      <w:r>
        <w:rPr>
          <w:rFonts w:ascii="Helvetica" w:hAnsi="Helvetica" w:cs="Helvetica"/>
          <w:color w:val="000000"/>
          <w:sz w:val="20"/>
          <w:szCs w:val="20"/>
        </w:rPr>
        <w:t xml:space="preserve"> Product Matrix which contains the product classifications (Export Control Classification Number (“ECCN”) and Harmonized Tariff System Code (“HTSC”)) of all Company products and coordinate procedures to ensure proper classification of all new Company products. </w:t>
      </w:r>
    </w:p>
    <w:p w:rsidR="006A1868" w:rsidRDefault="006A1868" w:rsidP="006A1868">
      <w:pPr>
        <w:numPr>
          <w:ilvl w:val="0"/>
          <w:numId w:val="6"/>
        </w:numPr>
        <w:rPr>
          <w:rFonts w:ascii="Helvetica" w:hAnsi="Helvetica" w:cs="Helvetica"/>
          <w:color w:val="000000"/>
          <w:sz w:val="20"/>
          <w:szCs w:val="20"/>
        </w:rPr>
      </w:pPr>
      <w:r>
        <w:rPr>
          <w:rFonts w:ascii="Helvetica" w:hAnsi="Helvetica" w:cs="Helvetica"/>
          <w:color w:val="000000"/>
          <w:sz w:val="20"/>
          <w:szCs w:val="20"/>
        </w:rPr>
        <w:t xml:space="preserve">Lead face-to-face Trade Compliance training sessions. </w:t>
      </w:r>
    </w:p>
    <w:p w:rsidR="006A1868" w:rsidRDefault="006A1868" w:rsidP="006A1868">
      <w:pPr>
        <w:numPr>
          <w:ilvl w:val="0"/>
          <w:numId w:val="6"/>
        </w:numPr>
        <w:rPr>
          <w:rFonts w:ascii="Helvetica" w:hAnsi="Helvetica" w:cs="Helvetica"/>
          <w:color w:val="000000"/>
          <w:sz w:val="20"/>
          <w:szCs w:val="20"/>
        </w:rPr>
      </w:pPr>
      <w:r>
        <w:rPr>
          <w:rFonts w:ascii="Helvetica" w:hAnsi="Helvetica" w:cs="Helvetica"/>
          <w:color w:val="000000"/>
          <w:sz w:val="20"/>
          <w:szCs w:val="20"/>
        </w:rPr>
        <w:t xml:space="preserve">Assist with Trade Compliance site assessments. </w:t>
      </w:r>
    </w:p>
    <w:p w:rsidR="006A1868" w:rsidRDefault="006A1868" w:rsidP="006A1868">
      <w:pPr>
        <w:numPr>
          <w:ilvl w:val="0"/>
          <w:numId w:val="6"/>
        </w:numPr>
        <w:rPr>
          <w:rFonts w:ascii="Helvetica" w:hAnsi="Helvetica" w:cs="Helvetica"/>
          <w:color w:val="000000"/>
          <w:sz w:val="20"/>
          <w:szCs w:val="20"/>
        </w:rPr>
      </w:pPr>
      <w:r>
        <w:rPr>
          <w:rFonts w:ascii="Helvetica" w:hAnsi="Helvetica" w:cs="Helvetica"/>
          <w:color w:val="000000"/>
          <w:sz w:val="20"/>
          <w:szCs w:val="20"/>
        </w:rPr>
        <w:t xml:space="preserve">Coordination of the Company’s program for review and reporting of boycott requests. </w:t>
      </w:r>
    </w:p>
    <w:p w:rsidR="006A1868" w:rsidRDefault="006A1868" w:rsidP="006A1868">
      <w:pPr>
        <w:numPr>
          <w:ilvl w:val="0"/>
          <w:numId w:val="6"/>
        </w:numPr>
        <w:rPr>
          <w:rFonts w:ascii="Helvetica" w:hAnsi="Helvetica" w:cs="Helvetica"/>
          <w:color w:val="000000"/>
          <w:sz w:val="20"/>
          <w:szCs w:val="20"/>
        </w:rPr>
      </w:pPr>
      <w:r>
        <w:rPr>
          <w:rFonts w:ascii="Helvetica" w:hAnsi="Helvetica" w:cs="Helvetica"/>
          <w:color w:val="000000"/>
          <w:sz w:val="20"/>
          <w:szCs w:val="20"/>
        </w:rPr>
        <w:t xml:space="preserve">Administration of </w:t>
      </w:r>
      <w:proofErr w:type="spellStart"/>
      <w:r>
        <w:rPr>
          <w:rFonts w:ascii="Helvetica" w:hAnsi="Helvetica" w:cs="Helvetica"/>
          <w:color w:val="000000"/>
          <w:sz w:val="20"/>
          <w:szCs w:val="20"/>
        </w:rPr>
        <w:t>LyondellBasell’s</w:t>
      </w:r>
      <w:proofErr w:type="spellEnd"/>
      <w:r>
        <w:rPr>
          <w:rFonts w:ascii="Helvetica" w:hAnsi="Helvetica" w:cs="Helvetica"/>
          <w:color w:val="000000"/>
          <w:sz w:val="20"/>
          <w:szCs w:val="20"/>
        </w:rPr>
        <w:t xml:space="preserve"> International Logistics Representative Program which is focused upon the elimination/prevention of bribes or other illegal payments by third-party providers that interact with non-U.S. government agencies on the Company’s behalf. </w:t>
      </w:r>
    </w:p>
    <w:p w:rsidR="006A1868" w:rsidRDefault="006A1868" w:rsidP="006A1868">
      <w:pPr>
        <w:numPr>
          <w:ilvl w:val="0"/>
          <w:numId w:val="6"/>
        </w:numPr>
        <w:rPr>
          <w:rFonts w:ascii="Helvetica" w:hAnsi="Helvetica" w:cs="Helvetica"/>
          <w:color w:val="000000"/>
          <w:sz w:val="20"/>
          <w:szCs w:val="20"/>
        </w:rPr>
      </w:pPr>
      <w:r>
        <w:rPr>
          <w:rFonts w:ascii="Helvetica" w:hAnsi="Helvetica" w:cs="Helvetica"/>
          <w:color w:val="000000"/>
          <w:sz w:val="20"/>
          <w:szCs w:val="20"/>
        </w:rPr>
        <w:t xml:space="preserve">Be informed about relevant changes to government regulations and serve as a conduit for disseminating such information to impacted personnel. </w:t>
      </w:r>
    </w:p>
    <w:p w:rsidR="006A1868" w:rsidRDefault="006A1868" w:rsidP="006A1868">
      <w:pPr>
        <w:pStyle w:val="NormalWeb"/>
        <w:rPr>
          <w:rFonts w:ascii="Helvetica" w:hAnsi="Helvetica" w:cs="Helvetica"/>
          <w:color w:val="000000"/>
          <w:sz w:val="20"/>
          <w:szCs w:val="20"/>
        </w:rPr>
      </w:pPr>
      <w:r>
        <w:rPr>
          <w:rFonts w:ascii="Helvetica" w:hAnsi="Helvetica" w:cs="Helvetica"/>
          <w:color w:val="000000"/>
          <w:sz w:val="20"/>
          <w:szCs w:val="20"/>
        </w:rPr>
        <w:t> </w:t>
      </w:r>
    </w:p>
    <w:p w:rsidR="006A1868" w:rsidRDefault="006A1868" w:rsidP="006A1868">
      <w:pPr>
        <w:pStyle w:val="NormalWeb"/>
        <w:rPr>
          <w:rFonts w:ascii="Helvetica" w:hAnsi="Helvetica" w:cs="Helvetica"/>
          <w:color w:val="000000"/>
          <w:sz w:val="20"/>
          <w:szCs w:val="20"/>
        </w:rPr>
      </w:pPr>
      <w:r>
        <w:rPr>
          <w:rStyle w:val="Strong"/>
          <w:rFonts w:ascii="Helvetica" w:hAnsi="Helvetica" w:cs="Helvetica"/>
          <w:color w:val="000000"/>
          <w:sz w:val="20"/>
          <w:szCs w:val="20"/>
        </w:rPr>
        <w:t xml:space="preserve">Work Experience: </w:t>
      </w:r>
    </w:p>
    <w:p w:rsidR="006A1868" w:rsidRDefault="006A1868" w:rsidP="006A1868">
      <w:pPr>
        <w:numPr>
          <w:ilvl w:val="0"/>
          <w:numId w:val="4"/>
        </w:numPr>
        <w:rPr>
          <w:rFonts w:ascii="Helvetica" w:hAnsi="Helvetica" w:cs="Helvetica"/>
          <w:color w:val="000000"/>
          <w:sz w:val="20"/>
          <w:szCs w:val="20"/>
        </w:rPr>
      </w:pPr>
      <w:r>
        <w:rPr>
          <w:rFonts w:ascii="Helvetica" w:hAnsi="Helvetica" w:cs="Helvetica"/>
          <w:color w:val="000000"/>
          <w:sz w:val="20"/>
          <w:szCs w:val="20"/>
        </w:rPr>
        <w:t xml:space="preserve">5+ years of total relevant experience, with at least 3 years of international procurement and logistics experience or similar number of years of experience within corporate trade compliance function </w:t>
      </w:r>
    </w:p>
    <w:p w:rsidR="006A1868" w:rsidRDefault="006A1868" w:rsidP="006A1868">
      <w:pPr>
        <w:numPr>
          <w:ilvl w:val="0"/>
          <w:numId w:val="4"/>
        </w:numPr>
        <w:rPr>
          <w:rFonts w:ascii="Helvetica" w:hAnsi="Helvetica" w:cs="Helvetica"/>
          <w:color w:val="000000"/>
          <w:sz w:val="20"/>
          <w:szCs w:val="20"/>
        </w:rPr>
      </w:pPr>
      <w:r>
        <w:rPr>
          <w:rFonts w:ascii="Helvetica" w:hAnsi="Helvetica" w:cs="Helvetica"/>
          <w:color w:val="000000"/>
          <w:sz w:val="20"/>
          <w:szCs w:val="20"/>
        </w:rPr>
        <w:t xml:space="preserve">Experience from chemical, energy or engineering industry preferred </w:t>
      </w:r>
    </w:p>
    <w:p w:rsidR="006A1868" w:rsidRDefault="006A1868" w:rsidP="006A1868">
      <w:pPr>
        <w:pStyle w:val="NormalWeb"/>
        <w:rPr>
          <w:rFonts w:ascii="Helvetica" w:hAnsi="Helvetica" w:cs="Helvetica"/>
          <w:color w:val="000000"/>
          <w:sz w:val="20"/>
          <w:szCs w:val="20"/>
        </w:rPr>
      </w:pPr>
      <w:r>
        <w:rPr>
          <w:rFonts w:ascii="Helvetica" w:hAnsi="Helvetica" w:cs="Helvetica"/>
          <w:color w:val="000000"/>
          <w:sz w:val="20"/>
          <w:szCs w:val="20"/>
        </w:rPr>
        <w:t> </w:t>
      </w:r>
    </w:p>
    <w:p w:rsidR="006A1868" w:rsidRDefault="006A1868" w:rsidP="006A1868">
      <w:pPr>
        <w:pStyle w:val="NormalWeb"/>
        <w:rPr>
          <w:rFonts w:ascii="Helvetica" w:hAnsi="Helvetica" w:cs="Helvetica"/>
          <w:color w:val="000000"/>
          <w:sz w:val="20"/>
          <w:szCs w:val="20"/>
        </w:rPr>
      </w:pPr>
      <w:r>
        <w:rPr>
          <w:rStyle w:val="Strong"/>
          <w:rFonts w:ascii="Helvetica" w:hAnsi="Helvetica" w:cs="Helvetica"/>
          <w:color w:val="000000"/>
          <w:sz w:val="20"/>
          <w:szCs w:val="20"/>
        </w:rPr>
        <w:t xml:space="preserve">Competencies: </w:t>
      </w:r>
    </w:p>
    <w:p w:rsidR="006A1868" w:rsidRDefault="006A1868" w:rsidP="006A1868">
      <w:pPr>
        <w:numPr>
          <w:ilvl w:val="0"/>
          <w:numId w:val="5"/>
        </w:numPr>
        <w:rPr>
          <w:rFonts w:ascii="Helvetica" w:hAnsi="Helvetica" w:cs="Helvetica"/>
          <w:color w:val="000000"/>
          <w:sz w:val="20"/>
          <w:szCs w:val="20"/>
        </w:rPr>
      </w:pPr>
      <w:r>
        <w:rPr>
          <w:rFonts w:ascii="Helvetica" w:hAnsi="Helvetica" w:cs="Helvetica"/>
          <w:color w:val="000000"/>
          <w:sz w:val="20"/>
          <w:szCs w:val="20"/>
        </w:rPr>
        <w:t xml:space="preserve">Communication: Can effectively work with managers from diverse cultural backgrounds; ability to communicate messages in a clear and concise manner that does not leave room for ambiguous interpretation; and, good listening skills. </w:t>
      </w:r>
    </w:p>
    <w:p w:rsidR="006A1868" w:rsidRDefault="006A1868" w:rsidP="006A1868">
      <w:pPr>
        <w:numPr>
          <w:ilvl w:val="0"/>
          <w:numId w:val="5"/>
        </w:numPr>
        <w:rPr>
          <w:rFonts w:ascii="Helvetica" w:hAnsi="Helvetica" w:cs="Helvetica"/>
          <w:color w:val="000000"/>
          <w:sz w:val="20"/>
          <w:szCs w:val="20"/>
        </w:rPr>
      </w:pPr>
      <w:r>
        <w:rPr>
          <w:rFonts w:ascii="Helvetica" w:hAnsi="Helvetica" w:cs="Helvetica"/>
          <w:color w:val="000000"/>
          <w:sz w:val="20"/>
          <w:szCs w:val="20"/>
        </w:rPr>
        <w:t xml:space="preserve">Teamwork: Willing to find solutions in a team setting; aspires to reach answers to problems and solutions driven by the Company's interests. </w:t>
      </w:r>
    </w:p>
    <w:p w:rsidR="006A1868" w:rsidRDefault="006A1868" w:rsidP="006A1868">
      <w:pPr>
        <w:numPr>
          <w:ilvl w:val="0"/>
          <w:numId w:val="5"/>
        </w:numPr>
        <w:rPr>
          <w:rFonts w:ascii="Helvetica" w:hAnsi="Helvetica" w:cs="Helvetica"/>
          <w:color w:val="000000"/>
          <w:sz w:val="20"/>
          <w:szCs w:val="20"/>
        </w:rPr>
      </w:pPr>
      <w:r>
        <w:rPr>
          <w:rFonts w:ascii="Helvetica" w:hAnsi="Helvetica" w:cs="Helvetica"/>
          <w:color w:val="000000"/>
          <w:sz w:val="20"/>
          <w:szCs w:val="20"/>
        </w:rPr>
        <w:t xml:space="preserve">Results and Focus: Capable of meeting challenging objectives in an efficient and effective way, including contributing to the goals and the profitability of the Company by getting the right things done in the right time against the lowest possible costs.  Able to determine compliance risks and resulting impacts and effectively apply analytical tools, concepts, and methods. </w:t>
      </w:r>
    </w:p>
    <w:p w:rsidR="006A1868" w:rsidRDefault="006A1868" w:rsidP="006A1868">
      <w:pPr>
        <w:numPr>
          <w:ilvl w:val="0"/>
          <w:numId w:val="5"/>
        </w:numPr>
        <w:rPr>
          <w:rFonts w:ascii="Helvetica" w:hAnsi="Helvetica" w:cs="Helvetica"/>
          <w:color w:val="000000"/>
          <w:sz w:val="20"/>
          <w:szCs w:val="20"/>
        </w:rPr>
      </w:pPr>
      <w:r>
        <w:rPr>
          <w:rFonts w:ascii="Helvetica" w:hAnsi="Helvetica" w:cs="Helvetica"/>
          <w:color w:val="000000"/>
          <w:sz w:val="20"/>
          <w:szCs w:val="20"/>
        </w:rPr>
        <w:t xml:space="preserve">Adaptability and Flexibility: Able to become comfortable in new circumstances as fast as necessary; constructively discussing the need and manner of change, supporting decisions taken, ability to accept change; and the willingness to adapt to new or changed situations and issues. </w:t>
      </w:r>
    </w:p>
    <w:p w:rsidR="006A1868" w:rsidRDefault="006A1868" w:rsidP="006A1868">
      <w:pPr>
        <w:numPr>
          <w:ilvl w:val="0"/>
          <w:numId w:val="5"/>
        </w:numPr>
        <w:rPr>
          <w:rFonts w:ascii="Helvetica" w:hAnsi="Helvetica" w:cs="Helvetica"/>
          <w:color w:val="000000"/>
          <w:sz w:val="20"/>
          <w:szCs w:val="20"/>
        </w:rPr>
      </w:pPr>
      <w:r>
        <w:rPr>
          <w:rFonts w:ascii="Helvetica" w:hAnsi="Helvetica" w:cs="Helvetica"/>
          <w:color w:val="000000"/>
          <w:sz w:val="20"/>
          <w:szCs w:val="20"/>
        </w:rPr>
        <w:t xml:space="preserve">Effective presentation skills and the ability to facilitate employee training sessions. </w:t>
      </w:r>
    </w:p>
    <w:p w:rsidR="006A1868" w:rsidRDefault="006A1868" w:rsidP="006A1868">
      <w:pPr>
        <w:numPr>
          <w:ilvl w:val="0"/>
          <w:numId w:val="5"/>
        </w:numPr>
        <w:rPr>
          <w:rFonts w:ascii="Helvetica" w:hAnsi="Helvetica" w:cs="Helvetica"/>
          <w:color w:val="000000"/>
          <w:sz w:val="20"/>
          <w:szCs w:val="20"/>
        </w:rPr>
      </w:pPr>
      <w:r>
        <w:rPr>
          <w:rFonts w:ascii="Helvetica" w:hAnsi="Helvetica" w:cs="Helvetica"/>
          <w:color w:val="000000"/>
          <w:sz w:val="20"/>
          <w:szCs w:val="20"/>
        </w:rPr>
        <w:t xml:space="preserve">Demonstrate unquestionable ethics. </w:t>
      </w:r>
    </w:p>
    <w:p w:rsidR="006A1868" w:rsidRDefault="006A1868" w:rsidP="006A1868">
      <w:pPr>
        <w:pStyle w:val="NormalWeb"/>
        <w:rPr>
          <w:rFonts w:ascii="Helvetica" w:hAnsi="Helvetica" w:cs="Helvetica"/>
          <w:color w:val="000000"/>
          <w:sz w:val="20"/>
          <w:szCs w:val="20"/>
        </w:rPr>
      </w:pPr>
      <w:proofErr w:type="spellStart"/>
      <w:r>
        <w:rPr>
          <w:rFonts w:ascii="Helvetica" w:hAnsi="Helvetica" w:cs="Helvetica"/>
          <w:color w:val="000000"/>
          <w:sz w:val="20"/>
          <w:szCs w:val="20"/>
        </w:rPr>
        <w:t>LyondellBasell</w:t>
      </w:r>
      <w:proofErr w:type="spellEnd"/>
      <w:r>
        <w:rPr>
          <w:rFonts w:ascii="Helvetica" w:hAnsi="Helvetica" w:cs="Helvetica"/>
          <w:color w:val="000000"/>
          <w:sz w:val="20"/>
          <w:szCs w:val="20"/>
        </w:rPr>
        <w:t xml:space="preserve"> is one of the world's largest plastics, chemical and refining companies. The company manufactures products at 58 sites in 18 countries. </w:t>
      </w:r>
      <w:proofErr w:type="spellStart"/>
      <w:r>
        <w:rPr>
          <w:rFonts w:ascii="Helvetica" w:hAnsi="Helvetica" w:cs="Helvetica"/>
          <w:color w:val="000000"/>
          <w:sz w:val="20"/>
          <w:szCs w:val="20"/>
        </w:rPr>
        <w:t>LyondellBasell</w:t>
      </w:r>
      <w:proofErr w:type="spellEnd"/>
      <w:r>
        <w:rPr>
          <w:rFonts w:ascii="Helvetica" w:hAnsi="Helvetica" w:cs="Helvetica"/>
          <w:color w:val="000000"/>
          <w:sz w:val="20"/>
          <w:szCs w:val="20"/>
        </w:rPr>
        <w:t xml:space="preserve"> products and technologies are used to make items that improve the quality of life for people around the world including packaging, electronics, automotive parts, home furnishings, construction materials and biofuels. More information about </w:t>
      </w:r>
      <w:proofErr w:type="spellStart"/>
      <w:r>
        <w:rPr>
          <w:rFonts w:ascii="Helvetica" w:hAnsi="Helvetica" w:cs="Helvetica"/>
          <w:color w:val="000000"/>
          <w:sz w:val="20"/>
          <w:szCs w:val="20"/>
        </w:rPr>
        <w:t>LyondellBasell</w:t>
      </w:r>
      <w:proofErr w:type="spellEnd"/>
      <w:r>
        <w:rPr>
          <w:rFonts w:ascii="Helvetica" w:hAnsi="Helvetica" w:cs="Helvetica"/>
          <w:color w:val="000000"/>
          <w:sz w:val="20"/>
          <w:szCs w:val="20"/>
        </w:rPr>
        <w:t xml:space="preserve"> can be found at </w:t>
      </w:r>
      <w:hyperlink r:id="rId7" w:history="1">
        <w:r>
          <w:rPr>
            <w:rStyle w:val="Hyperlink"/>
            <w:rFonts w:ascii="Helvetica" w:hAnsi="Helvetica" w:cs="Helvetica"/>
            <w:sz w:val="20"/>
            <w:szCs w:val="20"/>
          </w:rPr>
          <w:t>www.lyondellbasell.com</w:t>
        </w:r>
      </w:hyperlink>
      <w:r>
        <w:rPr>
          <w:rFonts w:ascii="Helvetica" w:hAnsi="Helvetica" w:cs="Helvetica"/>
          <w:color w:val="000000"/>
          <w:sz w:val="20"/>
          <w:szCs w:val="20"/>
        </w:rPr>
        <w:t xml:space="preserve">. All references to </w:t>
      </w:r>
      <w:proofErr w:type="spellStart"/>
      <w:r>
        <w:rPr>
          <w:rFonts w:ascii="Helvetica" w:hAnsi="Helvetica" w:cs="Helvetica"/>
          <w:color w:val="000000"/>
          <w:sz w:val="20"/>
          <w:szCs w:val="20"/>
        </w:rPr>
        <w:t>LyondellBasell</w:t>
      </w:r>
      <w:proofErr w:type="spellEnd"/>
      <w:r>
        <w:rPr>
          <w:rFonts w:ascii="Helvetica" w:hAnsi="Helvetica" w:cs="Helvetica"/>
          <w:color w:val="000000"/>
          <w:sz w:val="20"/>
          <w:szCs w:val="20"/>
        </w:rPr>
        <w:t xml:space="preserve"> refer to </w:t>
      </w:r>
      <w:proofErr w:type="spellStart"/>
      <w:r>
        <w:rPr>
          <w:rFonts w:ascii="Helvetica" w:hAnsi="Helvetica" w:cs="Helvetica"/>
          <w:color w:val="000000"/>
          <w:sz w:val="20"/>
          <w:szCs w:val="20"/>
        </w:rPr>
        <w:t>LyondellBasell</w:t>
      </w:r>
      <w:proofErr w:type="spellEnd"/>
      <w:r>
        <w:rPr>
          <w:rFonts w:ascii="Helvetica" w:hAnsi="Helvetica" w:cs="Helvetica"/>
          <w:color w:val="000000"/>
          <w:sz w:val="20"/>
          <w:szCs w:val="20"/>
        </w:rPr>
        <w:t xml:space="preserve"> and its subsidiaries, including Equistar Chemicals, LP, Lyondell Chemical Company or Houston Refining, LP.</w:t>
      </w:r>
    </w:p>
    <w:p w:rsidR="006A1868" w:rsidRDefault="006A1868" w:rsidP="006A1868">
      <w:pPr>
        <w:pStyle w:val="NormalWeb"/>
        <w:rPr>
          <w:rFonts w:ascii="Helvetica" w:hAnsi="Helvetica" w:cs="Helvetica"/>
          <w:color w:val="000000"/>
          <w:sz w:val="20"/>
          <w:szCs w:val="20"/>
        </w:rPr>
      </w:pPr>
      <w:r>
        <w:rPr>
          <w:rFonts w:ascii="Helvetica" w:hAnsi="Helvetica" w:cs="Helvetica"/>
          <w:color w:val="000000"/>
          <w:sz w:val="20"/>
          <w:szCs w:val="20"/>
        </w:rPr>
        <w:br/>
        <w:t>Must be at least 18 years of age and must be legally authorized to work in the United States on a permanent basis without visa sponsorship.</w:t>
      </w:r>
    </w:p>
    <w:p w:rsidR="006A1868" w:rsidRDefault="006A1868" w:rsidP="006A1868">
      <w:pPr>
        <w:pStyle w:val="NormalWeb"/>
        <w:rPr>
          <w:rFonts w:ascii="Helvetica" w:hAnsi="Helvetica" w:cs="Helvetica"/>
          <w:color w:val="000000"/>
          <w:sz w:val="20"/>
          <w:szCs w:val="20"/>
        </w:rPr>
      </w:pPr>
      <w:r>
        <w:rPr>
          <w:rFonts w:ascii="Helvetica" w:hAnsi="Helvetica" w:cs="Helvetica"/>
          <w:color w:val="000000"/>
          <w:sz w:val="20"/>
          <w:szCs w:val="20"/>
        </w:rPr>
        <w:br/>
      </w:r>
      <w:proofErr w:type="spellStart"/>
      <w:r>
        <w:rPr>
          <w:rFonts w:ascii="Helvetica" w:hAnsi="Helvetica" w:cs="Helvetica"/>
          <w:color w:val="000000"/>
          <w:sz w:val="20"/>
          <w:szCs w:val="20"/>
        </w:rPr>
        <w:t>LyondellBasell</w:t>
      </w:r>
      <w:proofErr w:type="spellEnd"/>
      <w:r>
        <w:rPr>
          <w:rFonts w:ascii="Helvetica" w:hAnsi="Helvetica" w:cs="Helvetica"/>
          <w:color w:val="000000"/>
          <w:sz w:val="20"/>
          <w:szCs w:val="20"/>
        </w:rPr>
        <w:t xml:space="preserve"> does not accept or retain unsolicited resumes or phone calls and/or respond to them or to any third party representing job seekers.</w:t>
      </w:r>
    </w:p>
    <w:p w:rsidR="006A1868" w:rsidRDefault="006A1868" w:rsidP="006A1868">
      <w:pPr>
        <w:pStyle w:val="NormalWeb"/>
        <w:rPr>
          <w:rFonts w:ascii="Helvetica" w:hAnsi="Helvetica" w:cs="Helvetica"/>
          <w:color w:val="000000"/>
          <w:sz w:val="20"/>
          <w:szCs w:val="20"/>
        </w:rPr>
      </w:pPr>
      <w:r>
        <w:rPr>
          <w:rFonts w:ascii="Helvetica" w:hAnsi="Helvetica" w:cs="Helvetica"/>
          <w:color w:val="000000"/>
          <w:sz w:val="20"/>
          <w:szCs w:val="20"/>
        </w:rPr>
        <w:br/>
      </w:r>
      <w:proofErr w:type="spellStart"/>
      <w:r>
        <w:rPr>
          <w:rFonts w:ascii="Helvetica" w:hAnsi="Helvetica" w:cs="Helvetica"/>
          <w:color w:val="000000"/>
          <w:sz w:val="20"/>
          <w:szCs w:val="20"/>
        </w:rPr>
        <w:t>LyondellBasell</w:t>
      </w:r>
      <w:proofErr w:type="spellEnd"/>
      <w:r>
        <w:rPr>
          <w:rFonts w:ascii="Helvetica" w:hAnsi="Helvetica" w:cs="Helvetica"/>
          <w:color w:val="000000"/>
          <w:sz w:val="20"/>
          <w:szCs w:val="20"/>
        </w:rPr>
        <w:t xml:space="preserve"> is an Equal Employment Opportunity and Affirmative Action Employer.</w:t>
      </w: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Default="006A1868">
      <w:pPr>
        <w:rPr>
          <w:sz w:val="32"/>
          <w:szCs w:val="32"/>
        </w:rPr>
      </w:pPr>
      <w:r>
        <w:rPr>
          <w:sz w:val="32"/>
          <w:szCs w:val="32"/>
        </w:rPr>
        <w:t xml:space="preserve">Email Resume to: </w:t>
      </w:r>
      <w:hyperlink r:id="rId8" w:history="1">
        <w:r w:rsidRPr="008806C3">
          <w:rPr>
            <w:rStyle w:val="Hyperlink"/>
            <w:sz w:val="32"/>
            <w:szCs w:val="32"/>
          </w:rPr>
          <w:t>Anthony.Garner@lyondellbassell.com</w:t>
        </w:r>
      </w:hyperlink>
    </w:p>
    <w:p w:rsidR="006A1868" w:rsidRDefault="006A1868">
      <w:pPr>
        <w:rPr>
          <w:sz w:val="32"/>
          <w:szCs w:val="32"/>
        </w:rPr>
      </w:pPr>
      <w:r>
        <w:rPr>
          <w:sz w:val="32"/>
          <w:szCs w:val="32"/>
        </w:rPr>
        <w:t xml:space="preserve">Apply Online: </w:t>
      </w:r>
      <w:hyperlink r:id="rId9" w:history="1">
        <w:r w:rsidRPr="008806C3">
          <w:rPr>
            <w:rStyle w:val="Hyperlink"/>
            <w:sz w:val="32"/>
            <w:szCs w:val="32"/>
          </w:rPr>
          <w:t>www.lyondellbasell.com/careers</w:t>
        </w:r>
      </w:hyperlink>
    </w:p>
    <w:p w:rsidR="006A1868" w:rsidRPr="006A1868" w:rsidRDefault="006A1868">
      <w:pPr>
        <w:rPr>
          <w:sz w:val="32"/>
          <w:szCs w:val="32"/>
        </w:rPr>
      </w:pPr>
    </w:p>
    <w:sectPr w:rsidR="006A1868" w:rsidRPr="006A1868"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36B80"/>
    <w:multiLevelType w:val="hybridMultilevel"/>
    <w:tmpl w:val="CE4CED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C171E88"/>
    <w:multiLevelType w:val="multilevel"/>
    <w:tmpl w:val="E4FE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D55690"/>
    <w:multiLevelType w:val="hybridMultilevel"/>
    <w:tmpl w:val="551CA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C181FBC"/>
    <w:multiLevelType w:val="multilevel"/>
    <w:tmpl w:val="3010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351785"/>
    <w:multiLevelType w:val="hybridMultilevel"/>
    <w:tmpl w:val="E5767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FEA1B09"/>
    <w:multiLevelType w:val="multilevel"/>
    <w:tmpl w:val="C5387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416446"/>
    <w:rsid w:val="00534443"/>
    <w:rsid w:val="006A1868"/>
    <w:rsid w:val="007E0737"/>
    <w:rsid w:val="0095166A"/>
    <w:rsid w:val="00B418E6"/>
    <w:rsid w:val="00D33F69"/>
    <w:rsid w:val="00F44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D5F3911F-9CD6-4B4D-A46D-E7BFF488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6A1868"/>
    <w:rPr>
      <w:strike w:val="0"/>
      <w:dstrike w:val="0"/>
      <w:color w:val="005887"/>
      <w:u w:val="none"/>
      <w:effect w:val="none"/>
    </w:rPr>
  </w:style>
  <w:style w:type="character" w:styleId="Strong">
    <w:name w:val="Strong"/>
    <w:uiPriority w:val="22"/>
    <w:qFormat/>
    <w:rsid w:val="006A1868"/>
    <w:rPr>
      <w:b/>
      <w:bCs/>
    </w:rPr>
  </w:style>
  <w:style w:type="paragraph" w:styleId="NormalWeb">
    <w:name w:val="Normal (Web)"/>
    <w:basedOn w:val="Normal"/>
    <w:uiPriority w:val="99"/>
    <w:unhideWhenUsed/>
    <w:rsid w:val="006A1868"/>
    <w:pPr>
      <w:spacing w:after="1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540987">
      <w:marLeft w:val="0"/>
      <w:marRight w:val="0"/>
      <w:marTop w:val="75"/>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mailto:Anthony.Garner@lyondellbassell.com" TargetMode="External"/><Relationship Id="rId3" Type="http://schemas.openxmlformats.org/officeDocument/2006/relationships/styles" Target="styles.xml"/><Relationship Id="rId7" Type="http://schemas.openxmlformats.org/officeDocument/2006/relationships/hyperlink" Target="javascript:void(0);" TargetMode="Externa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yondellbasell.com/car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Template>
  <TotalTime>0</TotalTime>
  <Pages>3</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6314</CharactersWithSpaces>
  <SharedDoc>false</SharedDoc>
  <HLinks>
    <vt:vector size="18" baseType="variant">
      <vt:variant>
        <vt:i4>4522076</vt:i4>
      </vt:variant>
      <vt:variant>
        <vt:i4>6</vt:i4>
      </vt:variant>
      <vt:variant>
        <vt:i4>0</vt:i4>
      </vt:variant>
      <vt:variant>
        <vt:i4>5</vt:i4>
      </vt:variant>
      <vt:variant>
        <vt:lpwstr>http://www.lyondellbasell.com/careers</vt:lpwstr>
      </vt:variant>
      <vt:variant>
        <vt:lpwstr/>
      </vt:variant>
      <vt:variant>
        <vt:i4>7340033</vt:i4>
      </vt:variant>
      <vt:variant>
        <vt:i4>3</vt:i4>
      </vt:variant>
      <vt:variant>
        <vt:i4>0</vt:i4>
      </vt:variant>
      <vt:variant>
        <vt:i4>5</vt:i4>
      </vt:variant>
      <vt:variant>
        <vt:lpwstr>mailto:Anthony.Garner@lyondellbassell.com</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carrobl1</dc:creator>
  <cp:keywords/>
  <cp:lastModifiedBy>jeburks@comcast.net</cp:lastModifiedBy>
  <cp:revision>2</cp:revision>
  <dcterms:created xsi:type="dcterms:W3CDTF">2014-02-19T00:53:00Z</dcterms:created>
  <dcterms:modified xsi:type="dcterms:W3CDTF">2014-02-19T00:53:00Z</dcterms:modified>
</cp:coreProperties>
</file>