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A022E2">
            <w:r>
              <w:t>Astra Zeneca</w:t>
            </w:r>
          </w:p>
        </w:tc>
      </w:tr>
      <w:tr w:rsidR="00B418E6" w:rsidTr="00534443">
        <w:tc>
          <w:tcPr>
            <w:tcW w:w="2448" w:type="dxa"/>
          </w:tcPr>
          <w:p w:rsidR="00B418E6" w:rsidRDefault="00B418E6">
            <w:r>
              <w:t>Job Title</w:t>
            </w:r>
          </w:p>
        </w:tc>
        <w:tc>
          <w:tcPr>
            <w:tcW w:w="6408" w:type="dxa"/>
          </w:tcPr>
          <w:p w:rsidR="00B418E6" w:rsidRDefault="005E653A">
            <w:r>
              <w:t>Customs Manager</w:t>
            </w:r>
          </w:p>
        </w:tc>
      </w:tr>
      <w:tr w:rsidR="00B418E6" w:rsidTr="00534443">
        <w:tc>
          <w:tcPr>
            <w:tcW w:w="2448" w:type="dxa"/>
          </w:tcPr>
          <w:p w:rsidR="00B418E6" w:rsidRDefault="00B418E6">
            <w:r>
              <w:t>Location</w:t>
            </w:r>
          </w:p>
        </w:tc>
        <w:tc>
          <w:tcPr>
            <w:tcW w:w="6408" w:type="dxa"/>
          </w:tcPr>
          <w:p w:rsidR="00B418E6" w:rsidRDefault="005E653A">
            <w:r>
              <w:t>Wilmington, DE</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5E653A">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A022E2" w:rsidRDefault="00D33F69">
      <w:pPr>
        <w:rPr>
          <w:b/>
          <w:sz w:val="28"/>
          <w:szCs w:val="28"/>
          <w:u w:val="single"/>
        </w:rPr>
      </w:pPr>
    </w:p>
    <w:p w:rsidR="00A022E2" w:rsidRPr="00A022E2" w:rsidRDefault="00A022E2" w:rsidP="00A022E2">
      <w:pPr>
        <w:rPr>
          <w:b/>
          <w:sz w:val="28"/>
          <w:szCs w:val="28"/>
          <w:u w:val="single"/>
        </w:rPr>
      </w:pPr>
      <w:r w:rsidRPr="00A022E2">
        <w:rPr>
          <w:b/>
          <w:sz w:val="28"/>
          <w:szCs w:val="28"/>
          <w:u w:val="single"/>
        </w:rPr>
        <w:t xml:space="preserve">Customs Manager    </w:t>
      </w:r>
    </w:p>
    <w:p w:rsidR="00A022E2" w:rsidRPr="00A022E2" w:rsidRDefault="00A022E2" w:rsidP="00A022E2">
      <w:r w:rsidRPr="00A022E2">
        <w:t xml:space="preserve"> </w:t>
      </w:r>
    </w:p>
    <w:p w:rsidR="00A022E2" w:rsidRDefault="00A022E2" w:rsidP="00A022E2">
      <w:r w:rsidRPr="00A022E2">
        <w:t xml:space="preserve">Description </w:t>
      </w:r>
      <w:r>
        <w:t xml:space="preserve">  </w:t>
      </w:r>
    </w:p>
    <w:p w:rsidR="00A022E2" w:rsidRDefault="00A022E2" w:rsidP="00A022E2"/>
    <w:p w:rsidR="00A022E2" w:rsidRPr="00A022E2" w:rsidRDefault="00A022E2" w:rsidP="00A022E2">
      <w:r w:rsidRPr="00A022E2">
        <w:t xml:space="preserve">This position is responsible for coordinating US support for Customs Research &amp; Planning for all AZ and </w:t>
      </w:r>
      <w:proofErr w:type="spellStart"/>
      <w:r w:rsidRPr="00A022E2">
        <w:t>MedImmune</w:t>
      </w:r>
      <w:proofErr w:type="spellEnd"/>
      <w:r w:rsidRPr="00A022E2">
        <w:t xml:space="preserve"> legal entities. This position will report to the Director, Global Indirect Taxes and will lead on Customs matters key to North &amp; South America. The role holder must possess strong leadership capabilities and business acumen and possess excellent written and communication skills to be able to present to Senior Management (AZTSOC, FOLT, etc.), </w:t>
      </w:r>
      <w:proofErr w:type="spellStart"/>
      <w:r w:rsidRPr="00A022E2">
        <w:t>MedI</w:t>
      </w:r>
      <w:proofErr w:type="spellEnd"/>
      <w:r w:rsidRPr="00A022E2">
        <w:t xml:space="preserve"> Supply Chain Group and AZ Distribution Skills Center function. Global Customs for AZ is managed from the UK and there will be significant liaison with (and support from) that team.</w:t>
      </w:r>
    </w:p>
    <w:p w:rsidR="00A022E2" w:rsidRPr="00A022E2" w:rsidRDefault="00A022E2" w:rsidP="00A022E2"/>
    <w:p w:rsidR="00A022E2" w:rsidRDefault="00A022E2" w:rsidP="00A022E2">
      <w:r w:rsidRPr="00A022E2">
        <w:t>Responsibilities:</w:t>
      </w:r>
    </w:p>
    <w:p w:rsidR="00A022E2" w:rsidRPr="00A022E2" w:rsidRDefault="00A022E2" w:rsidP="00A022E2"/>
    <w:p w:rsidR="00A022E2" w:rsidRPr="00A022E2" w:rsidRDefault="00A022E2" w:rsidP="00A022E2">
      <w:r w:rsidRPr="00A022E2">
        <w:t>* Provide advice and training to personnel within the Business who are involved in activities with Customs and/or Excise implications to ensure compliance with relevant laws and minimization of duty payments where legally permissible</w:t>
      </w:r>
    </w:p>
    <w:p w:rsidR="00A022E2" w:rsidRPr="00A022E2" w:rsidRDefault="00A022E2" w:rsidP="00A022E2">
      <w:r w:rsidRPr="00A022E2">
        <w:t>* Identify and implement all legal opportunit</w:t>
      </w:r>
      <w:r>
        <w:t>ies for duty elimination/minimiz</w:t>
      </w:r>
      <w:r w:rsidRPr="00A022E2">
        <w:t>ation and any other Customs-related cost savings, includi</w:t>
      </w:r>
      <w:r>
        <w:t>ng appropriate actions to realiz</w:t>
      </w:r>
      <w:r w:rsidRPr="00A022E2">
        <w:t xml:space="preserve">e these savings. </w:t>
      </w:r>
    </w:p>
    <w:p w:rsidR="00A022E2" w:rsidRPr="00A022E2" w:rsidRDefault="00A022E2" w:rsidP="00A022E2">
      <w:r w:rsidRPr="00A022E2">
        <w:t>* Negotiation with the US Customs authorities on significant Customs audits and related matters</w:t>
      </w:r>
    </w:p>
    <w:p w:rsidR="00A022E2" w:rsidRPr="00A022E2" w:rsidRDefault="00A022E2" w:rsidP="00A022E2">
      <w:r w:rsidRPr="00A022E2">
        <w:t>* Good working knowledge of the Customs Tariff and classification procedures for imported and exported materials</w:t>
      </w:r>
    </w:p>
    <w:p w:rsidR="00A022E2" w:rsidRPr="00A022E2" w:rsidRDefault="00A022E2" w:rsidP="00A022E2">
      <w:r w:rsidRPr="00A022E2">
        <w:lastRenderedPageBreak/>
        <w:t xml:space="preserve">* Support the liaison between AZ and logistics partners to facilitate Customs clearance of the goods imported from ROW countries </w:t>
      </w:r>
    </w:p>
    <w:p w:rsidR="00A022E2" w:rsidRPr="00A022E2" w:rsidRDefault="00A022E2" w:rsidP="00A022E2">
      <w:r w:rsidRPr="00A022E2">
        <w:t xml:space="preserve">* Contribute to the continuous review of business activities and procedures to ensure that full Customs compliance is maintained and that Customs-related activities are carried out in an efficient and professional manner </w:t>
      </w:r>
    </w:p>
    <w:p w:rsidR="00A022E2" w:rsidRPr="00A022E2" w:rsidRDefault="00A022E2" w:rsidP="00A022E2">
      <w:r w:rsidRPr="00A022E2">
        <w:t>* Work with Operations, R&amp;D, Finance etc. personnel on Customs, Valuation and Origin issues to ensure that Customs requirements are fully met</w:t>
      </w:r>
    </w:p>
    <w:p w:rsidR="00A022E2" w:rsidRPr="00A022E2" w:rsidRDefault="00A022E2" w:rsidP="00A022E2">
      <w:r w:rsidRPr="00A022E2">
        <w:t>* Oversee the maintenance and exploitation of the SAP foreign trade areas. This involves liaison with project personnel, consultants and technical/system experts where required</w:t>
      </w:r>
    </w:p>
    <w:p w:rsidR="00A022E2" w:rsidRPr="00A022E2" w:rsidRDefault="00A022E2" w:rsidP="00A022E2">
      <w:r w:rsidRPr="00A022E2">
        <w:t>* Monitor proposed Customs legislation and regulations that may affect the AstraZeneca group and prepare written analysis of the same</w:t>
      </w:r>
    </w:p>
    <w:p w:rsidR="00A022E2" w:rsidRPr="00A022E2" w:rsidRDefault="00A022E2" w:rsidP="00A022E2">
      <w:r w:rsidRPr="00A022E2">
        <w:t xml:space="preserve">* Liaise regularly with Federal Government Affairs on all matters of federal legislation to calculate impact to AZ/MEDI to guide any lobbying efforts </w:t>
      </w:r>
    </w:p>
    <w:p w:rsidR="00A022E2" w:rsidRPr="00A022E2" w:rsidRDefault="00A022E2" w:rsidP="00A022E2">
      <w:r w:rsidRPr="00A022E2">
        <w:t>* Support the lobbying activities regarding legal and regulatory changes within the area of Customs. This will involve representations to the CBP and WCO</w:t>
      </w:r>
    </w:p>
    <w:p w:rsidR="00A022E2" w:rsidRPr="00A022E2" w:rsidRDefault="00A022E2" w:rsidP="00A022E2">
      <w:r w:rsidRPr="00A022E2">
        <w:t xml:space="preserve">* Ensure that when employing outside advisors, budgetary guidance from the Director, Global Indirect Taxes is followed </w:t>
      </w:r>
    </w:p>
    <w:p w:rsidR="00A022E2" w:rsidRPr="00A022E2" w:rsidRDefault="00A022E2" w:rsidP="00A022E2">
      <w:r w:rsidRPr="00A022E2">
        <w:t>* Assist in other projects as requested</w:t>
      </w:r>
    </w:p>
    <w:p w:rsidR="00A022E2" w:rsidRPr="00A022E2" w:rsidRDefault="00A022E2" w:rsidP="00A022E2">
      <w:r w:rsidRPr="00A022E2">
        <w:t xml:space="preserve"> </w:t>
      </w:r>
    </w:p>
    <w:p w:rsidR="00A022E2" w:rsidRDefault="00A022E2" w:rsidP="00A022E2">
      <w:r w:rsidRPr="00A022E2">
        <w:t>Minimum Requirements:</w:t>
      </w:r>
    </w:p>
    <w:p w:rsidR="00A022E2" w:rsidRPr="00A022E2" w:rsidRDefault="00A022E2" w:rsidP="00A022E2"/>
    <w:p w:rsidR="00A022E2" w:rsidRPr="00A022E2" w:rsidRDefault="00A022E2" w:rsidP="00A022E2">
      <w:r w:rsidRPr="00A022E2">
        <w:t>* 5-7 years Customs experience, preferably in a corporate or professional environment</w:t>
      </w:r>
    </w:p>
    <w:p w:rsidR="00A022E2" w:rsidRPr="00A022E2" w:rsidRDefault="00A022E2" w:rsidP="00A022E2">
      <w:r w:rsidRPr="00A022E2">
        <w:t>* Previous strategic and operational Customs experience in supply chain, Customs audits, dispute management</w:t>
      </w:r>
    </w:p>
    <w:p w:rsidR="00A022E2" w:rsidRPr="00A022E2" w:rsidRDefault="00A022E2" w:rsidP="00A022E2">
      <w:r w:rsidRPr="00A022E2">
        <w:t>* Previous strategic and operational Customs experience implementing Customs Duty regimes and ongoing operational effectiveness</w:t>
      </w:r>
    </w:p>
    <w:p w:rsidR="00A022E2" w:rsidRPr="00A022E2" w:rsidRDefault="00A022E2" w:rsidP="00A022E2">
      <w:r w:rsidRPr="00A022E2">
        <w:t>* Strong understanding of US Customs law and its application to valuation, origin, classification and duty reliefs</w:t>
      </w:r>
    </w:p>
    <w:p w:rsidR="00A022E2" w:rsidRPr="00A022E2" w:rsidRDefault="00A022E2" w:rsidP="00A022E2">
      <w:r w:rsidRPr="00A022E2">
        <w:t>* Ability to focus on the underlying details</w:t>
      </w:r>
    </w:p>
    <w:p w:rsidR="00A022E2" w:rsidRPr="00A022E2" w:rsidRDefault="00A022E2" w:rsidP="00A022E2">
      <w:r w:rsidRPr="00A022E2">
        <w:t>* Ability to demonstrate sound judgment and make timely decisions/recommendations regarding potentially material issues in circumstances where there is either uncertainty or incomplete information</w:t>
      </w:r>
    </w:p>
    <w:p w:rsidR="00A022E2" w:rsidRPr="00A022E2" w:rsidRDefault="00A022E2" w:rsidP="00A022E2">
      <w:r w:rsidRPr="00A022E2">
        <w:t>* Good communication and influencing skills</w:t>
      </w:r>
    </w:p>
    <w:p w:rsidR="00A022E2" w:rsidRPr="00A022E2" w:rsidRDefault="00A022E2" w:rsidP="00A022E2">
      <w:r w:rsidRPr="00A022E2">
        <w:t xml:space="preserve"> </w:t>
      </w:r>
    </w:p>
    <w:p w:rsidR="00A022E2" w:rsidRPr="00A022E2" w:rsidRDefault="00A022E2" w:rsidP="00A022E2">
      <w:pPr>
        <w:rPr>
          <w:b/>
        </w:rPr>
      </w:pPr>
      <w:r w:rsidRPr="00A022E2">
        <w:rPr>
          <w:b/>
        </w:rPr>
        <w:t xml:space="preserve">Location DE, Wilmington </w:t>
      </w:r>
    </w:p>
    <w:p w:rsidR="00A022E2" w:rsidRPr="00A022E2" w:rsidRDefault="00A022E2" w:rsidP="00A022E2">
      <w:r w:rsidRPr="00A022E2">
        <w:t xml:space="preserve">Category Finance </w:t>
      </w:r>
    </w:p>
    <w:p w:rsidR="00A022E2" w:rsidRPr="00A022E2" w:rsidRDefault="00A022E2" w:rsidP="00A022E2">
      <w:r w:rsidRPr="00A022E2">
        <w:t xml:space="preserve">Date Posted 1/9/2014 </w:t>
      </w:r>
    </w:p>
    <w:p w:rsidR="00A022E2" w:rsidRPr="00A022E2" w:rsidRDefault="00A022E2" w:rsidP="00A022E2">
      <w:r w:rsidRPr="00A022E2">
        <w:t xml:space="preserve">Req Number 13-10055273 </w:t>
      </w:r>
    </w:p>
    <w:p w:rsidR="00A022E2" w:rsidRDefault="00A022E2" w:rsidP="00A022E2"/>
    <w:p w:rsidR="00A022E2" w:rsidRPr="00A022E2" w:rsidRDefault="00A022E2" w:rsidP="00A022E2">
      <w:r w:rsidRPr="00A022E2">
        <w:t xml:space="preserve">Notice AstraZeneca does not accept non-solicited resumes or candidate submittals from search/recruiting agencies not already on AstraZeneca's approved agency list. Unsolicited resumes or candidate information submitted to AstraZeneca by search/recruiting agencies not already on AstraZeneca's approved agency list, and who were not asked to work on a specific vacancy, shall become the property of AstraZeneca and if the candidate is subsequently hired by AstraZeneca, AstraZeneca shall not owe any fee to the submitting agency.  </w:t>
      </w:r>
    </w:p>
    <w:p w:rsidR="00A022E2" w:rsidRPr="00A022E2" w:rsidRDefault="00A022E2" w:rsidP="00A022E2">
      <w:r w:rsidRPr="00A022E2">
        <w:lastRenderedPageBreak/>
        <w:t xml:space="preserve"> </w:t>
      </w:r>
    </w:p>
    <w:p w:rsidR="00A022E2" w:rsidRPr="00A022E2" w:rsidRDefault="00A022E2" w:rsidP="00A022E2">
      <w:r w:rsidRPr="00A022E2">
        <w:t xml:space="preserve">  AstraZeneca is a global, innovation-driven biopharmaceutical business that focuses on the discove</w:t>
      </w:r>
      <w:r>
        <w:t>ry, development and commercializ</w:t>
      </w:r>
      <w:r w:rsidRPr="00A022E2">
        <w:t xml:space="preserve">ation of prescription medicines, primarily for the treatment of cardiovascular, metabolic, respiratory, inflammation, autoimmune, oncology, infection and neuroscience diseases. AstraZeneca operates in over 100 countries and its innovative medicines are used by millions of patients worldwide. For more information please visit www.astrazeneca.com.  </w:t>
      </w:r>
    </w:p>
    <w:p w:rsidR="00A022E2" w:rsidRPr="00A022E2" w:rsidRDefault="00A022E2" w:rsidP="00A022E2">
      <w:r w:rsidRPr="00A022E2">
        <w:t xml:space="preserve"> </w:t>
      </w:r>
    </w:p>
    <w:p w:rsidR="00A022E2" w:rsidRPr="00A022E2" w:rsidRDefault="00A022E2" w:rsidP="00A022E2">
      <w:r w:rsidRPr="00A022E2">
        <w:t xml:space="preserve">  AstraZeneca </w:t>
      </w:r>
    </w:p>
    <w:p w:rsidR="00A022E2" w:rsidRPr="00A022E2" w:rsidRDefault="00A022E2" w:rsidP="00A022E2">
      <w:r w:rsidRPr="00A022E2">
        <w:t xml:space="preserve">Making a Difference </w:t>
      </w:r>
    </w:p>
    <w:p w:rsidR="00D33F69" w:rsidRPr="00A022E2" w:rsidRDefault="00A022E2" w:rsidP="00A022E2">
      <w:r w:rsidRPr="00A022E2">
        <w:t xml:space="preserve">AstraZeneca is an equal opportunity employer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r w:rsidR="00A022E2">
        <w:rPr>
          <w:b/>
          <w:sz w:val="32"/>
          <w:szCs w:val="32"/>
          <w:u w:val="single"/>
        </w:rPr>
        <w:t>:</w:t>
      </w:r>
    </w:p>
    <w:p w:rsidR="00A022E2" w:rsidRPr="00A022E2" w:rsidRDefault="00A022E2" w:rsidP="0095166A">
      <w:pPr>
        <w:outlineLvl w:val="0"/>
        <w:rPr>
          <w:sz w:val="32"/>
          <w:szCs w:val="32"/>
          <w:u w:val="single"/>
        </w:rPr>
      </w:pPr>
    </w:p>
    <w:p w:rsidR="00A022E2" w:rsidRPr="00A022E2" w:rsidRDefault="00A022E2" w:rsidP="0095166A">
      <w:pPr>
        <w:outlineLvl w:val="0"/>
        <w:rPr>
          <w:b/>
          <w:sz w:val="28"/>
          <w:szCs w:val="28"/>
        </w:rPr>
      </w:pPr>
      <w:r w:rsidRPr="00A022E2">
        <w:rPr>
          <w:b/>
          <w:sz w:val="28"/>
          <w:szCs w:val="28"/>
        </w:rPr>
        <w:t>Please apply on our website:</w:t>
      </w:r>
    </w:p>
    <w:p w:rsidR="00A022E2" w:rsidRPr="00A022E2" w:rsidRDefault="00A022E2" w:rsidP="0095166A">
      <w:pPr>
        <w:outlineLvl w:val="0"/>
        <w:rPr>
          <w:sz w:val="28"/>
          <w:szCs w:val="28"/>
        </w:rPr>
      </w:pPr>
      <w:hyperlink r:id="rId5" w:history="1">
        <w:r w:rsidRPr="00A022E2">
          <w:rPr>
            <w:rStyle w:val="Hyperlink"/>
            <w:sz w:val="28"/>
            <w:szCs w:val="28"/>
          </w:rPr>
          <w:t>http://www.candidatecare.com/srccsh/job.guid?_reqID=2000029141010&amp;_cache=7314977025966140416&amp;x=29895</w:t>
        </w:r>
      </w:hyperlink>
    </w:p>
    <w:p w:rsidR="00A022E2" w:rsidRPr="00A022E2" w:rsidRDefault="00A022E2" w:rsidP="0095166A">
      <w:pPr>
        <w:outlineLvl w:val="0"/>
        <w:rPr>
          <w:b/>
          <w:sz w:val="28"/>
          <w:szCs w:val="28"/>
        </w:rPr>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6446"/>
    <w:rsid w:val="000B5F0C"/>
    <w:rsid w:val="00386515"/>
    <w:rsid w:val="00416446"/>
    <w:rsid w:val="00534443"/>
    <w:rsid w:val="005E653A"/>
    <w:rsid w:val="007E0737"/>
    <w:rsid w:val="0095166A"/>
    <w:rsid w:val="00A022E2"/>
    <w:rsid w:val="00B418E6"/>
    <w:rsid w:val="00D33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A022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ndidatecare.com/srccsh/job.guid?_reqID=2000029141010&amp;_cache=7314977025966140416&amp;x=2989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ICPA_Job_Form_Astra Zeneca 1 21 14</Template>
  <TotalTime>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5001</CharactersWithSpaces>
  <SharedDoc>false</SharedDoc>
  <HLinks>
    <vt:vector size="6" baseType="variant">
      <vt:variant>
        <vt:i4>3604577</vt:i4>
      </vt:variant>
      <vt:variant>
        <vt:i4>0</vt:i4>
      </vt:variant>
      <vt:variant>
        <vt:i4>0</vt:i4>
      </vt:variant>
      <vt:variant>
        <vt:i4>5</vt:i4>
      </vt:variant>
      <vt:variant>
        <vt:lpwstr>http://www.candidatecare.com/srccsh/job.guid?_reqID=2000029141010&amp;_cache=7314977025966140416&amp;x=29895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Joe</cp:lastModifiedBy>
  <cp:revision>2</cp:revision>
  <dcterms:created xsi:type="dcterms:W3CDTF">2014-01-23T00:09:00Z</dcterms:created>
  <dcterms:modified xsi:type="dcterms:W3CDTF">2014-01-23T00:09:00Z</dcterms:modified>
</cp:coreProperties>
</file>