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690506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690506">
            <w:r>
              <w:t>Aeroflex/Metelics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690506">
            <w:r>
              <w:t>Compliance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690506">
            <w:r>
              <w:t>Londonderry, NH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690506">
            <w:r>
              <w:t>TBD, commensurate with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690506">
            <w:r>
              <w:t>For the right candidate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690506" w:rsidRPr="00637002" w:rsidRDefault="00690506" w:rsidP="00690506">
      <w:pPr>
        <w:spacing w:before="100" w:beforeAutospacing="1" w:after="100" w:afterAutospacing="1"/>
        <w:outlineLvl w:val="1"/>
        <w:rPr>
          <w:b/>
          <w:bCs/>
          <w:color w:val="548DD4"/>
          <w:sz w:val="32"/>
          <w:szCs w:val="32"/>
          <w:u w:val="single"/>
        </w:rPr>
      </w:pPr>
      <w:r>
        <w:rPr>
          <w:b/>
          <w:bCs/>
          <w:color w:val="548DD4"/>
          <w:sz w:val="32"/>
          <w:szCs w:val="32"/>
          <w:u w:val="single"/>
        </w:rPr>
        <w:t>Compliance Manager</w:t>
      </w:r>
      <w:r w:rsidRPr="00637002">
        <w:rPr>
          <w:b/>
          <w:bCs/>
          <w:color w:val="548DD4"/>
          <w:sz w:val="32"/>
          <w:szCs w:val="32"/>
          <w:u w:val="single"/>
        </w:rPr>
        <w:t xml:space="preserve"> Job Description and Profile</w:t>
      </w:r>
    </w:p>
    <w:p w:rsidR="00690506" w:rsidRDefault="00690506" w:rsidP="00690506">
      <w:pPr>
        <w:spacing w:before="100" w:beforeAutospacing="1" w:after="100" w:afterAutospacing="1"/>
      </w:pPr>
      <w:r>
        <w:t xml:space="preserve">The Compliance Manager will be ensure that all employees comply with required company, local, state and federal regulations in regard to export controls and environmental health and safety. </w:t>
      </w:r>
    </w:p>
    <w:p w:rsidR="00690506" w:rsidRDefault="00690506" w:rsidP="00690506">
      <w:pPr>
        <w:spacing w:before="100" w:beforeAutospacing="1" w:after="100" w:afterAutospacing="1"/>
        <w:outlineLvl w:val="1"/>
        <w:rPr>
          <w:b/>
          <w:bCs/>
          <w:color w:val="548DD4"/>
          <w:sz w:val="32"/>
          <w:szCs w:val="32"/>
        </w:rPr>
      </w:pPr>
      <w:r w:rsidRPr="00637002">
        <w:rPr>
          <w:b/>
          <w:bCs/>
          <w:color w:val="548DD4"/>
          <w:sz w:val="32"/>
          <w:szCs w:val="32"/>
        </w:rPr>
        <w:t>Duties and Responsibilities</w:t>
      </w:r>
    </w:p>
    <w:p w:rsidR="00690506" w:rsidRDefault="00690506" w:rsidP="00690506">
      <w:pPr>
        <w:spacing w:before="100" w:beforeAutospacing="1" w:after="100" w:afterAutospacing="1"/>
        <w:outlineLvl w:val="1"/>
        <w:rPr>
          <w:b/>
          <w:bCs/>
        </w:rPr>
      </w:pPr>
      <w:r w:rsidRPr="00A93063">
        <w:rPr>
          <w:b/>
          <w:bCs/>
        </w:rPr>
        <w:t>Export Compliance</w:t>
      </w:r>
      <w:r>
        <w:rPr>
          <w:b/>
          <w:bCs/>
        </w:rPr>
        <w:t xml:space="preserve"> (50%)</w:t>
      </w:r>
      <w:r w:rsidRPr="00A93063">
        <w:rPr>
          <w:b/>
          <w:bCs/>
        </w:rPr>
        <w:t>:</w:t>
      </w: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Supervising and implementing the day-to-day operatio</w:t>
      </w:r>
      <w:r>
        <w:rPr>
          <w:rFonts w:ascii="Times New Roman" w:eastAsia="Times New Roman" w:hAnsi="Times New Roman"/>
        </w:rPr>
        <w:t>ns of the Aeroflex Ex/Im Policy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Documenting relevant procedures required to ensure compliance with all export control laws as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well as all requirements establish</w:t>
      </w:r>
      <w:r>
        <w:rPr>
          <w:rFonts w:ascii="Times New Roman" w:eastAsia="Times New Roman" w:hAnsi="Times New Roman"/>
        </w:rPr>
        <w:t>ed in the Aeroflex Ex/Im Policy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Completing or delegating responsibility for all export compliance requirements for each proposed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export and re-export transaction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Monitoring all export orders to ensure completion of all required documentation and proper usage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of export licenses and</w:t>
      </w:r>
      <w:r>
        <w:rPr>
          <w:rFonts w:ascii="Times New Roman" w:eastAsia="Times New Roman" w:hAnsi="Times New Roman"/>
        </w:rPr>
        <w:t>/or exemptions where applicable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lastRenderedPageBreak/>
        <w:t>Arranging export compliance training at the facility level and providing an Ex/Im Policy for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applicable employees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Monitoring and advising Aeroflex employees of revisions/changes to export control laws and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re</w:t>
      </w:r>
      <w:r>
        <w:rPr>
          <w:rFonts w:ascii="Times New Roman" w:eastAsia="Times New Roman" w:hAnsi="Times New Roman"/>
        </w:rPr>
        <w:t>gulations; and the Ex/Im Policy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Responding to inquiries from Aeroflex employees regarding compliance issues, in consultation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with the Corporate Export Compliance Officer (“CECO”) or the Manager, Global Trade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Compliance (“ECM”) as necessary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Preparing, processing, tracking and maintaining export license applications and requests for other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types of export approvals filed with government</w:t>
      </w:r>
      <w:r>
        <w:rPr>
          <w:rFonts w:ascii="Times New Roman" w:eastAsia="Times New Roman" w:hAnsi="Times New Roman"/>
        </w:rPr>
        <w:t xml:space="preserve"> agencies on behalf of Aeroflex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Developing a recordkeeping system to ensure compliance with</w:t>
      </w:r>
      <w:r>
        <w:rPr>
          <w:rFonts w:ascii="Times New Roman" w:eastAsia="Times New Roman" w:hAnsi="Times New Roman"/>
        </w:rPr>
        <w:t xml:space="preserve"> Appendix 5 of the Ex/Im Policy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Assisting the CECO or ECM with changes to the Company’s export compliance procedures, as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required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Serving as Aeroflex’s point of contact for the receipt, use and secure storage of any controlled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technology or technical data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 xml:space="preserve"> Ensuring that Technical Data is not released to any Foreign Person, whether an Aeroflex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employee or otherwi</w:t>
      </w:r>
      <w:r>
        <w:rPr>
          <w:rFonts w:ascii="Times New Roman" w:eastAsia="Times New Roman" w:hAnsi="Times New Roman"/>
        </w:rPr>
        <w:t>se, unless access is authorized</w:t>
      </w: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 xml:space="preserve"> Assisting the CECO or ECM with the annual audits of their facility’s compliance with the</w:t>
      </w:r>
      <w:r>
        <w:rPr>
          <w:rFonts w:ascii="Times New Roman" w:eastAsia="Times New Roman" w:hAnsi="Times New Roman"/>
        </w:rPr>
        <w:t xml:space="preserve"> </w:t>
      </w:r>
      <w:r w:rsidRPr="006B4DD4">
        <w:rPr>
          <w:rFonts w:ascii="Times New Roman" w:eastAsia="Times New Roman" w:hAnsi="Times New Roman"/>
        </w:rPr>
        <w:t>Aeroflex Ex/Im Policy or more frequently as necessary. (Note: the CECO or ECM may direct the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ECO to carry out the onsite audit and submit the results to th</w:t>
      </w:r>
      <w:r>
        <w:rPr>
          <w:rFonts w:ascii="Times New Roman" w:eastAsia="Times New Roman" w:hAnsi="Times New Roman"/>
        </w:rPr>
        <w:t>e CECO or ECM for final review)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Attending periodic training provided by Aeroflex, government agencies or private firms as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required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Reviewing and documenting products/services jurisdiction and classifications in assistance with</w:t>
      </w:r>
    </w:p>
    <w:p w:rsidR="00690506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CECO or ECM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Coordinating information requests pertaining to FCPA matt</w:t>
      </w:r>
      <w:r>
        <w:rPr>
          <w:rFonts w:ascii="Times New Roman" w:eastAsia="Times New Roman" w:hAnsi="Times New Roman"/>
        </w:rPr>
        <w:t>ers at the direction of the ECM</w:t>
      </w:r>
    </w:p>
    <w:p w:rsidR="00690506" w:rsidRPr="006B4DD4" w:rsidRDefault="00690506" w:rsidP="006905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690506" w:rsidRPr="006B4DD4" w:rsidRDefault="00690506" w:rsidP="006905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B4DD4">
        <w:rPr>
          <w:rFonts w:ascii="Times New Roman" w:eastAsia="Times New Roman" w:hAnsi="Times New Roman"/>
        </w:rPr>
        <w:t>Gathering information, at the direction of CECO or ECM, related to Conflict Minerals</w:t>
      </w:r>
      <w:r>
        <w:rPr>
          <w:rFonts w:ascii="Times New Roman" w:eastAsia="Times New Roman" w:hAnsi="Times New Roman"/>
        </w:rPr>
        <w:t xml:space="preserve"> compliance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lastRenderedPageBreak/>
        <w:t>Environmental Health &amp; Safety (50%):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Proactively manage EH&amp;S program </w:t>
      </w:r>
    </w:p>
    <w:p w:rsidR="00690506" w:rsidRDefault="00690506" w:rsidP="00690506">
      <w:pPr>
        <w:pStyle w:val="Default"/>
        <w:ind w:left="720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Develop, implement and coach Emergency Response Team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Develop and conduct employee training in emergency response and hazardous material handling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Maintain all training and program records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Oversee Hazardous Waste Management Program including collection, packaging, storage, transporting and disposal of hazardous and non hazardous materials and waste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Develop and manage Respiratory Protection Program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Conduct periodic walkthroughs and inspections to ensure compliance with regulations for all department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Maintain all MSDS forms for onsite chemicals</w:t>
      </w:r>
    </w:p>
    <w:p w:rsidR="00690506" w:rsidRDefault="00690506" w:rsidP="00690506">
      <w:pPr>
        <w:pStyle w:val="Default"/>
        <w:ind w:left="720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Maintain Lock Out / Tag Out Program</w:t>
      </w:r>
    </w:p>
    <w:p w:rsidR="00690506" w:rsidRDefault="00690506" w:rsidP="00690506">
      <w:pPr>
        <w:pStyle w:val="Default"/>
        <w:ind w:left="720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Maintain liaison with appropriate regulatory agencies for applicable permits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Develop and manage industrial hygiene and safety programs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Maintain inventory of safety equipment</w:t>
      </w:r>
    </w:p>
    <w:p w:rsidR="00690506" w:rsidRDefault="00690506" w:rsidP="00690506">
      <w:pPr>
        <w:pStyle w:val="Default"/>
        <w:ind w:left="720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Assist with response to first aid indicents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Conduct internal audits</w:t>
      </w:r>
    </w:p>
    <w:p w:rsidR="00690506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Default="00690506" w:rsidP="00690506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All other duties as requested by manager</w:t>
      </w:r>
    </w:p>
    <w:p w:rsidR="00690506" w:rsidRPr="00126933" w:rsidRDefault="00690506" w:rsidP="00690506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90506" w:rsidRPr="00A93063" w:rsidRDefault="00690506" w:rsidP="00690506">
      <w:pPr>
        <w:pStyle w:val="Default"/>
        <w:rPr>
          <w:rFonts w:ascii="Times New Roman" w:hAnsi="Times New Roman" w:cs="Times New Roman"/>
        </w:rPr>
      </w:pPr>
    </w:p>
    <w:p w:rsidR="00690506" w:rsidRDefault="00690506" w:rsidP="00690506">
      <w:pPr>
        <w:spacing w:before="100" w:beforeAutospacing="1" w:after="100" w:afterAutospacing="1"/>
        <w:outlineLvl w:val="1"/>
        <w:rPr>
          <w:b/>
          <w:bCs/>
          <w:color w:val="548DD4"/>
          <w:sz w:val="32"/>
          <w:szCs w:val="32"/>
        </w:rPr>
      </w:pPr>
    </w:p>
    <w:p w:rsidR="00690506" w:rsidRDefault="00690506" w:rsidP="00690506">
      <w:pPr>
        <w:spacing w:before="100" w:beforeAutospacing="1" w:after="100" w:afterAutospacing="1"/>
        <w:outlineLvl w:val="1"/>
        <w:rPr>
          <w:b/>
          <w:bCs/>
          <w:color w:val="548DD4"/>
          <w:sz w:val="32"/>
          <w:szCs w:val="32"/>
        </w:rPr>
      </w:pPr>
      <w:r>
        <w:rPr>
          <w:b/>
          <w:bCs/>
          <w:color w:val="548DD4"/>
          <w:sz w:val="32"/>
          <w:szCs w:val="32"/>
        </w:rPr>
        <w:t>S</w:t>
      </w:r>
      <w:r w:rsidRPr="00637002">
        <w:rPr>
          <w:b/>
          <w:bCs/>
          <w:color w:val="548DD4"/>
          <w:sz w:val="32"/>
          <w:szCs w:val="32"/>
        </w:rPr>
        <w:t>kills and Specifications</w:t>
      </w: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Bachelor’s degree in safety engineering, industrial engineering or related field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or equivalent experience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Five or more years as a safety professional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Working knowledge of local, state and federal workplace safety regulations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lastRenderedPageBreak/>
        <w:t>Experience in industrial safety, preferably in the semiconductor industry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Able to work in a clean room environment</w:t>
      </w:r>
    </w:p>
    <w:p w:rsidR="00690506" w:rsidRPr="007E2EAE" w:rsidRDefault="00690506" w:rsidP="00690506">
      <w:pPr>
        <w:pStyle w:val="ListParagraph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Comfortable working with and around hazardous chemicals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Excellent written and oral communication skills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Must be able to work independently and as part of a team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Ability to effective organize and prioritize multiple projects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Experience with managing programs and interacting with all levels of personnel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Experience with export compliance heavily preferred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(willing to train the right candidate)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Ability to effectively utilize MS Office (Excel, Word)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Keen and consistent attention to detail and follow through required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 xml:space="preserve">Understanding of the provisions and requirements of the various export control regulations and the </w:t>
      </w:r>
    </w:p>
    <w:p w:rsidR="00690506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criminal and administrative penalties as well as civil liability for violating such statutes or regulation</w:t>
      </w:r>
    </w:p>
    <w:p w:rsidR="00690506" w:rsidRPr="007E2EAE" w:rsidRDefault="00690506" w:rsidP="0069050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690506" w:rsidRPr="007E2EAE" w:rsidRDefault="00690506" w:rsidP="006905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7E2EAE">
        <w:rPr>
          <w:rFonts w:ascii="Times New Roman" w:eastAsia="Times New Roman" w:hAnsi="Times New Roman"/>
          <w:bCs/>
          <w:sz w:val="24"/>
          <w:szCs w:val="24"/>
        </w:rPr>
        <w:t>Must be a U.S. person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690506" w:rsidRDefault="00690506" w:rsidP="0095166A">
      <w:pPr>
        <w:outlineLvl w:val="0"/>
        <w:rPr>
          <w:sz w:val="32"/>
          <w:szCs w:val="32"/>
        </w:rPr>
      </w:pPr>
    </w:p>
    <w:p w:rsidR="00690506" w:rsidRPr="00690506" w:rsidRDefault="00690506" w:rsidP="0095166A">
      <w:pPr>
        <w:outlineLvl w:val="0"/>
        <w:rPr>
          <w:sz w:val="32"/>
          <w:szCs w:val="32"/>
        </w:rPr>
      </w:pPr>
      <w:r>
        <w:rPr>
          <w:sz w:val="32"/>
          <w:szCs w:val="32"/>
        </w:rPr>
        <w:t>Please visit the link below to apply online: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690506" w:rsidRPr="00690506" w:rsidRDefault="00690506">
      <w:pPr>
        <w:rPr>
          <w:sz w:val="32"/>
          <w:szCs w:val="32"/>
        </w:rPr>
      </w:pPr>
      <w:r w:rsidRPr="00690506">
        <w:rPr>
          <w:sz w:val="32"/>
          <w:szCs w:val="32"/>
        </w:rPr>
        <w:t>https://home.eease.adp.com/recruit2/?id=7842391&amp;t=1</w:t>
      </w: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612A"/>
    <w:multiLevelType w:val="hybridMultilevel"/>
    <w:tmpl w:val="A9F4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E644C"/>
    <w:multiLevelType w:val="hybridMultilevel"/>
    <w:tmpl w:val="267C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4745"/>
    <w:multiLevelType w:val="hybridMultilevel"/>
    <w:tmpl w:val="889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6446"/>
    <w:rsid w:val="000B5F0C"/>
    <w:rsid w:val="00416446"/>
    <w:rsid w:val="00534443"/>
    <w:rsid w:val="00690506"/>
    <w:rsid w:val="007E0737"/>
    <w:rsid w:val="0095166A"/>
    <w:rsid w:val="00B418E6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9050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3</TotalTime>
  <Pages>4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aouellette</cp:lastModifiedBy>
  <cp:revision>2</cp:revision>
  <dcterms:created xsi:type="dcterms:W3CDTF">2014-01-06T18:36:00Z</dcterms:created>
  <dcterms:modified xsi:type="dcterms:W3CDTF">2014-01-06T18:36:00Z</dcterms:modified>
</cp:coreProperties>
</file>