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E4017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B57210" w:rsidRDefault="00416446" w:rsidP="00B57210">
      <w:pPr>
        <w:jc w:val="center"/>
        <w:outlineLvl w:val="0"/>
        <w:rPr>
          <w:b/>
          <w:sz w:val="44"/>
          <w:szCs w:val="44"/>
        </w:rPr>
      </w:pPr>
      <w:r w:rsidRPr="00416446">
        <w:rPr>
          <w:b/>
          <w:sz w:val="44"/>
          <w:szCs w:val="44"/>
        </w:rPr>
        <w:t>Job Opportunity</w:t>
      </w:r>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B57210">
            <w:r>
              <w:t>Avery Dennison Corporation</w:t>
            </w:r>
          </w:p>
        </w:tc>
      </w:tr>
      <w:tr w:rsidR="00B418E6" w:rsidTr="00534443">
        <w:tc>
          <w:tcPr>
            <w:tcW w:w="2448" w:type="dxa"/>
          </w:tcPr>
          <w:p w:rsidR="00B418E6" w:rsidRDefault="00B418E6">
            <w:r>
              <w:t>Job Title</w:t>
            </w:r>
          </w:p>
        </w:tc>
        <w:tc>
          <w:tcPr>
            <w:tcW w:w="6408" w:type="dxa"/>
          </w:tcPr>
          <w:p w:rsidR="00B418E6" w:rsidRDefault="00B57210">
            <w:r>
              <w:t>Senior Analyst, Global Trade Management</w:t>
            </w:r>
          </w:p>
        </w:tc>
      </w:tr>
      <w:tr w:rsidR="00B418E6" w:rsidTr="00534443">
        <w:tc>
          <w:tcPr>
            <w:tcW w:w="2448" w:type="dxa"/>
          </w:tcPr>
          <w:p w:rsidR="00B418E6" w:rsidRDefault="00B418E6">
            <w:r>
              <w:t>Location</w:t>
            </w:r>
          </w:p>
        </w:tc>
        <w:tc>
          <w:tcPr>
            <w:tcW w:w="6408" w:type="dxa"/>
          </w:tcPr>
          <w:p w:rsidR="00B418E6" w:rsidRDefault="00B57210">
            <w:r>
              <w:t>Mentor, Ohio</w:t>
            </w:r>
          </w:p>
        </w:tc>
      </w:tr>
      <w:tr w:rsidR="00B418E6" w:rsidTr="00534443">
        <w:tc>
          <w:tcPr>
            <w:tcW w:w="2448" w:type="dxa"/>
          </w:tcPr>
          <w:p w:rsidR="00B418E6" w:rsidRDefault="00B418E6">
            <w:r>
              <w:t>Relocation Assistance</w:t>
            </w:r>
          </w:p>
        </w:tc>
        <w:tc>
          <w:tcPr>
            <w:tcW w:w="6408" w:type="dxa"/>
          </w:tcPr>
          <w:p w:rsidR="00B418E6" w:rsidRDefault="00B57210">
            <w:r>
              <w:t>No</w:t>
            </w:r>
          </w:p>
        </w:tc>
      </w:tr>
    </w:tbl>
    <w:p w:rsidR="00D33F69" w:rsidRDefault="00D33F69"/>
    <w:p w:rsidR="00B57210" w:rsidRPr="00990B19" w:rsidRDefault="00B57210" w:rsidP="00B57210">
      <w:pPr>
        <w:rPr>
          <w:rFonts w:cs="Arial"/>
          <w:b/>
          <w:bdr w:val="none" w:sz="0" w:space="0" w:color="auto" w:frame="1"/>
        </w:rPr>
      </w:pPr>
      <w:r w:rsidRPr="00990B19">
        <w:rPr>
          <w:rFonts w:cs="Arial"/>
          <w:b/>
        </w:rPr>
        <w:t>ABOUT AVERY DENNISON</w:t>
      </w:r>
    </w:p>
    <w:p w:rsidR="00B57210" w:rsidRPr="007E3B17" w:rsidRDefault="00B57210" w:rsidP="00B57210">
      <w:pPr>
        <w:rPr>
          <w:rFonts w:cs="Arial"/>
          <w:b/>
          <w:color w:val="222222"/>
          <w:shd w:val="clear" w:color="auto" w:fill="FFFFFF"/>
        </w:rPr>
      </w:pPr>
      <w:r w:rsidRPr="007E3B17">
        <w:rPr>
          <w:rFonts w:cs="Arial"/>
          <w:bdr w:val="none" w:sz="0" w:space="0" w:color="auto" w:frame="1"/>
        </w:rPr>
        <w:t>Avery Dennison (NYSE:AVY) is a global leader in labeling and packaging materials and solutions. The company’s applications and technologies are an integral part of products used in every major market and industry. With operations in more than 50 countries and more than 26,000 employees worldwide, Avery Dennison serves customers with insights and innovations that help make brands more inspiring and the world more intelligent. Headquartered in Pasadena, California, the company reported sales from continuing operations of $6 billion in 2012.  Learn more at</w:t>
      </w:r>
      <w:r w:rsidRPr="007E3B17">
        <w:rPr>
          <w:rStyle w:val="apple-converted-space"/>
          <w:rFonts w:ascii="inherit" w:hAnsi="inherit" w:cs="Arial"/>
          <w:bdr w:val="none" w:sz="0" w:space="0" w:color="auto" w:frame="1"/>
        </w:rPr>
        <w:t> </w:t>
      </w:r>
      <w:hyperlink r:id="rId6" w:tgtFrame="_blank" w:history="1">
        <w:r w:rsidRPr="007E3B17">
          <w:rPr>
            <w:rStyle w:val="Hyperlink"/>
            <w:rFonts w:cs="Arial"/>
            <w:bdr w:val="none" w:sz="0" w:space="0" w:color="auto" w:frame="1"/>
          </w:rPr>
          <w:t>www.averydennison.com</w:t>
        </w:r>
      </w:hyperlink>
    </w:p>
    <w:p w:rsidR="00B57210" w:rsidRDefault="00B57210" w:rsidP="00B57210">
      <w:pPr>
        <w:rPr>
          <w:rFonts w:cs="Arial"/>
          <w:b/>
          <w:color w:val="222222"/>
          <w:shd w:val="clear" w:color="auto" w:fill="FFFFFF"/>
        </w:rPr>
      </w:pPr>
    </w:p>
    <w:p w:rsidR="00B57210" w:rsidRDefault="00B57210" w:rsidP="00B57210">
      <w:pPr>
        <w:rPr>
          <w:rFonts w:cs="Arial"/>
          <w:b/>
          <w:color w:val="222222"/>
          <w:shd w:val="clear" w:color="auto" w:fill="FFFFFF"/>
        </w:rPr>
      </w:pPr>
    </w:p>
    <w:p w:rsidR="00B57210" w:rsidRPr="0026210A" w:rsidRDefault="00B57210" w:rsidP="00B57210">
      <w:pPr>
        <w:rPr>
          <w:rFonts w:cs="Arial"/>
          <w:b/>
          <w:color w:val="222222"/>
          <w:shd w:val="clear" w:color="auto" w:fill="FFFFFF"/>
        </w:rPr>
      </w:pPr>
      <w:r w:rsidRPr="0026210A">
        <w:rPr>
          <w:rFonts w:cs="Arial"/>
          <w:b/>
          <w:color w:val="222222"/>
          <w:shd w:val="clear" w:color="auto" w:fill="FFFFFF"/>
        </w:rPr>
        <w:t>DESCRIPTION</w:t>
      </w:r>
    </w:p>
    <w:p w:rsidR="00B57210" w:rsidRPr="003D4251" w:rsidRDefault="00B57210" w:rsidP="00B57210">
      <w:pPr>
        <w:rPr>
          <w:rFonts w:cs="Arial"/>
          <w:color w:val="222222"/>
          <w:shd w:val="clear" w:color="auto" w:fill="FFFFFF"/>
        </w:rPr>
      </w:pPr>
      <w:r w:rsidRPr="00FD7937">
        <w:rPr>
          <w:rFonts w:cs="Arial"/>
          <w:color w:val="222222"/>
          <w:shd w:val="clear" w:color="auto" w:fill="FFFFFF"/>
        </w:rPr>
        <w:t>This position will identify and</w:t>
      </w:r>
      <w:r w:rsidRPr="003D4251">
        <w:rPr>
          <w:rFonts w:cs="Arial"/>
          <w:color w:val="222222"/>
          <w:shd w:val="clear" w:color="auto" w:fill="FFFFFF"/>
        </w:rPr>
        <w:t xml:space="preserve"> implement strategies to enhance</w:t>
      </w:r>
      <w:r w:rsidRPr="00FD7937">
        <w:rPr>
          <w:rFonts w:cs="Arial"/>
          <w:color w:val="222222"/>
          <w:shd w:val="clear" w:color="auto" w:fill="FFFFFF"/>
        </w:rPr>
        <w:t xml:space="preserve"> and streamline </w:t>
      </w:r>
      <w:r>
        <w:rPr>
          <w:rFonts w:cs="Arial"/>
          <w:color w:val="222222"/>
          <w:shd w:val="clear" w:color="auto" w:fill="FFFFFF"/>
        </w:rPr>
        <w:t>trade compliance controls</w:t>
      </w:r>
      <w:r w:rsidRPr="003D4251">
        <w:rPr>
          <w:rFonts w:cs="Arial"/>
          <w:color w:val="222222"/>
          <w:shd w:val="clear" w:color="auto" w:fill="FFFFFF"/>
        </w:rPr>
        <w:t xml:space="preserve"> </w:t>
      </w:r>
      <w:r w:rsidRPr="00FD7937">
        <w:rPr>
          <w:rFonts w:cs="Arial"/>
          <w:color w:val="222222"/>
          <w:shd w:val="clear" w:color="auto" w:fill="FFFFFF"/>
        </w:rPr>
        <w:t>and target participation in trade programs to deliver savings or enhanced bene</w:t>
      </w:r>
      <w:r w:rsidRPr="003D4251">
        <w:rPr>
          <w:rFonts w:cs="Arial"/>
          <w:color w:val="222222"/>
          <w:shd w:val="clear" w:color="auto" w:fill="FFFFFF"/>
        </w:rPr>
        <w:t>fit to stakeholders</w:t>
      </w:r>
      <w:r w:rsidRPr="00FD7937">
        <w:rPr>
          <w:rFonts w:cs="Arial"/>
          <w:color w:val="222222"/>
          <w:shd w:val="clear" w:color="auto" w:fill="FFFFFF"/>
        </w:rPr>
        <w:t xml:space="preserve">. </w:t>
      </w:r>
      <w:r w:rsidRPr="003D4251">
        <w:rPr>
          <w:rFonts w:cs="Arial"/>
          <w:color w:val="222222"/>
          <w:shd w:val="clear" w:color="auto" w:fill="FFFFFF"/>
        </w:rPr>
        <w:t>The role will work with senior management to insure adherence to law and regulations governing North American import/export compliance and Corporate Trade Compliance Policy.</w:t>
      </w:r>
    </w:p>
    <w:p w:rsidR="00B57210" w:rsidRPr="003D4251" w:rsidRDefault="00B57210" w:rsidP="00B57210">
      <w:pPr>
        <w:rPr>
          <w:rFonts w:cs="Arial"/>
          <w:color w:val="222222"/>
          <w:shd w:val="clear" w:color="auto" w:fill="FFFFFF"/>
        </w:rPr>
      </w:pPr>
    </w:p>
    <w:p w:rsidR="00B57210" w:rsidRDefault="00B57210" w:rsidP="00B57210">
      <w:pPr>
        <w:rPr>
          <w:rFonts w:cs="Arial"/>
          <w:b/>
          <w:color w:val="222222"/>
          <w:shd w:val="clear" w:color="auto" w:fill="FFFFFF"/>
        </w:rPr>
      </w:pPr>
    </w:p>
    <w:p w:rsidR="00B57210" w:rsidRPr="0026210A" w:rsidRDefault="00B57210" w:rsidP="00B57210">
      <w:pPr>
        <w:rPr>
          <w:rFonts w:cs="Arial"/>
          <w:b/>
          <w:color w:val="222222"/>
          <w:shd w:val="clear" w:color="auto" w:fill="FFFFFF"/>
        </w:rPr>
      </w:pPr>
      <w:r>
        <w:rPr>
          <w:rFonts w:cs="Arial"/>
          <w:b/>
          <w:color w:val="222222"/>
          <w:shd w:val="clear" w:color="auto" w:fill="FFFFFF"/>
        </w:rPr>
        <w:t>RESPONSIBILITIES</w:t>
      </w:r>
    </w:p>
    <w:p w:rsidR="00B57210" w:rsidRPr="007E3B17" w:rsidRDefault="00B57210" w:rsidP="00B57210">
      <w:pPr>
        <w:numPr>
          <w:ilvl w:val="0"/>
          <w:numId w:val="1"/>
        </w:numPr>
        <w:tabs>
          <w:tab w:val="left" w:pos="9990"/>
        </w:tabs>
        <w:autoSpaceDE w:val="0"/>
        <w:autoSpaceDN w:val="0"/>
        <w:adjustRightInd w:val="0"/>
        <w:spacing w:line="240" w:lineRule="atLeast"/>
        <w:rPr>
          <w:b/>
          <w:bCs/>
          <w:color w:val="000000"/>
        </w:rPr>
      </w:pPr>
      <w:r w:rsidRPr="007E3B17">
        <w:rPr>
          <w:color w:val="000000"/>
        </w:rPr>
        <w:t>Tariff Classification – Classify goods for import/export purposes in accordance with the Harmonized Tariff Schedule</w:t>
      </w:r>
    </w:p>
    <w:p w:rsidR="00B57210" w:rsidRPr="007E3B17" w:rsidRDefault="00B57210" w:rsidP="00B57210">
      <w:pPr>
        <w:numPr>
          <w:ilvl w:val="0"/>
          <w:numId w:val="1"/>
        </w:numPr>
        <w:tabs>
          <w:tab w:val="left" w:pos="9990"/>
        </w:tabs>
        <w:autoSpaceDE w:val="0"/>
        <w:autoSpaceDN w:val="0"/>
        <w:adjustRightInd w:val="0"/>
        <w:spacing w:line="240" w:lineRule="atLeast"/>
        <w:rPr>
          <w:b/>
          <w:bCs/>
          <w:color w:val="000000"/>
        </w:rPr>
      </w:pPr>
      <w:r w:rsidRPr="007E3B17">
        <w:rPr>
          <w:color w:val="000000"/>
        </w:rPr>
        <w:t>Country of Origin Determination</w:t>
      </w:r>
    </w:p>
    <w:p w:rsidR="00B57210" w:rsidRPr="007E3B17" w:rsidRDefault="00B57210" w:rsidP="00B57210">
      <w:pPr>
        <w:pStyle w:val="ListParagraph"/>
        <w:numPr>
          <w:ilvl w:val="0"/>
          <w:numId w:val="1"/>
        </w:numPr>
        <w:shd w:val="clear" w:color="auto" w:fill="FFFFFF"/>
        <w:spacing w:before="100" w:beforeAutospacing="1" w:after="100" w:afterAutospacing="1"/>
        <w:rPr>
          <w:rFonts w:ascii="Times New Roman" w:eastAsia="Times New Roman" w:hAnsi="Times New Roman"/>
          <w:color w:val="222222"/>
        </w:rPr>
      </w:pPr>
      <w:r w:rsidRPr="007E3B17">
        <w:rPr>
          <w:rFonts w:ascii="Times New Roman" w:hAnsi="Times New Roman"/>
          <w:color w:val="000000"/>
          <w:shd w:val="clear" w:color="auto" w:fill="FFFFFF"/>
        </w:rPr>
        <w:t>Maintenance of import/export compliance data based on U.S. Customs and country specific trade laws.</w:t>
      </w:r>
    </w:p>
    <w:p w:rsidR="00B57210" w:rsidRPr="007E3B17" w:rsidRDefault="00B57210" w:rsidP="00B57210">
      <w:pPr>
        <w:numPr>
          <w:ilvl w:val="0"/>
          <w:numId w:val="1"/>
        </w:numPr>
        <w:autoSpaceDE w:val="0"/>
        <w:autoSpaceDN w:val="0"/>
        <w:adjustRightInd w:val="0"/>
        <w:spacing w:line="240" w:lineRule="atLeast"/>
        <w:rPr>
          <w:color w:val="000000"/>
        </w:rPr>
      </w:pPr>
      <w:r w:rsidRPr="007E3B17">
        <w:rPr>
          <w:color w:val="000000"/>
        </w:rPr>
        <w:t>Manage Customs Brokers – Audit entries, record and publish monthly Customs Broker Measurement scorecards to management: report any issues</w:t>
      </w:r>
    </w:p>
    <w:p w:rsidR="00B57210" w:rsidRPr="007E3B17" w:rsidRDefault="00B57210" w:rsidP="00B57210">
      <w:pPr>
        <w:numPr>
          <w:ilvl w:val="0"/>
          <w:numId w:val="1"/>
        </w:numPr>
        <w:autoSpaceDE w:val="0"/>
        <w:autoSpaceDN w:val="0"/>
        <w:adjustRightInd w:val="0"/>
        <w:spacing w:line="240" w:lineRule="atLeast"/>
        <w:rPr>
          <w:color w:val="000000"/>
        </w:rPr>
      </w:pPr>
      <w:r w:rsidRPr="007E3B17">
        <w:rPr>
          <w:color w:val="000000"/>
        </w:rPr>
        <w:t>Provide technical expertise and direction within the GTM team</w:t>
      </w:r>
    </w:p>
    <w:p w:rsidR="00B57210" w:rsidRPr="007E3B17" w:rsidRDefault="00B57210" w:rsidP="00B57210">
      <w:pPr>
        <w:numPr>
          <w:ilvl w:val="0"/>
          <w:numId w:val="1"/>
        </w:numPr>
        <w:autoSpaceDE w:val="0"/>
        <w:autoSpaceDN w:val="0"/>
        <w:adjustRightInd w:val="0"/>
        <w:spacing w:line="240" w:lineRule="atLeast"/>
        <w:rPr>
          <w:color w:val="000000"/>
        </w:rPr>
      </w:pPr>
      <w:r w:rsidRPr="007E3B17">
        <w:rPr>
          <w:color w:val="000000"/>
        </w:rPr>
        <w:t xml:space="preserve">Importer Security Filing  </w:t>
      </w:r>
    </w:p>
    <w:p w:rsidR="00B57210" w:rsidRPr="007E3B17" w:rsidRDefault="00B57210" w:rsidP="00B57210">
      <w:pPr>
        <w:numPr>
          <w:ilvl w:val="0"/>
          <w:numId w:val="1"/>
        </w:numPr>
        <w:tabs>
          <w:tab w:val="left" w:pos="9990"/>
        </w:tabs>
        <w:autoSpaceDE w:val="0"/>
        <w:autoSpaceDN w:val="0"/>
        <w:adjustRightInd w:val="0"/>
        <w:spacing w:line="240" w:lineRule="atLeast"/>
        <w:rPr>
          <w:b/>
          <w:bCs/>
          <w:color w:val="000000"/>
        </w:rPr>
      </w:pPr>
      <w:r w:rsidRPr="007E3B17">
        <w:rPr>
          <w:color w:val="000000"/>
        </w:rPr>
        <w:t>Work with offshore suppliers to ensure their documents are compliant, accurate &amp; timely</w:t>
      </w:r>
    </w:p>
    <w:p w:rsidR="00B57210" w:rsidRPr="007E3B17" w:rsidRDefault="00B57210" w:rsidP="00B57210">
      <w:pPr>
        <w:numPr>
          <w:ilvl w:val="0"/>
          <w:numId w:val="1"/>
        </w:numPr>
        <w:tabs>
          <w:tab w:val="left" w:pos="9990"/>
        </w:tabs>
        <w:autoSpaceDE w:val="0"/>
        <w:autoSpaceDN w:val="0"/>
        <w:adjustRightInd w:val="0"/>
        <w:spacing w:line="240" w:lineRule="atLeast"/>
        <w:rPr>
          <w:b/>
          <w:bCs/>
          <w:color w:val="000000"/>
        </w:rPr>
      </w:pPr>
      <w:r w:rsidRPr="007E3B17">
        <w:rPr>
          <w:color w:val="000000"/>
        </w:rPr>
        <w:t>Secure Vendor Certificates of Origin and administer FTA programs</w:t>
      </w:r>
    </w:p>
    <w:p w:rsidR="00B57210" w:rsidRPr="003D4251" w:rsidRDefault="00B57210" w:rsidP="00B57210">
      <w:pPr>
        <w:numPr>
          <w:ilvl w:val="0"/>
          <w:numId w:val="1"/>
        </w:numPr>
        <w:tabs>
          <w:tab w:val="left" w:pos="9990"/>
        </w:tabs>
        <w:autoSpaceDE w:val="0"/>
        <w:autoSpaceDN w:val="0"/>
        <w:adjustRightInd w:val="0"/>
        <w:spacing w:line="240" w:lineRule="atLeast"/>
        <w:rPr>
          <w:rFonts w:cs="Arial"/>
          <w:b/>
          <w:bCs/>
          <w:color w:val="000000"/>
        </w:rPr>
      </w:pPr>
      <w:r w:rsidRPr="003D4251">
        <w:rPr>
          <w:rFonts w:cs="Arial"/>
          <w:color w:val="000000"/>
        </w:rPr>
        <w:lastRenderedPageBreak/>
        <w:t>Monitor &amp; measure Avery Dennison adherence to procedures in accordance with Sarbanes-Oxley &amp; Avery internal controls</w:t>
      </w:r>
    </w:p>
    <w:p w:rsidR="00B57210" w:rsidRPr="003D4251" w:rsidRDefault="00B57210" w:rsidP="00B57210">
      <w:pPr>
        <w:numPr>
          <w:ilvl w:val="0"/>
          <w:numId w:val="1"/>
        </w:numPr>
        <w:tabs>
          <w:tab w:val="left" w:pos="9990"/>
        </w:tabs>
        <w:autoSpaceDE w:val="0"/>
        <w:autoSpaceDN w:val="0"/>
        <w:adjustRightInd w:val="0"/>
        <w:spacing w:line="240" w:lineRule="atLeast"/>
        <w:rPr>
          <w:rFonts w:cs="Arial"/>
        </w:rPr>
      </w:pPr>
      <w:r w:rsidRPr="003D4251">
        <w:rPr>
          <w:rFonts w:cs="Arial"/>
        </w:rPr>
        <w:t xml:space="preserve">Abide by Avery Dennison Corporate Policy on Trade Compliance; follow department manual and procedures governing such work. </w:t>
      </w:r>
    </w:p>
    <w:p w:rsidR="00B57210" w:rsidRPr="003D4251" w:rsidRDefault="00B57210" w:rsidP="00B57210">
      <w:pPr>
        <w:numPr>
          <w:ilvl w:val="0"/>
          <w:numId w:val="1"/>
        </w:numPr>
        <w:autoSpaceDE w:val="0"/>
        <w:autoSpaceDN w:val="0"/>
        <w:adjustRightInd w:val="0"/>
        <w:spacing w:line="240" w:lineRule="atLeast"/>
        <w:rPr>
          <w:rFonts w:cs="Arial"/>
          <w:color w:val="000000"/>
        </w:rPr>
      </w:pPr>
      <w:r w:rsidRPr="003D4251">
        <w:rPr>
          <w:rFonts w:cs="Arial"/>
          <w:color w:val="000000"/>
        </w:rPr>
        <w:t xml:space="preserve">Continuously assess savings opportunities across AD, making recommendations to increase savings through applicable duty-reduction programs. Capture savings and report to TC Director on quarterly basis. </w:t>
      </w:r>
    </w:p>
    <w:p w:rsidR="00B57210" w:rsidRPr="003D4251" w:rsidRDefault="00B57210" w:rsidP="00B57210">
      <w:pPr>
        <w:numPr>
          <w:ilvl w:val="0"/>
          <w:numId w:val="1"/>
        </w:numPr>
        <w:autoSpaceDE w:val="0"/>
        <w:autoSpaceDN w:val="0"/>
        <w:adjustRightInd w:val="0"/>
        <w:spacing w:line="240" w:lineRule="atLeast"/>
        <w:rPr>
          <w:rFonts w:cs="Arial"/>
          <w:color w:val="000000"/>
        </w:rPr>
      </w:pPr>
      <w:r w:rsidRPr="003D4251">
        <w:rPr>
          <w:rFonts w:cs="Arial"/>
          <w:color w:val="000000"/>
        </w:rPr>
        <w:t>Customs Communication – Reviews all direct communication from U.S. Customs and responds appropriately. Ensures responses are timely and are reviewed by Legal and/or the TC Manager/Director before submission.</w:t>
      </w:r>
    </w:p>
    <w:p w:rsidR="00B57210" w:rsidRPr="003D4251" w:rsidRDefault="00B57210" w:rsidP="00B57210">
      <w:pPr>
        <w:numPr>
          <w:ilvl w:val="0"/>
          <w:numId w:val="1"/>
        </w:numPr>
        <w:autoSpaceDE w:val="0"/>
        <w:autoSpaceDN w:val="0"/>
        <w:adjustRightInd w:val="0"/>
        <w:spacing w:line="240" w:lineRule="atLeast"/>
        <w:rPr>
          <w:rFonts w:cs="Arial"/>
          <w:color w:val="000000"/>
        </w:rPr>
      </w:pPr>
      <w:r w:rsidRPr="003D4251">
        <w:rPr>
          <w:rFonts w:cs="Arial"/>
          <w:color w:val="000000"/>
        </w:rPr>
        <w:t>Training – Coordinates the development of training materials and programs for business staff, Marketing, sales, procurement &amp; others</w:t>
      </w:r>
    </w:p>
    <w:p w:rsidR="00B57210" w:rsidRPr="003D4251" w:rsidRDefault="00B57210" w:rsidP="00B57210">
      <w:pPr>
        <w:numPr>
          <w:ilvl w:val="0"/>
          <w:numId w:val="1"/>
        </w:numPr>
        <w:autoSpaceDE w:val="0"/>
        <w:autoSpaceDN w:val="0"/>
        <w:adjustRightInd w:val="0"/>
        <w:spacing w:line="240" w:lineRule="atLeast"/>
        <w:rPr>
          <w:rFonts w:cs="Arial"/>
          <w:color w:val="000000"/>
        </w:rPr>
      </w:pPr>
      <w:r w:rsidRPr="003D4251">
        <w:rPr>
          <w:rFonts w:cs="Arial"/>
          <w:color w:val="000000"/>
        </w:rPr>
        <w:t>Provides technical advice to all business personnel, in conjunction with GTM management, on all Trade matters.  Assists with questions pertaining to Customs processes.</w:t>
      </w:r>
    </w:p>
    <w:p w:rsidR="00B57210" w:rsidRPr="003D4251" w:rsidRDefault="00B57210" w:rsidP="00B57210">
      <w:pPr>
        <w:numPr>
          <w:ilvl w:val="0"/>
          <w:numId w:val="1"/>
        </w:numPr>
        <w:tabs>
          <w:tab w:val="left" w:pos="9990"/>
        </w:tabs>
        <w:autoSpaceDE w:val="0"/>
        <w:autoSpaceDN w:val="0"/>
        <w:adjustRightInd w:val="0"/>
        <w:spacing w:line="240" w:lineRule="atLeast"/>
        <w:rPr>
          <w:rFonts w:cs="Arial"/>
          <w:b/>
          <w:bCs/>
          <w:color w:val="000000"/>
        </w:rPr>
      </w:pPr>
      <w:r w:rsidRPr="003D4251">
        <w:rPr>
          <w:rFonts w:cs="Arial"/>
          <w:color w:val="000000"/>
        </w:rPr>
        <w:t>Interacts with inside and outside counsel</w:t>
      </w:r>
    </w:p>
    <w:p w:rsidR="00B57210" w:rsidRPr="003D4251" w:rsidRDefault="00B57210" w:rsidP="00B57210">
      <w:pPr>
        <w:numPr>
          <w:ilvl w:val="0"/>
          <w:numId w:val="1"/>
        </w:numPr>
        <w:tabs>
          <w:tab w:val="left" w:pos="9990"/>
        </w:tabs>
        <w:autoSpaceDE w:val="0"/>
        <w:autoSpaceDN w:val="0"/>
        <w:adjustRightInd w:val="0"/>
        <w:spacing w:line="240" w:lineRule="atLeast"/>
        <w:rPr>
          <w:rFonts w:cs="Arial"/>
          <w:b/>
          <w:bCs/>
          <w:color w:val="000000"/>
        </w:rPr>
      </w:pPr>
      <w:r w:rsidRPr="003D4251">
        <w:rPr>
          <w:rFonts w:cs="Arial"/>
          <w:color w:val="000000"/>
        </w:rPr>
        <w:t>Work with Manager &amp; Director on special projects</w:t>
      </w:r>
    </w:p>
    <w:p w:rsidR="00B57210" w:rsidRPr="00FD7937" w:rsidRDefault="00B57210" w:rsidP="00B57210">
      <w:pPr>
        <w:rPr>
          <w:rFonts w:cs="Arial"/>
          <w:color w:val="222222"/>
          <w:shd w:val="clear" w:color="auto" w:fill="FFFFFF"/>
        </w:rPr>
      </w:pPr>
    </w:p>
    <w:p w:rsidR="00B57210" w:rsidRDefault="00B57210" w:rsidP="00B57210">
      <w:pPr>
        <w:tabs>
          <w:tab w:val="left" w:pos="2880"/>
        </w:tabs>
        <w:autoSpaceDE w:val="0"/>
        <w:autoSpaceDN w:val="0"/>
        <w:adjustRightInd w:val="0"/>
        <w:spacing w:line="240" w:lineRule="atLeast"/>
        <w:rPr>
          <w:rFonts w:cs="Arial"/>
          <w:b/>
          <w:bCs/>
          <w:color w:val="000000"/>
        </w:rPr>
      </w:pPr>
    </w:p>
    <w:p w:rsidR="00B57210" w:rsidRPr="003D4251" w:rsidRDefault="00B57210" w:rsidP="00B57210">
      <w:pPr>
        <w:tabs>
          <w:tab w:val="left" w:pos="2880"/>
        </w:tabs>
        <w:autoSpaceDE w:val="0"/>
        <w:autoSpaceDN w:val="0"/>
        <w:adjustRightInd w:val="0"/>
        <w:spacing w:line="240" w:lineRule="atLeast"/>
        <w:rPr>
          <w:rFonts w:cs="Arial"/>
          <w:b/>
          <w:bCs/>
          <w:color w:val="000000"/>
        </w:rPr>
      </w:pPr>
      <w:r w:rsidRPr="003D4251">
        <w:rPr>
          <w:rFonts w:cs="Arial"/>
          <w:b/>
          <w:bCs/>
          <w:color w:val="000000"/>
        </w:rPr>
        <w:t>QUALIFICATIONS:</w:t>
      </w:r>
      <w:r w:rsidRPr="003D4251">
        <w:rPr>
          <w:rFonts w:cs="Arial"/>
          <w:b/>
          <w:bCs/>
          <w:color w:val="000000"/>
        </w:rPr>
        <w:tab/>
        <w:t xml:space="preserve">  </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Bachelor</w:t>
      </w:r>
      <w:r w:rsidRPr="003D4251">
        <w:t>’</w:t>
      </w:r>
      <w:r w:rsidRPr="003D4251">
        <w:rPr>
          <w:rFonts w:cs="Arial"/>
          <w:color w:val="000000"/>
        </w:rPr>
        <w:t xml:space="preserve">s Degree and 5+ years international trade experience </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US Customs Broker License strongly preferred</w:t>
      </w:r>
    </w:p>
    <w:p w:rsidR="00B57210" w:rsidRPr="003D4251" w:rsidRDefault="00B57210" w:rsidP="00B57210">
      <w:pPr>
        <w:numPr>
          <w:ilvl w:val="0"/>
          <w:numId w:val="2"/>
        </w:numPr>
        <w:autoSpaceDE w:val="0"/>
        <w:autoSpaceDN w:val="0"/>
        <w:adjustRightInd w:val="0"/>
        <w:spacing w:line="240" w:lineRule="atLeast"/>
      </w:pPr>
      <w:r w:rsidRPr="00FD7937">
        <w:rPr>
          <w:rFonts w:cs="Arial"/>
          <w:color w:val="222222"/>
        </w:rPr>
        <w:t>Strong knowledge of implementing regulatory requirements in a manufacturing/operations environment</w:t>
      </w:r>
    </w:p>
    <w:p w:rsidR="00B57210" w:rsidRPr="003D4251" w:rsidRDefault="00B57210" w:rsidP="00B57210">
      <w:pPr>
        <w:numPr>
          <w:ilvl w:val="0"/>
          <w:numId w:val="2"/>
        </w:numPr>
        <w:autoSpaceDE w:val="0"/>
        <w:autoSpaceDN w:val="0"/>
        <w:adjustRightInd w:val="0"/>
        <w:spacing w:line="240" w:lineRule="atLeast"/>
      </w:pPr>
      <w:r w:rsidRPr="003D4251">
        <w:rPr>
          <w:rFonts w:cs="Arial"/>
          <w:color w:val="222222"/>
        </w:rPr>
        <w:t>Free Trade Agreement experience</w:t>
      </w:r>
    </w:p>
    <w:p w:rsidR="00B57210" w:rsidRPr="003D4251" w:rsidRDefault="00B57210" w:rsidP="00B57210">
      <w:pPr>
        <w:numPr>
          <w:ilvl w:val="0"/>
          <w:numId w:val="2"/>
        </w:numPr>
        <w:autoSpaceDE w:val="0"/>
        <w:autoSpaceDN w:val="0"/>
        <w:adjustRightInd w:val="0"/>
        <w:spacing w:line="240" w:lineRule="atLeast"/>
      </w:pPr>
      <w:r w:rsidRPr="00FD7937">
        <w:rPr>
          <w:rFonts w:cs="Arial"/>
          <w:color w:val="222222"/>
        </w:rPr>
        <w:t>Must have proven ability to lead cross functional teams and influence change in a complex, multi-level organization</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Ability to work independently, self-starter</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Ability to discern/make judgments on classification (raw materials and finished goods)</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Strong analytical skills</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Ability to multi-task in fast paced, high volume environment</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Strong business ethics</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Excellent communication skills at all levels of the organization</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Ability to work cross-functionally and relate well to others</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Proficient in Internal Control implementation/monitoring: audit experience a plus</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Close attention to detail for documentation purposes</w:t>
      </w:r>
    </w:p>
    <w:p w:rsidR="00B57210" w:rsidRPr="003D4251" w:rsidRDefault="00B57210" w:rsidP="00B57210">
      <w:pPr>
        <w:numPr>
          <w:ilvl w:val="0"/>
          <w:numId w:val="2"/>
        </w:numPr>
        <w:autoSpaceDE w:val="0"/>
        <w:autoSpaceDN w:val="0"/>
        <w:adjustRightInd w:val="0"/>
        <w:spacing w:line="240" w:lineRule="atLeast"/>
      </w:pPr>
      <w:r w:rsidRPr="003D4251">
        <w:rPr>
          <w:rFonts w:cs="Arial"/>
          <w:color w:val="000000"/>
        </w:rPr>
        <w:t>Excellent follow-through</w:t>
      </w:r>
    </w:p>
    <w:p w:rsidR="00B57210" w:rsidRPr="00B503C2" w:rsidRDefault="00B57210" w:rsidP="00B57210">
      <w:pPr>
        <w:numPr>
          <w:ilvl w:val="0"/>
          <w:numId w:val="2"/>
        </w:numPr>
        <w:autoSpaceDE w:val="0"/>
        <w:autoSpaceDN w:val="0"/>
        <w:adjustRightInd w:val="0"/>
        <w:spacing w:line="240" w:lineRule="atLeast"/>
      </w:pPr>
      <w:r w:rsidRPr="003D4251">
        <w:rPr>
          <w:rFonts w:cs="Arial"/>
          <w:color w:val="000000"/>
        </w:rPr>
        <w:t>Strong Excel skills (formulas, pivot tables – power user)</w:t>
      </w:r>
    </w:p>
    <w:p w:rsidR="00B57210" w:rsidRPr="003D4251" w:rsidRDefault="00B57210" w:rsidP="00B57210">
      <w:pPr>
        <w:numPr>
          <w:ilvl w:val="0"/>
          <w:numId w:val="2"/>
        </w:numPr>
        <w:autoSpaceDE w:val="0"/>
        <w:autoSpaceDN w:val="0"/>
        <w:adjustRightInd w:val="0"/>
        <w:spacing w:line="240" w:lineRule="atLeast"/>
      </w:pPr>
      <w:r>
        <w:rPr>
          <w:rFonts w:cs="Arial"/>
          <w:color w:val="000000"/>
        </w:rPr>
        <w:t>Export experience &amp; Incoterms experience a plus</w:t>
      </w:r>
    </w:p>
    <w:p w:rsidR="00B57210" w:rsidRPr="00FD7937" w:rsidRDefault="00B57210" w:rsidP="00B57210">
      <w:pPr>
        <w:numPr>
          <w:ilvl w:val="0"/>
          <w:numId w:val="2"/>
        </w:numPr>
        <w:autoSpaceDE w:val="0"/>
        <w:autoSpaceDN w:val="0"/>
        <w:adjustRightInd w:val="0"/>
        <w:spacing w:line="240" w:lineRule="atLeast"/>
      </w:pPr>
      <w:r w:rsidRPr="00FD7937">
        <w:rPr>
          <w:rFonts w:cs="Arial"/>
          <w:color w:val="222222"/>
        </w:rPr>
        <w:t>Must be willing and able to travel</w:t>
      </w:r>
      <w:r w:rsidRPr="003D4251">
        <w:rPr>
          <w:rFonts w:cs="Arial"/>
          <w:color w:val="222222"/>
        </w:rPr>
        <w:t> </w:t>
      </w:r>
      <w:r w:rsidRPr="00FD7937">
        <w:rPr>
          <w:rFonts w:cs="Arial"/>
          <w:b/>
          <w:bCs/>
          <w:color w:val="222222"/>
          <w:u w:val="single"/>
        </w:rPr>
        <w:t>+</w:t>
      </w:r>
      <w:r w:rsidRPr="00FD7937">
        <w:rPr>
          <w:rFonts w:cs="Arial"/>
          <w:color w:val="222222"/>
        </w:rPr>
        <w:t>15%</w:t>
      </w:r>
    </w:p>
    <w:p w:rsidR="00B57210" w:rsidRDefault="00B57210" w:rsidP="0095166A">
      <w:pPr>
        <w:outlineLvl w:val="0"/>
        <w:rPr>
          <w:b/>
          <w:u w:val="single"/>
        </w:rPr>
      </w:pPr>
    </w:p>
    <w:p w:rsidR="00D33F69" w:rsidRPr="00B57210" w:rsidRDefault="00D33F69" w:rsidP="0095166A">
      <w:pPr>
        <w:outlineLvl w:val="0"/>
        <w:rPr>
          <w:b/>
          <w:u w:val="single"/>
        </w:rPr>
      </w:pPr>
      <w:r w:rsidRPr="00B57210">
        <w:rPr>
          <w:b/>
          <w:u w:val="single"/>
        </w:rPr>
        <w:t>Contact Information</w:t>
      </w:r>
      <w:r w:rsidR="007E0737" w:rsidRPr="00B57210">
        <w:rPr>
          <w:b/>
          <w:u w:val="single"/>
        </w:rPr>
        <w:t xml:space="preserve"> to Apply</w:t>
      </w:r>
    </w:p>
    <w:p w:rsidR="00D33F69" w:rsidRPr="00B57210" w:rsidRDefault="00B57210">
      <w:r w:rsidRPr="00B57210">
        <w:t xml:space="preserve">Visit the career section at </w:t>
      </w:r>
      <w:hyperlink r:id="rId7" w:history="1">
        <w:r w:rsidRPr="00B57210">
          <w:rPr>
            <w:rStyle w:val="Hyperlink"/>
          </w:rPr>
          <w:t>www.averydennison.com</w:t>
        </w:r>
      </w:hyperlink>
      <w:r w:rsidRPr="00B57210">
        <w:t xml:space="preserve"> to apply online.</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125"/>
    <w:multiLevelType w:val="hybridMultilevel"/>
    <w:tmpl w:val="8C82F7AE"/>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58"/>
        </w:tabs>
        <w:ind w:left="1458" w:hanging="360"/>
      </w:pPr>
      <w:rPr>
        <w:rFonts w:ascii="Courier New" w:hAnsi="Courier New" w:cs="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
    <w:nsid w:val="32791510"/>
    <w:multiLevelType w:val="hybridMultilevel"/>
    <w:tmpl w:val="FD263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7210"/>
    <w:rsid w:val="000B5F0C"/>
    <w:rsid w:val="00416446"/>
    <w:rsid w:val="00534443"/>
    <w:rsid w:val="007E0737"/>
    <w:rsid w:val="007E3B17"/>
    <w:rsid w:val="0095166A"/>
    <w:rsid w:val="00B418E6"/>
    <w:rsid w:val="00B57210"/>
    <w:rsid w:val="00D33F69"/>
    <w:rsid w:val="00E401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1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B57210"/>
    <w:rPr>
      <w:color w:val="0000FF"/>
      <w:u w:val="single"/>
    </w:rPr>
  </w:style>
  <w:style w:type="character" w:customStyle="1" w:styleId="apple-converted-space">
    <w:name w:val="apple-converted-space"/>
    <w:basedOn w:val="DefaultParagraphFont"/>
    <w:rsid w:val="00B57210"/>
  </w:style>
  <w:style w:type="paragraph" w:styleId="ListParagraph">
    <w:name w:val="List Paragraph"/>
    <w:basedOn w:val="Normal"/>
    <w:uiPriority w:val="34"/>
    <w:qFormat/>
    <w:rsid w:val="00B57210"/>
    <w:pPr>
      <w:ind w:left="720"/>
      <w:contextualSpacing/>
    </w:pPr>
    <w:rPr>
      <w:rFonts w:ascii="Arial" w:eastAsia="Calibri"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verydenni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erydenniso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peabody\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4</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User</dc:creator>
  <cp:lastModifiedBy>AD User</cp:lastModifiedBy>
  <cp:revision>2</cp:revision>
  <dcterms:created xsi:type="dcterms:W3CDTF">2013-12-18T14:43:00Z</dcterms:created>
  <dcterms:modified xsi:type="dcterms:W3CDTF">2013-12-18T14:51:00Z</dcterms:modified>
</cp:coreProperties>
</file>