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CD 3550-061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ORIGINATING OFFICE: CO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:TO:E:CS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DISTRIBUTION:  See signature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NUMBER:  099 3550-061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ISSUE DATE:  SEPTEMBER 18, 1992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SUBJECT:  INSTRUCTIONS FOR PREPARATION OF CF 7501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1.   PURPOSE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To provide revisions and updated instructions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preparations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Customs Form 7501.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2.   BACKGROUND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On September 28, 1984, Customs Directive 3550-03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established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implementation guidelines and instructions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completion of the revised Customs Form 7501.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use of the revised CF 7501 became effective March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1, 1985.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On July 23, 1985, change #1 to Customs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Directive #3550-03 was issued outlining numerous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alterations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the instructions for the completion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CF 7501.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On May 24, 1989, Customs Directive 3550-33 was issued.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directive provided revised instructions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preparation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CF 7501 and superseded Customs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Directive 3550-03 and its amendments.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Subsequent to the publication of Customs Directive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3550-33, extensive change requirements have occurred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relative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completion of the CF 7501.  This has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precipitated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need for the issuance of a new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directive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3.   ACTION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new directive encompasses substantially the same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points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Customs Directive 3550-33, with the addition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change requirements.  For ease of reference,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change requirements are displayed in bold print.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Attached to this Directive is a copy of the CF 7501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its completion.  All ports will accept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CF 7501's completed in accordance with these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No additional information or agenda may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required on the CF 7501 by any region, district,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area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or port, without the express written approval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Customs Headquarters.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It is essential that uniformity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preparation and acceptance of the 7501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4.   RESPONSIBILITY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It is the responsibility of all Regional Commissioners,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District, Area, and Port Directors, to assure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this Directive.  District/Area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directors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should make the information contained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directive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available to all persons conducting Customs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5.   SUPERSEDED MATERIAL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Customs Directive 3550-33, dated May 24, 1989.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signed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Commissioner of Customs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Attachments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Distribution: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R-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01  Regional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Commissioners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R-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04  Assistant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Regional Commissioner (Ops)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R-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10  Deputy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Assistant Regional Commissioners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F-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01  District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/Area Directors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F-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02  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Directors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G-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07  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Personnel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G-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19  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Customs Inspectors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G-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20  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Imports Specialists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INSTRUCTIONS FOR PREPARATION OF CF 7501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ALL PORTS WILL ACCEPT CF 7501'S COMPLETED IN ACCORDANCE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WITH THE INSTRUCTIONS CONTAINED HEREIN.  NO ADDITIONAL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INFORMATION OR AGENDA MAY BE REQUIRED ON THE CF 7501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ANY REGION, DISTRICT, AREA, OR PORT, WITHOUT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EXPRESS WRITTEN APPROVAL OF CUSTOMS HEADQUARTERS.  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IS ESSENTIAL THAT UNIFORMITY IN THE PREPARATION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ACCEPTANCE OF THE CF 7501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MAINTAINED.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INSTRUCTIONS CONTAINED HEREIN ARE APPLICABLE TO BOTH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CONSUMPTION AND WAREHOUSE ENTRY SUMMARIES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ENTRY/ENTRY SUMMARIES.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1.   ENTRY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11 digit alphanumeric code.  Always begin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three digit code assigned to the filer,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the seven digit number, and finally,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check digit.  Due to a space limitation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block, the three character entry filer code is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printed outside and immediately to the left of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The assigned entry number, with hyphen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digit, is to be shown inside the block.  See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example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below.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 Filer Code XXX          Entry No.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NNNNNNN-N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XXX  represents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three character alphanumeric filer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assigned to the broker or importer by Customs.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NNNNNNN  represents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seven digit number assigned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filer.  The number may be assigned in any manner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convenient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provided that the same number is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assigned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more than one CF 7501.  Leading zeros must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shown.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  represents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check digit which is computed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previous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10 characters.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Detailed instructions concerning the entry number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Customs Directive 3500-08, dated June 19,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1986, (Customs), and Customs Directive 3500-058, dated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September 10, 1991.  The formula for computing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is included in this issuance as Appendix A.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An entry number, in this format, is required on all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broker/importer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prepared informal (which require a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7501) and warehouse entries.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Where the entry summary covers more than one release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summary), refer to the instructions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page 28 of this directive.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Where the entry summary consists of more than one page,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entry number on the first page of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7501, as well as on each additional page.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2.   ENTRY TYPE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appropriate entry type code by selecting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code for the type of entry summary being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The first digit of the code identifies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general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category of the entry (i.e., consumption =0,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=1, warehouse =2, etc.).  The second digit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further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defines the specific processing type within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category.  Therefore, a consumption quota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recorded under code 02, an informal free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dutiable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under code 11, etc.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Automated Broker Interface (ABI) processing requires 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ABI status indicator.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This indicator must be recorded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 2 following the two digit entry type code.  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be shown for those entry summaries with ABI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only, and must be shown in one of the following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formats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(1)  ABI/S = ABI statement entry summaries paid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cash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(2)  ABI/A = ABI statement entry summaries paid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Automated Clearinghouse (ACH)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(3)  ABI/N = ABI non-statement entry summaries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(4)  ABI/P = ABI periodic payment statement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(this capability not yet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operational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Note:  Either a slash (/) or hyphen (-) may be used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separate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ABI from the indicator (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i.E.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>, ABI/S or ABI-S).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an entry/entry summary (live entry) is presented, 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indicator is required to be shown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formats: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(1)  ABI/A/L = ABI statement live entry summaries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paid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through ACH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(2)  ABI/N/L = ABI non-statement live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summaries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(3)  ABI/P/L = ABI periodic payment statement live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(4)  "LIVE" or "L" for non-ABI entry summaries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An entry/entry summary is considered "LIVE" when duties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deposited and which results in release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Note:  The word "ACH" is no longer required to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written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upper right hand corner of the CF 7501.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ENTRY TYPE CODES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************************************************************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ENTRY TYPE               ENTRY TYPE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************************************************************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Consumption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Free and Dutiable  . . . . . . . . . . . . . . . . . 01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Quota/Visa . . . . . . . . . . . . . . . . . . . . . 02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Countervailing/Antidumping Duty  . . . . . . . . . . 03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Appraisement . . . . . . . . . . . . . . . . . . . . 04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Vessel Repair  . . . . . . . . . . . . . . . . . . . 05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Foreign Trade Zone (Consumption) . . . . . . . . . . 06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Quota/Visa and AD/CVD combinations . . . . . . . . . 07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Informal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Free and Dutiable  . . . . . . . . . . . . . . . . . 11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Quota (Other than textiles)  . . . . . . . . . . . . 12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Warehouse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Warehouse  . . . . . . . . . . . . . . . . . . . . . 21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Re-Warehouse . . . . . . . . . . . . . . . . . . . . 22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Temporary Importation Bond . . . . . . . . . . . . . 23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Trade Fair . . . . . . . . . . . . . . . . . . . . . 24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Permanent Exhibition . . . . . . . . . . . . . . . . 25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Foreign Trade Zone (Admission) . . . . . . . . . . . 26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Warehouse Withdrawal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 Consumption  . . . . . . . . . . . . . . . . . 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Quota/Visa . . . . . . . . . . . . . . . . . . . . . 32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Aircraft and Vessel Supply (Immediate Export)  . . . 33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Countervailing and Antidumping Duty  . . . . . . . . 34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Transportation . . . . . . . . . . . . . . . . . 35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 Immediate Exportation  . . . . . . . . . . . . 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 Transportation and Exportation . . . . . . . 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. 37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Quota/Visa and ADA/CVD combinations  . . . . . . . . 38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Drawback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Manufacturer . . . . . . . . . . . . . . . . . . . . 41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Same condition . . . . . . . . . . . . . . . . . . . 42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Rejected Importation . . . . . . . . . . . . . . . . 43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Government Entries Defense Contract Management Command -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International (DCMC-I) (formerly DCASR) is the importer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filer of the entry . . . . . . . . . . . . . . 51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Any U.S. Federal Government agency (other than DCMAO)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importer of record. . . . . . . . . . . . . . 52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Note:     When the importer of record of emergency war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materials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under HTS #9808.00.3000 is not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agency, entry type codes 01, 02, 03,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etc., as appropriate, are to be used.  ALSO,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TYPE CODE 53 HAS BEEN DELETED.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*Transportation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Immediate Transportation . . . . . . . . . . . . . . 61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Transportation and Exportation . . . . . . . . . . . 62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Immediate Exportation  . . . . . . . . . . . . . . . 63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Barge Movement . . . . . . . . . . . . . . . . . . . 64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Permit to Proceed  . . . . . . . . . . . . . . . . . 65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Baggage  . . . . . . . . . . . . . . . . . . . . . . 66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************************************************************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3.   ENTRY SUMMARY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block is to record the date the entry summary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Customs (six digit numeric code showing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month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day, and year - MMDDYY).  The record copy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summary will be time stamped by the filer at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presentation of the entry summary.  In the case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summaries submitted on an ABI Statement, only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statement is required to be time stamped.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block should not be printed or typed prior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presentation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entry/entry summary.  Use of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field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optional for ABI statement entries.  The time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stamp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mandated by Customs Directive #3550-24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September 8, 1987, entitled "Entry Summary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Entry/Entry Summary Flow" will serve as the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date.  This mandate was also published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Treasury Decision 88-27.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filer will record the proper import specialist team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designation in the upper right portion of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(three character team number code).  For ABI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summaries, the team number is supplied by ACS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summary processing output message.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All dates required to be shown on the CF 7501 may use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slashes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dashes, and spaces.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4.   ENTRY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six digit numeric code:  month, day,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(MMDDYY).  Normally, it is the date the goods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released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except for immediate delivery, quota goods,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importer/broker requests another date prior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release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(see 19 CFR 141.68).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It is the responsibility of the filer to ensure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date shown for entry/entry summaries is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presentation (i.e., the time stamp date).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5.   PORT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four digit numeric code of the U.S. 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merchandise was entered under an entry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released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under an immediate delivery permit.  U.S. 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can be found in Annex C of the Harmonized Tariff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Schedule.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 port code should be shown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NNN (no spaces or hyphens)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Do not show the name of the port instead of the numeric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6.   BOND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three digit numeric code that identifies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surety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company on the bond.  This code number can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found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block #7 of the Customs Form 301/Customs Bond.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code number is also available through ACS to ABI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via the importer bond query transaction. 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 Government importations and entry types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surety, the code 999 should appear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When cash or Government securities are used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lieu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surety, use code 998.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7.   BOND TYPE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single digit numeric code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0 - U.S. Government or entry types not requiring a bond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8 - Continuous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9 - Single Transaction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Bond type "0" should be used in conjunction with surety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"999" for government entries secured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stipulation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cited in C.R. 10.101(d).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Bond type "8" or "9", as appropriate, should be used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conjunction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surety code "998" when cash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securities are deposited in lieu of surety.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Bond type "9" should be used in conjunction with surety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"999" when surety has been waived in accordance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C.R. 142.4 (c).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8.   BROKER/IMPORTER FILE NO.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block is reserved for a broker's or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importer's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file or reference number.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9.   ULTIMATE CONSIGNEE NAME AND ADDRESS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a period of 90 days from the date of issuance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directive, record the name and address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firm for whose account the merchandise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shipped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If this information is the same as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record, leave blank.  Effective on the 91st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day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from the date of issuance of this directive,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name and address of the individual or firm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purchasing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merchandise or, if a consigned shipment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whom the merchandise is consigned, or if those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parties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not known, to whose premises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being shipped.  If this information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same as the importer of record,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 the space provided for indicating the state, report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ultimate state of destination of the imported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as known at the time of entry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If the contents of the shipment are destined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more than one state or if the entry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represents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consolidated shipment, report the state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destination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greatest aggregate value.  If,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case, this information is unknown, the state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ultimate consignee, or the state where the entry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in that order, should be reported.  However,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before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either of these alternatives are used, a good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faith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effort should be made by the entry filer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ascertain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state where the imported merchandise will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delivered.  In all cases, the state code reported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derived from the standard postal two-letter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territory abbreviation.  The reporting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ultimate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state of destination was made mandatory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summaries and entry/entry summaries filed 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after July 1, 1991.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NOTE:  A list of two-letter U.S. Postal Service state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territory codes are listed as Appendix F to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To facilitate mailing of requests and/or notices 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Customs Form 28 or 29 to a party other than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record, the following alternate procedure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used.  Where this block is modified by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legend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"c/o" followed by the name and address of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different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party, Customs Form 28 or 29 will be sent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name and address that follows the "c/o" legend.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broker's copy will continue to be sent to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broker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when they are involved (Manual Supplement 2112-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04, 9/22/78).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10.  CONSIGNEE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IRS, Social Security, or Customs assigned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consignee.  This number must reflect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valid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identification number filed with Customs via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CF 5106 or its electronic (ACS) equivalent.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When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consignee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is the same as the importer of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the word "SAME" may be used in lieu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repeating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importer of record number.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Only the following formats shall be used: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IRS Number . . . . . . . . . . . . . . NN-NNNNNNN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IRS Number with suffix  . . . . . . . NN-NNNNNNNXX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Social Security Number . . . . . . . . NNN-NN-NNNN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Customs Assigned Number. . . . . . .  YYDDPP-NNNNN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permitted and proper consolidated shipments, enter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zeros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this block in the "IRS Number" format shown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(e.g. 00-0000000).  The reporting of zeros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summary document is limited to consolidated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only.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11.  IMPORTER OF RECORD NAME AND ADDRESS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name and address, including the standard two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letter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postal state or territory abbreviation,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record.  The importer of record is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firm liable for payment of all duties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meeting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all statutory and regulatory requirements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incurred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a result of importation.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12.  IMPORTER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IRS, Social Security, or Customs assigned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importer of record.  For format, see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under "Consignee Number."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13.  EXPORTING COUNTRY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exporting country utilizing the two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character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alpha ISO country codes specified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International Standard ISO 3166 (a list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  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ISO two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character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alpha codes is provided as Appendix C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country of exportation is that country from which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merchandise was shipped to the United States having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last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been a part of the commerce of the country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without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contingency of diversion.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entering the U.S. Customs territory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U.S. Foreign Trade Zone,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multiple countries of export, record the word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"MULTI" in this block, and associate the country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each line number (or where line numbers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segregated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invoice, associate with each invoice)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column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28 prefixed with an "E".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14.  EXPORT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For merchandise exported by vessel, record the month,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day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and year on which the carrier departed the last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exporting country (format: MMDDYY).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exported by air, record the month, day,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year in which the aircraft departed the last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airport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exporting country (format: MMDDYY).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overland shipments from Canada or Mexico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where the port of lading is located outside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exporting country (e.g., goods are exported from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Switzerland but laden and shipped from Hamburg, West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Germany), record the month, day, and year in which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goods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crossed the border of the exporting country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(Switzerland in this example; format:  (MMDDYY).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mail shipment, record the date of export as noted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Customs Form 3509, Notice to Addressee (format: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MMDDYY).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goods entering the U.S. Customs territory from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 Foreign Trade Zone,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multiple dates of export, record the word "MULTI"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this block, and associate the date of export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number (or where line items are segregated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associate with each invoice) in column 28.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textile merchandise, refer to the additional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paragraph #34D (Visa Number).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15.  COUNTRY OF ORIGIN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country of origin utilizing the ISO country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specified in International Standard ISO 3166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listed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Appendix C in this issuance).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country of origin is the country of manufacture,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production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or growth of any article.  If the article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consists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material produced or derived from,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processed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in, more than one foreign territory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or insular possession of the U.S., it shall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considered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product of that foreign territory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or insular possession where it last underwent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substantial transformation.  For purposes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the CF 7501 only, whenever merchandise has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returned to the U.S. after undergoing either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repair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alteration, or assembly under HTS heading 9802,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country of origin should be shown as the country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repair, alteration, or assembly was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performed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merchandise is invoiced in or exported from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other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then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than in which it originated,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actual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country of origin shall be specified rather than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country of invoice or exportation.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When a single entry summary covers merchandise from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than one country of origin, record the word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"MULTI" in this block and in column 28, directly below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number, and prefixed with the letter "O",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separate ISO code for the country of origin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corresponding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each line number.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16.  MISSING DOCUMENTS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appropriate document code number(s)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one or two documents not available at the time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filing the entry summary.  The bond charge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the entry summary only for those documents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required to be filed with the entry summary. 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instructions concerning missing document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policy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consult Customs Directive No. 3550-27, "Entry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Simplification - Missing Documents", dated September 8,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1987.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following codes shall be used: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01.  -    Commercial Invoice 02.to 09. - Reserved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10.  -    CF 5523 (19 CFR 141.89) 11.to 13 - Reserved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14.  -    Lease Statement [19 CFR 10.108]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15.  -    Re-Melting Certificate [19 CFR 54.6(a)]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16.  -    Corrected Commercial Invoice (19 CFR 141.89,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17.  -    Other Agency Forms (19 CFR Part 12)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18.  -    Duty Free Entry Certificate (19 CFR 10.102;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9808.00.30009 HTS)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19.  -    Scale weight (19 CFR 151, Subpart B)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20.  -    End Use Certificate (19 CFR 10.138)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21.  -    Coffee Form 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22.  -    Chemical Analysis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23.  -    Outturn Report (19 CFR 151, Subpart C) 24.to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25. - Reserved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26.  -    Packing List [19 CFR 141.86(e)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]  27.to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97. -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Reserved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98.  -    Not Specified Above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99.  -    If three or more documents are missing,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code number for the first document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insert code "99" for any additional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Exception:  Duty Free Certificate (#18), and End Use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Certificate (#20) are excepted from the requirement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Customs specifically request the document from 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broker.  These forms cannot be waived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brokers shall be obligated to file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within the appropriate time limits.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a document has been waived prior to entry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is not required at time of entry summary do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record that document as a missing document.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17.  I.T.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Record the In-bond Entry Number obtained from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7512C or, if applicable, the air waybill number.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multiple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place additional I.T. numbers across lines 30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32 or list on a separate attachment.  If AMS Master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in-bond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movement (MIB), record the 11 digit in bond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obtained from the AMS carrier.  Neither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7512 or CF7512C are used for the AMS master in-bond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merchandise moves on an I.T. into a Foreign Trade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Zone, do not record that number on the CF 7501 when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removed from the zone.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18.  I.T.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date (format MMDDYY) of the In Bond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Number (CF 7512) or if applicable, the Transit Air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Cargo Manifest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TACM),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the AMS Master in-bond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movement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If multiple, place additional dates across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30 to 32 associated with each additional I.T.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which it is applicable.  Note:  I.T.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cannot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prior to import date.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19.  BILL OF LADING OR AIR WAYBILL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number assigned on the manifest by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ocean or air carrier delivering the goods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United States.  Completion of this field is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modes of transport other than sea or air.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Effective March 31, 1989, and pursuant to Treasury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Decision #88-69, each bill of lading for vessel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will be required to conform to a new unique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format.  This unique bill of lading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format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will change the current master bill of 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format from 12 to 16 maximum characters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length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will be comprised of 2 elements.  The first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element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the first four characters of the unique bill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consisting of the SCAC code of the issuer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bill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The second element may be any length up to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maximum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12 characters and may be alpha and/or numeric.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format of the unique bill of lading number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shown on the CF 7501 is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ABCD1234567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multiple, list additional B/L or AWB's across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top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columns 30 to 32 or list on a separate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attachment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20.  MODE OF TRANSPORTATION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method of transportation by which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merchandise entered the U.S. port of arrival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last foreign country utilizing the following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numeric codes: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10   -    Vessel, non-container (including all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at first U.S. port of unlading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aboard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vessel regardless of later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disposition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Lightered, land bridge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LASH all included).  If container status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unknown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but goods did arrive by vessel,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this code.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11   -    Vessel, 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12   -    Border, Waterborne (used in cases where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used exclusively to ferry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automobiles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trucks, and/or rail cars,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carrying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passengers and baggage and/or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merchandise, between the U.S.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contiguous country).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20   -    Rail, non-container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21   -    Rail, 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30   -    Truck, non-container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31   -    Truck, 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32   -    Auto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33   -    Pedestrian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34   -    Road, other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40   -    Air, non-container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41   -    Air, container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50   -    Mail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60   -    Passenger, hand carried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70   -    Fixed transport installation (includes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pipelines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powerhouse, etc.)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80   -    Not used at this time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Customs territory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U.S. Foreign Trade Zone, leave blank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21.  MANUFACTURER I.D.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This block is provided to accommodate the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/ shipper identification number. 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identifies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by a constructed code,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manufacturer/shipper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merchandise. 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this number, the manufacturer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construed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refer to the invoicing party or parties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other direct suppliers).  The name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address of the invoicing party, whose invoice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accompanies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Customs entry, should be used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construct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I.D.  The method for deriving this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contained in Customs Directive 3500-13, November 24,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1986, entitled "Instructions for Deriving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Manufacturer/Shipper Identification Code", is included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this issuance as Appendix B.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manufacturer/shipper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identification number is required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all entry summaries and entry/entry summaries,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informal entries, filed on the CF 7501.  When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imported from Canada and produced by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Canadian Vendor, the ISO Code for Canada (CA) will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replaced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the appropriate two letter Province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listed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below.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PROVINCE/TERRITORY                     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ALBERTA                                  XA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BRITISH COLUMBIA                         XC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MANITOBA                                 XM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NEW BRUNSWICK                            XB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NEWFOUNDLAND (INCL. LABRADOR)            XW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NORTHWEST TERRITORIES                    XT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NOVA SCOTIA                              XN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ONTARIO                                  XO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PRINCE EDWARD ISLAND                     XP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QUEBEC                                   XQ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SASKATCHEWAN                             XS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YUKON TERRITORY                          XY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a single entry summary has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record the word "MULTI" in this block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in block #30 indicate for each line item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manufacturer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I.D. Code applicable to the particular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Harmonized Tariff Schedules of the United States.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Harmonized Tariff Schedules of the United States will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hereinafter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referred to as the "HTS".  Additionally,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there is more than one vendor for a particular HTS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separate line items will be required for each.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22.  REFERENCE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IRS, Social Security, or Customs assigned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individual or firm to whom refunds, bills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notices of extension or suspension of liquidation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be sent (if other than the importer of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if the CF 4811 is on file).  For correct format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see instructions under "Consignee Number".  Do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use this block to record any other information.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23.  IMPORTING CARRIER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by vessel,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name of the vessel which transported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from the foreign port of lading to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U.S. port of unlading.  Do not record the vessel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identifier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code in lieu of the vessel name.  Pursuant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General Statistical Note 1 (a) (ii) of the HTS,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flag is not required to be reported. 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arriving in the U.S. by air, record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IATA code corresponding to the name of the airline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transported the merchandise from the last airport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foreign lading to the first U.S. airport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unlading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.  Use the IATA two digit alpha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each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airline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A copy of this listing is included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Appendix 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the carrier file does not contain a specific air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carrier's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code, write the Designation "*C" for Canadian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airlines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,, "*F" for other foreign airlines, and "*U"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U.S. airlines.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These designations should be used only for unknown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private aircraft.  When a private aircraft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(HTS 8801.90.0000, 8802.20.0040, 8802.20.0050,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8802.20.0060, 8802.20.0080, 8802.30.0030, 8802.30.0040,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8802.30.0050, 8802.30.0060, 8802.30.0080, 8802.40.0040,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8802.40.0060, 8802.40.0070, and 8802.40.0090) is being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under its own power (ferried), the designation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"**" will be used.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by means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other than vessel or air,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Do not record the name of a domestic carrier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merchandise after initial lading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Customs territory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U.S. Foreign Trade Zone, insert "FTZ" followed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FTZ number.  The following format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     FTZ NNNN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24.  FOREIGN PORT OF 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by vessel,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five digit numeric code listed in the Department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Commerce Schedule K for the foreign port at which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was actually laden on the vessel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carried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merchandise to the U.S. (NOTE:  A January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1, 1991 edition of the Schedule K listing is included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this issuance as Appendix E).  If the foreign 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lading is not provided for by name in the Schedule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K, use the code for "all other ports" for the port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lading for the country.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entering the U.S. Custom territory from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U.S. Foreign Trade Zone,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a single entry summary covers merchandise laden 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than one foreign port, place the word "MULTI"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 and record the foreign port of 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separately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column #28 directly below the line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each line item (or group of line items if segregated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invoice) for the merchandise laden at each foreign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(where there are multiple ports of lading and also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multiple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countries of origin, see instructions under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15).  If both code numbers will be required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number, place the country of origin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below the line number and place the port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lading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code directly under the country of origin code.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merchandise is transported by a mode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other than vessel,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25.  LOCATION OF GOODS/G.O.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Where the entry summary serves as entry/entry summary,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pier or site where the goods are available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examination.  For air shipments, record the flight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Where FIRMS codes are available, they may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lieu of pier/site.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 the case of merchandise placed in general order,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number assigned by Customs in the following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format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G.O. NNNNNNNNNNNN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 the case of goods placed in a bonded warehouse,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name of the bonded warehouse where the goods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delivered (or record the Customs assigned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the bonded warehouse in this block when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 the case where the entry summary serves as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warehouse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entry/entry summary, record the pier or site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goods are available for examination followed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name of the bonded warehouse where the goods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delivered (or the Customs assigned number).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use of the Facilities Information and Resources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Management System (FIRMS) code in lieu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pier/site/name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location is acceptable.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26.  U.S. PORT OF UNLADING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imported by vessel or air, record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four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numeric Schedule D code which identifies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 port at which the merchandise was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unladen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from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vessel or aircraft (NOTE:  A list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Schedule D port codes is included in the HTS as Annex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A)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.  Do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not show the name of the port of unlading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instead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numeric code.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by means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other than vessel or air,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Customs territory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U.S. Foreign Trade Zone,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27.  IMPORT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by vessel,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month, day, year (MMDDYY) on which the importing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transporting the merchandise from the foreign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arrived within the limits of the U.S. port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intent to unlade.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arriving in the U.S. other than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record the month, day, and year (MMDDYY)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merchandise arrived within the limits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merchandise moving from a Foreign Trade Zone to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bonded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warehouse in the U.S. Customs territory, report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date of importation.  For merchandise entering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 Customs territory for consumption from a Foreign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Trade Zone, leave blank.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28.  LINE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appropriate line number, in sequence,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beginning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number 001.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 "line number" refers to a commodity from one country,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covered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a line which includes a net quantity,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value, HTS number, charges, and rate of duty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tax.  However, some line numbers may actually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more than one HTS number and value. 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example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many items found in Chapter 98, of the HTS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dual HTS number.  Articles assembled abroad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American components require the HTS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9802.00.80 along with the appropriate reporting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provision in chapters 1 through 97.  Also, many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items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chapter 91 of the HTS require as many as four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HTS numbers.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Watches classifiable under subheading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9101.11.40, for example, require that the appropriate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and duty rate be shown separately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movement, case, strap, band or bracelet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battery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A separate line number is required for each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commodity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which is the subject of a Customs binding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ruling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For formatting, see the instructions in item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#30A of this directive.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multiple elements in blocks 13, 14, 15, and 24, see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instructions for those items.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29.  DESCRIPTION OF MERCHANDISE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 description of the articles in sufficient detail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permit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classification thereof under the proper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statistical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reporting number in the HTS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across the top of block 30 to 32.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standard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definitions from HTS tape extracts from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Customs HTS data base are acceptable for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30.  A.   HTS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appropriate HTS 10-digit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duty/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statistical reporting number along with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digit if one is used (check digits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all 10-digit numbers; 8-digit numbers,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those in Chapter 99 of the HTS, do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check digits).  This number should be left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justified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Decimals are to be used in the 10-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digit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duty/statistical reporting number exactly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appear in the HTS.  The check digit is not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separated by a dash or decimal.  An example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correct presentation of the duty/statistical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would be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4012.10.20002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If more than one HTS number is required, follow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reporting instructions in the statistical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headnote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appropriate HTS section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chapter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Where a reporting number is preceded by an alpha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character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designating a special program (i.e.,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GSP="A", CBI="E", Folklore="F", etc.),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to be placed in column 28, directly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below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line number.  The special program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(SPI) should be right justified,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immediately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preceding, and on the same line as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HTS number to which it applies.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HTS number is required for that line item,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special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program indicator is to be placed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same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as the HTS number upon which the rate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based.  If more than one special program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used, the primary indicator, that is,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one establishing the rate of duty, will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shown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first, followed by a period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secondary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special programs indicator immediately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:  (e.g., CA.F).  If "MULTI" was recorded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 13, 14 and/or 15, the appropriate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exporting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country, export date and/or country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origin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data is to be shown in column 28 below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special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program indicator.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each item covered by a binding tariff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classification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ruling, report the ruling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applicable ruling letter)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below the HTS number of the appropriate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item.  Precede the binding tariff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classification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ruling number with the abbreviation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"RLNG".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For an item(s) classified under the same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tariff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classification number, but not specifically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covered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the binding tariff classification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ruling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provide a separate line item breakout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item(s).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an item(s) covered by a tariff classification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pre-approval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authorization (obtained via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Pre-Importation Review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Program), report the pre-approval indicator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pre-approval letter) in column 30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below the HTS number of the appropriate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item.  The pre-approval indicator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left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justified in column 30 and, if necessary, may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into column 31.  Precede the pre-approval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abbreviation "INDCTR". 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multi-line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summaries, where the pre-approval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applies to all line items on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7501, report the pre-approval indicator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only.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those line items that require the reporting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than one data element (i.e. category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and/or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manufacturer identification number)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same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area, the hierarchy should be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Category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Manufacturer Identification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Binding Tariff Classification Ruling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Ruling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correct format for reporting a binding tariff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classification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ruling number or pre-approval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listed below, respectively: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RLNG 654321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INDCTR 356780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sets which are classifiable in accordance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General Rules of Interpretation (GRI) 3(b) or 3(c)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Harmonized Tariff Schedule, report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column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30 the HTS number from which the rate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the set is derived.  Precede this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 SPI of "X".  Report with that part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so classified, the total value, quantity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charges associated with the shipment as well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all applicable duties, taxes, and fees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columns of the CF 7501.  In addition,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article in the set (including the article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a prefix of "X") should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a separate line as if it were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separately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classified.  Precede these HTS numbers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 SPI of "V".  Report the quantity and value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attributed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each article associated with the "V"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SPI.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Also, all other reporting requirements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but not limited to, quota, visa,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licensing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and other government agency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should be reported along with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HTS number preceded with an SPI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"V".  Both the "X" and "V" should be right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justified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column 28, immediately preceding,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same line as the HTS number to which 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applies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Attached are two CF 7501 samples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correct format to be used for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sets classifiable in accordance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GRI 3(b) or 3(c).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B.   ANTIDUMPING/COUNTERVAILING DUTY CASE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Record, directly below the HTS number,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antidumping/countervailing duty case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number(s)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assigned by the Department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Commerce, International Trade Administration.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format shall be used: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A000-000-000 -or- A-000-000-000 (AD)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C000-000-000 -or- C-000-000-000 (CVD)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When bonding is permitted and used, record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phrase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"Surety Code" and the surety number [e.g.,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(SURETY #)].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 cash or government securities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deposited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lieu of surety, record "Surety #998".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Do not record the column 30 heading letters "A"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(TSUSA No.)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"B" (CVD/ADD Case No.) before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HTS number or antidumping/countervailing duty case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C.   CATEGORY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Record, in block 30 directly below the HTS number,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textile category for each separate line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HTS for which a textile category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shown in the following format: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"C NNN" -or- "CAT NNN"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31.  A.   GROSS WEIGHT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gross shipping weight in kilograms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articles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imported by ALL modes of transportation.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Reporting of the gross shipping weight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articles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imported by all modes of transportation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required as of July 1, 1989, as a direct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an agreement reached between the United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States and Canada to exchange import data.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gross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weight must be reported on the same line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entered value.  In cases where more than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value is shown on a line item, record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gross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weight on the same line as the first tariff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the line item.  Supply separate gross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weight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information for each line number.  If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gross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weight is not available for each number,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approximate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shipping weight for each item shall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estimated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reported.  The total of these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estimated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weights should equal the actual gross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shipping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weight.  For multi-line summaries,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grand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total gross weight need not be shown.  In  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case of containerized cargo carried in lift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cargo vans, or similar substantial outer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containers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the weight of such container should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included in the gross weight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covered by each line item.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B.   MANIFEST QUANTITY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When the CF 7501 is used in lieu of a CF 3461,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insert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manifest quantity covered by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by Bill of Lading/AWB number, using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smallest exterior package unit.  Insert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total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quantities being entered without regard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package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type.  For example, if the entry covers 10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cartons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10 bales on 1 bill of lading, insert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"20" in column 31.  If there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multiple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bills, insert the quantity adjacent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B/L or AWB number across the top of column 30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32 or on a separate attachment.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Do not record the letter "A" or "B" shown in block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31 before the gross shipping weight or manifest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quantity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32.  NET QUANTITY IN HTS UNITS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a unit of quantity is specified in the HTS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item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number, report the net quantity in the specified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unit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and show the unit after the net quantity figure.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quantities in whole numbers for statistical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purposes  unless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fractions of units are required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Customs purposes.  When expressing fractions,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decimals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only shall be used.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no unit of quantity is specified in the HTS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item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number, leave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two units of quantity are shown for the item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HTS, report the net quantity for both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unit of quantity indicated in each case.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Insert the quantity in terms of the unit marked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HTS with a superior "v" on the line with the entered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Show the quantity in terms of any other unit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below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first quantity.  Example:  Shipment consists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50 dozen all white T-Shirts, weighing 1 kilo per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dozen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valued at $10 per dozen.  Report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30            BLOCK 32       BLOCK 33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6205.20.20654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50  doz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     500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50  kgs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33.  A.   ENTERED VALUE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U.S. dollar value in accordance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definition in Section 402, Tariff Act of 1930,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amended (19 U.S.C. 1401a) for all merchandise.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This value shall be shown for each HTS item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same line with the item number where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required.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If the value required for assessment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antidumping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countervailing duties is different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Entered Value, record in parentheses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this column, on the same line as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antidumping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countervailing duty case number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Report the value in whole dollars rounded off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nearest whole dollar (if the total entered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a line item is less than $.50, report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"0").  Dollar signs shall be omitted.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Effective November 1, 1990, report the total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entered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value for all line items at the bottom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first page of the CF 7501 in column #33. 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required to be reported on all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summaries, Non-ABI as well as ABI.  A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7501 sample format showing the proper placement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entered value is attached.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B.   CHARGES (CHGS)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In accordance with HTS General Statistical Note 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(a)(XIV), record the aggregate cost (not including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U.S. import duty, if any) in U.S. dollars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freight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insurance and all other costs, charges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expenses incurred in bringing the merchandise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alongside the carrier at the foreign port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country of exportation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placing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 alongside the carrier at the first U.S.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Port of entry.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Effective July 1, 1989, record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shipments arriving in the U.S. by ALL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modes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transportation.  For overland shipments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Canada or Mexico, foreign inland freight will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reported as charges.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This value shall be shown in whole numbers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HTS item number beneath the entered value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identified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letter "C" (e.g. C550).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Dollar signs should be omitted.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Charges are required for each line item valued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over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$1250, and in certain special cases for each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 valued over $250.  The HTS provisions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require charges be shown for each line item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valued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over $250 are included in this issuance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Appendix G.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Charges are not required to be reported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entered by mode of transportation #60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passenger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hand carried).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C.   RELATIONSHIP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whether the transaction was between related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parties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defined in Section 402(g)(1)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Tariff Act of 1930, as amended, by placing a "Y"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column for related and an "N" for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(the words "related" and "not related" may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used in lieu of "Y" or "N").  "Y" or "N" may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once, at the top of column 33, when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the entire transaction or may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each line item below entered value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charges.  "Y" or "N" must be recorded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item when the relationship differs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Do not record the letter "A", "B", or "C" shown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33 before the entered value, charges,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relationship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34.  A.   HTS RATE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rate(s) of duty for the classified item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designated in the HTS:  free, ad valorem,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specific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or compound.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B.   ANTIDUMPING/COUNTERVAILING DUTY RATE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antidumping and/or countervailing duty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rate(s)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as designated by the Department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Commerce, International Trade Administration,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opposite the respective AD/CVD case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number(s)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shown in column 30.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When bonding is permitted and used, follow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shown in item #30(B) of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directive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C.   I.R.C. RATE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tax rate(s) for the classified item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HTS, or record the Customs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metric conversion tax rate.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If I.R. tax is deferred, precede I.R.C. rate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"DEF".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Show the amount in column 35 and in block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38 but do not include in the "Total" in block 40.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Deferred I.R. tax under 26 U.S.C. 5232(a) should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identified as "IRS DEF, 5232(a)", at the bottom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columns 33 and 34 on the first page of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7501.  The deferred IR tax amount should not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shown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column 35, block 38, or block 40.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D.   VISA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Record the letter "V" followed by the visa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each line of merchandise as it appears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document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visa if the products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exported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from a country with a textile visa system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noted in the Customs Service "Status Reported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Current Import Quotas (Restraint Levels)."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Certain countries, as designated in the "Visa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Footnotes" section of the report, use standardized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visa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standardized number consists of nine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alpha/numeric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characters in the following format: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NXXNNNNNN.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 first character is the last digit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year of exportation of the merchandise from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country of origin.  The second and third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characters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the two letter ISO code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origin (Appendix C).  The last six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characters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the six digit visa number as shown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visa document.  For example,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exported from the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Peoples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Republic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China (the PRC or, as shown in Appendix C, China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(Mainland)), exported in 1991 from the PRC,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visa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123456, the standardized visa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1CN123456.  In this example,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standardized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visa number would begin with "1" even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though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merchandise was subsequently shipped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Hong Kong but not exported from Hong Kong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until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1992.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Only one Visa number may apply to a single line.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If a line has merchandise covered by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visa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then separate lines must be provided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Visa number.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When textile merchandise is subject to quota,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date of exportation from the origin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must be reported in addition to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exportation from the country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(in accordance with the textile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19 C.F.R.12.130-1).  It will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column 34, under the visa number,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applicable, for each line number affected.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Date of exportation from the exporting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will continue to be reported in block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14.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E.   OTHER FEES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In the event there is any other fee, charge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exaction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not enumerated above, record the rate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column and identify each fee, charge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exaction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across columns 30, 31, and 32 and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same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as such rate.  Examples include the beef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fee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honey fee, pork fee, cotton fee, harbor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maintenance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fee (HMF), sugar fee, and merchandise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fee (MPF).  All fees, with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exception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HMF, are to be reported at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item level.  The HMF may be shown either 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item level or once at the bottom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the same line as the total entered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value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There is no de minimis collection for the MPF. 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minimum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$21 and a maximum of $400 is due 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formal entry, release or withdrawal from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warehouse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for consumption.  Report the total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actual MPF due in the block 39 summary.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However, if this actual amount due is less than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$21, report the MPF in the block 39 summary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$21.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 the actual amount of MPF due is more than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$400, report the MPF in the block 39 summary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$400.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There is a de minimis on the HMF if this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only payment due on the entry summary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total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amount of HMF is $3 or less.  When this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case, the grand total user fee in the block 39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should be reported as the total fee amount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all line items, but the amount in box 39 itself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reported as $0.00.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Pursuant to Article 403 of the United States-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Canada Free Trade Agreement (CFTA),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Merchandise Processing Fee (MPF) assessment shall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reduced 20 percent per year, until it is zero,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goods originating in the territory of Canada.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This reduced MPF will be available only to those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goods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which meet the rules of origin criteria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outlined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chapter three of the CFTA.  To obtain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reduced MPF, the importer must claim it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CF 7501.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 the HTS number has the symbol "CA"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indicated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the special duty rate column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claims "CA" as a SPI, then the reduced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MPF and the special duty rate are applicable.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reduced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user fee also applies to those HTS numbers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which "CA" is not shown as an SPI, provided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merchandise meets the rules or origin criteria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CFTA.  In order to obtain the reduced user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fee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those instances, prefix the HTS number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symbol "CA".  If the special duty rate column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"B" or both a "B" and "CA"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wishes to claim the benefits of the "B"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reduced MPF, precede the HTS number with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symbol "B#".  If the special duty rate column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"C" or both a "C" and "CA"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wishes to claim the benefits of the "C"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reduced user fee, precede the HTS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symbol "C#".  The schedule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reduced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MPF rate to be shown in column 34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CF 7501 is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Calender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Year 1990 - .136% (80% of MPF)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Calender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Year 1991 - .102% (60% of MPF)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Calender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Year 1992 - .068% (40% of MPF)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Calender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Year 1993 - .034% (20% of MPF)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Note:     The instructions in item #30A of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directive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regarding the placement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formatting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SPI's apply to the above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well.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Do not record the letter "A", "B", "C", or "D"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shown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block 34 before the HTS rate,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antidumping/countervailing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duty rate, I.R.C. rate,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visa number.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F.   AGRICULTURE LICENSE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merchandise subject to agriculture licensing,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license number in column 34 directly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below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tariff rate for that line item.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license number will consist of a ten space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field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The two acceptable formats are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(1)  N-AA-NNN-N     or   (2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)  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-AB-NNN-N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     (1-cc-234-5)             (1-c -234-5)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letters N and A represent numeric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alphabetic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characters respectively.  The letter B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represents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blank space.  For format #1,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position is the license type.  The third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fourth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positions are the commodity type code.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Positions six through eight represent the license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serial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number.  The tenth position is the license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.  Positions two, five and nine are hyphens.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Format #2 is identical to the above except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position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four is blank.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35.  DUTY AND I.R. TAX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estimated HTS duty, antidumping duty,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duty, I.R. tax, and any other fees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charges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calculated by applying the rate times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dutiable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value or quantity.  The amount shown in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column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must be directly opposite the appropriate HTS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rate(s)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antidumping duty rate, countervailing duty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rate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I.R. rate and other fees or charges. 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those instances where bonding is permitted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antidumping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countervailing duty.  Where bonding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accomplished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enclose the CVD/ADD amounts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parentheses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.  Where I.R. tax is deferred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26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U.S.C. 5232(a), leave blank.  (See instructions under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34 C.)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Dollar signs shall be omitted.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36.  DECLARATION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Self-explanatory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37 through 40 must be completed on the first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if the entry summary consists of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37.  DUTY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total estimated duty paid (excluding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antidumping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or countervailing duty).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38.  TAX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total estimated tax paid, including any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deferred [except tax deferred under 26 U.S.C.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5232(a)].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39.  OTHER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total estimated antidumping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duties or other fees, charges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exactions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paid.  Do not show antidumping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duty amounts that were bonded for.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amounts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shown in block 39 of the summary should reflect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amounts actually being paid.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entries subject to payment of antidumping duties,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duties and/or any of the various fees,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applicable fee must be indicated in the area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encompassed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by block 30 through 32, which will serve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"Block 39 Summary", and the individual amount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fee must be shown on the corresponding line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32.  Countervailing and/or Antidumping duty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amounts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to be included in the summary only when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actually deposited.  Bonded amounts should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included.  The Block 39 Summary must be on the first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if the entry summary consists of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page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applicable collection code must be indicated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same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line as the fee or other charge or exaction.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Report the fees in the format below: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*******************************************************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BLOCK 30 through 32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*******************************************************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39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Antidumping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Duty.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. . . . . . . . . . . . . 012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Countervailing Duty . . . . . . . . . . . . 013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Tea Fee . . . . . . . . . . . . . . . . . . 038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MPF Interest (Monthly Entry Summaries . . . 044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Beef Fee. . . . . . . . . . . . . . . . . . 053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Pork Fee. . . . . . . . . . . . . . . . . . 054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Honey Fee . . . . . . . . . . . . . . . . . 055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Cotton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Fee.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. . . . . . . . . . . . . . . . 056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Sugar Fee . . . . . . . . . . . . . . . . . 079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Informal Entry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MPF. . . . . . . . . . . . 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311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Dutiable Mail Fee . . . . . . . . . . . . . 496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Merchandise Processing Fee. . . . . . . . . 499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Manual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Surcharge.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. . . . . . . . . . . . . 500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Harbor Maintenance Fee. . . . . . . . . . . 501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40.  TOTAL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sum of blocks 37, 38, 39.  Do not include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Internal Revenue deferred tax shown in column 35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 38.  Do not include any antidumping 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countervailing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duty which has been bonded for.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no duty, tax, or other charges apply to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record "0" in this block.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[37.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40.], Warehouse Entries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For warehouse entry summaries, show the extensions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duties, taxes and fees in block 37, 38, and 39.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Harbor Maintenance Fee is required to be paid 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warehouse entry summaries.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41.  SIGNATURE OF DECLARANT, TITLE, AND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Record the signature of the declarant, the job title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owner, purchaser or agent who signs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declaration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and the month, day and year when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declaration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signed.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the entry summary consists of more than one page,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signature of the declarant, title, and date must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on the first page.  Facsimile signatures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acceptable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when prior approval has been obtained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writing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from Customs.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SUMMARY OF ENTERED VALUE/CURRENCY CONVERSION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The summary of entered value and currency conversion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appropriate) may be shown on a worksheet attached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entry summary or across columns 30 and 31 just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 36.  On a multi-page entry summary, show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summary of entered values on the last page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last line item.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If an importer/broker prepares his line items by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(i.e., groups line items by invoice), he may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prepare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his summary of values for each invoice in lieu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 grand summation at the end of the entry summary.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INFORMAL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Informal entries may be made on the CF 7501.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blocks are to be completed for informal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where applicable:  1, 2, 5, 11, 12, 13, 15, 17,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18, 19, 21, 23, 27, 28, 29, 30A, 31A, 31B, 32, 33A,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34A, 34C, 35, 36, 37, 38, 39, 40, and 41.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If an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informal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 is filed on the CF 7501, the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must always be shown in block #1.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However, when the CF 7501 is used as an informal entry,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importer number, block 12, need not be provided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even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though the block number is circled on the form.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For ABI transmissions, the date of export, mode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 U.S. port of unlading will continue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required.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goods are released on a CF 3461 and subsequently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up by an informal entry summary (CF 7501),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date (date of release) must be shown in block 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CF 7501.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25, Location of Goods, will be filled in only if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has been placed in a general order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warehouse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No statistical copy of the CF 7501 will be presented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form is used as an informal entry.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DRAWBACK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filing a drawback claim on a form other than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revised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CF 331, Manufacturing Drawback Entry and/or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Certificate Form, or the CF 7539J, Drawback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Covering Same Condition Merchandise, or the CF 7539C,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Drawback Entry Covering Rejected Merchandise, submit 2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copies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CF 7501 with the following data elements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1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2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Type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Entry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Summary Date (to be date stamped upon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5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Port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Code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6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Bond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Number (Show Surety Code only for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accelerated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payment Claims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7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,  Bond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Type (only for accelerated payment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claims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10, Ultimate Claimant Number in place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Consignee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11, Ultimate Claimant Name and Address in place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Consignee Name and Address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12, Importer Number (show claimant's importer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13, Importer Name and Address (show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claimant's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29, Description of Goods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37, Duty (only for accelerated payment claims)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38, I.R. Tax (only for accelerated payment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claims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Block 40, Total (only for accelerated payment claims)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APPRAISEMENT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When the CF 7501 is used as an appraisement entry as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defined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19 CFR sections 143.11 through 143.16,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declaration, requesting appraisement under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Section 498(a) of the Tariff Act of 1930, as amended,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added to the body of the CF 7501 or stapled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top of it in the left margin as follows: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 hereby request appraisement under Section 498(a),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Tariff Act of 1930, as amended.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I declare, to the best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my knowledge and belief, that this entry and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presented therewith set forth all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 my possession, or in the possession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owner of the merchandise described herein, as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cost of such merchandise; that I am unable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obtain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any further information as to the value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said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merchandise or to determine its value for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making formal entry thereof; that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contained in this entry and in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accompanying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documents is true and correct; and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person(s) named above is the owner of the same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Signature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Title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To the District Director:  The merchandise described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has been examined and the contents and values are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noted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above.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Examiner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Customs Officer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Date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DELIMITERS FOR LINE ITEMS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Each line item on the CF 7501 and continuation sheet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separated by a solid line, broken line, or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space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facilitate the processing of the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ADDITIONAL DATA ELEMENTS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Filers of the CF 7501 may, on their own initiative,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additional or clarifying information on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form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provided such additional information does not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interfere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with the reporting of those required data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elements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  Such additional or clarifying information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placed in any location on the form solely at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discretion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filer provided it does not interfere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any required data element.  In this case,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Customs Service will not mandate either what additional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may be on the form or where it is to be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placed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Invoices may be separately identified in the body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CF 7501 and the continuation sheet across columns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30 to 35 followed by the line items appropriate to that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Additional Requirements for Warehouse Entry Documentation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1.   Designated Warehouse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For warehouse entries the name of the designated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Customs bonded warehouse and the Customs assigned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shall be indicated on all copies of the CF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7501 in block 25 entitled "Location of Goods".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(In addition, if a warehouse entry/entry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filed, this information is to be indicated in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the name of the site where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is available for examination.)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2.   Designated Customhouse Licensed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Cartman</w:t>
      </w:r>
      <w:proofErr w:type="spellEnd"/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This information shall be designated on the 4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copies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CF 7501 that shall serve as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Permit, Warehouse Proprietor, Customhouse Licensed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spellStart"/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Cartman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(CHL) and Manifest copies.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designation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shall be made in the upper portion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reverse of the CF 7501.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3.   Place of Examination - Customs Inspectors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Signatures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signatures of Customs officers located at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place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examination shall be found on the face of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four copies (cited above) of the CF 7501 above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box entitled "U.S. Customs Use".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4.   Delivery Authorization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The "delivery authorization" signatures of the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Customs Inspector countersigned by the receiving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CHL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Cartman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will be indicated in the upper portion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the reverse of the four copies of the CF 7501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listed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above.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5.   Quantity Control Annotations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All annotations related to the quantity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condition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merchandise deposited in the Customs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bonded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warehouse shall be indicated in the lower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portion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of the reverse of the CHL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Cartman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Warehouse Proprietor copies of the CF 7501.  This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such signatures as "joint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determinations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", "seal concurrences", shortages,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damaged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etc.  This instruction does not replace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requirements to file a CF 5931 or other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document.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Rewarehouse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Where the CF 7501 is filed as a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rewarehouse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entry,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blocks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19, 23, 24, and 26 need not be filled in.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Consolidated Entry Summary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Where the CF 7501 entry summary covers more than one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release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report each entry or release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separately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followed by the associated line item number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information.  A CF 7501 sample format is attached.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>Temporary Importation Entry (TIB)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Effective January 2, 1991, approved TIB Entry Summaries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(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type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23) can be processed in ACS.  The data required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be reported on a temporary importation bond entry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are the same as those usually reported on 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regular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consumption entry.  Also, Customs Regulations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10.31(a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3) identifies additional information that is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to be shown on a TIB entry summary.  Attached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an example of how the TIB entry should be formatted. 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As a reminder, merchandise that is normally subject to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quota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>, either on consumption entries or on withdrawals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warehouse for </w:t>
      </w:r>
      <w:proofErr w:type="spellStart"/>
      <w:r w:rsidRPr="00022485">
        <w:rPr>
          <w:rFonts w:ascii="Courier New" w:eastAsia="Times New Roman" w:hAnsi="Courier New" w:cs="Courier New"/>
          <w:sz w:val="20"/>
          <w:szCs w:val="20"/>
        </w:rPr>
        <w:t>consumption,is</w:t>
      </w:r>
      <w:proofErr w:type="spell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also subject to quota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02248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022485">
        <w:rPr>
          <w:rFonts w:ascii="Courier New" w:eastAsia="Times New Roman" w:hAnsi="Courier New" w:cs="Courier New"/>
          <w:sz w:val="20"/>
          <w:szCs w:val="20"/>
        </w:rPr>
        <w:t xml:space="preserve"> entered on a TIB.</w:t>
      </w: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22485" w:rsidRPr="00022485" w:rsidRDefault="00022485" w:rsidP="0002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2485">
        <w:rPr>
          <w:rFonts w:ascii="Courier New" w:eastAsia="Times New Roman" w:hAnsi="Courier New" w:cs="Courier New"/>
          <w:sz w:val="20"/>
          <w:szCs w:val="20"/>
        </w:rPr>
        <w:t/>
      </w:r>
    </w:p>
    <w:p w:rsidR="0000249E" w:rsidRDefault="0000249E"/>
    <w:sectPr w:rsidR="0000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85"/>
    <w:rsid w:val="0000249E"/>
    <w:rsid w:val="00022485"/>
    <w:rsid w:val="00121089"/>
    <w:rsid w:val="003D539D"/>
    <w:rsid w:val="0046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248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24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10914</Words>
  <Characters>62211</Characters>
  <Application>Microsoft Office Word</Application>
  <DocSecurity>0</DocSecurity>
  <Lines>518</Lines>
  <Paragraphs>145</Paragraphs>
  <ScaleCrop>false</ScaleCrop>
  <Company>Vistaprint</Company>
  <LinksUpToDate>false</LinksUpToDate>
  <CharactersWithSpaces>72980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saiello</dc:creator>
  <cp:lastModifiedBy>saiello</cp:lastModifiedBy>
  <cp:revision>1</cp:revision>
  <dcterms:created xsi:type="dcterms:W3CDTF">2013-08-07T19:21:00Z</dcterms:created>
  <dcterms:modified xsi:type="dcterms:W3CDTF">2013-08-07T19:22:00Z</dcterms:modified>
</cp:coreProperties>
</file>