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2" w:rsidRPr="000F0212" w:rsidRDefault="0029628E" w:rsidP="000F0212">
      <w:pPr>
        <w:contextualSpacing/>
        <w:jc w:val="both"/>
        <w:rPr>
          <w:rFonts w:ascii="Tahoma" w:hAnsi="Tahoma" w:cs="Tahoma"/>
          <w:b/>
          <w:bCs/>
        </w:rPr>
      </w:pPr>
      <w:bookmarkStart w:id="0" w:name="_GoBack"/>
      <w:bookmarkEnd w:id="0"/>
      <w:r w:rsidRPr="000F0212">
        <w:rPr>
          <w:rFonts w:ascii="Tahoma" w:hAnsi="Tahoma" w:cs="Tahoma"/>
          <w:b/>
          <w:bCs/>
        </w:rPr>
        <w:t xml:space="preserve">Seeking </w:t>
      </w:r>
      <w:r w:rsidR="00141490" w:rsidRPr="000F0212">
        <w:rPr>
          <w:rFonts w:ascii="Tahoma" w:hAnsi="Tahoma" w:cs="Tahoma"/>
          <w:b/>
          <w:bCs/>
        </w:rPr>
        <w:t xml:space="preserve">Trade Compliance </w:t>
      </w:r>
      <w:r w:rsidR="000F0212" w:rsidRPr="000F0212">
        <w:rPr>
          <w:rFonts w:ascii="Tahoma" w:hAnsi="Tahoma" w:cs="Tahoma"/>
          <w:b/>
          <w:bCs/>
        </w:rPr>
        <w:t>Analyst</w:t>
      </w:r>
    </w:p>
    <w:p w:rsidR="00DB39FD" w:rsidRPr="000F0212" w:rsidRDefault="00DB39FD" w:rsidP="000F0212">
      <w:pPr>
        <w:contextualSpacing/>
        <w:jc w:val="both"/>
        <w:rPr>
          <w:rFonts w:ascii="Tahoma" w:hAnsi="Tahoma" w:cs="Tahoma"/>
          <w:b/>
          <w:bCs/>
        </w:rPr>
      </w:pPr>
      <w:r w:rsidRPr="000F0212">
        <w:rPr>
          <w:rFonts w:ascii="Tahoma" w:hAnsi="Tahoma" w:cs="Tahoma"/>
          <w:b/>
          <w:bCs/>
          <w:sz w:val="18"/>
          <w:szCs w:val="18"/>
        </w:rPr>
        <w:t>About Perrigo</w:t>
      </w:r>
    </w:p>
    <w:p w:rsidR="0029628E" w:rsidRPr="000F0212" w:rsidRDefault="00195B13" w:rsidP="000F0212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At Perrigo our mission is clear: we seek to provide quality affordable h</w:t>
      </w:r>
      <w:r w:rsidR="003B4985" w:rsidRPr="000F0212">
        <w:rPr>
          <w:rFonts w:ascii="Tahoma" w:hAnsi="Tahoma" w:cs="Tahoma"/>
          <w:sz w:val="18"/>
          <w:szCs w:val="18"/>
        </w:rPr>
        <w:t>ealthcare products. With nearly $3</w:t>
      </w:r>
      <w:r w:rsidRPr="000F0212">
        <w:rPr>
          <w:rFonts w:ascii="Tahoma" w:hAnsi="Tahoma" w:cs="Tahoma"/>
          <w:sz w:val="18"/>
          <w:szCs w:val="18"/>
        </w:rPr>
        <w:t xml:space="preserve"> </w:t>
      </w:r>
      <w:r w:rsidR="003B4985" w:rsidRPr="000F0212">
        <w:rPr>
          <w:rFonts w:ascii="Tahoma" w:hAnsi="Tahoma" w:cs="Tahoma"/>
          <w:sz w:val="18"/>
          <w:szCs w:val="18"/>
        </w:rPr>
        <w:t xml:space="preserve">billion in sales and close to 9,000 </w:t>
      </w:r>
      <w:r w:rsidRPr="000F0212">
        <w:rPr>
          <w:rFonts w:ascii="Tahoma" w:hAnsi="Tahoma" w:cs="Tahoma"/>
          <w:sz w:val="18"/>
          <w:szCs w:val="18"/>
        </w:rPr>
        <w:t xml:space="preserve">people working around the world, Perrigo Company is a leading global healthcare supplier. We develop, manufacture, package and distribute over-the-counter and prescription pharmaceuticals, nutritional products, active pharmaceutical ingredients and consumer products. </w:t>
      </w:r>
      <w:r w:rsidR="00DB39FD" w:rsidRPr="000F0212">
        <w:rPr>
          <w:rFonts w:ascii="Tahoma" w:hAnsi="Tahoma" w:cs="Tahoma"/>
          <w:sz w:val="18"/>
          <w:szCs w:val="18"/>
        </w:rPr>
        <w:t>We are the w</w:t>
      </w:r>
      <w:r w:rsidRPr="000F0212">
        <w:rPr>
          <w:rFonts w:ascii="Tahoma" w:hAnsi="Tahoma" w:cs="Tahoma"/>
          <w:sz w:val="18"/>
          <w:szCs w:val="18"/>
        </w:rPr>
        <w:t>orld’s largest manufacturer of store brand OTC pharmaceutical products and infant formulas.</w:t>
      </w:r>
      <w:r w:rsidR="000569B1" w:rsidRPr="000F021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C6164" w:rsidRPr="000F0212">
        <w:rPr>
          <w:rFonts w:ascii="Tahoma" w:hAnsi="Tahoma" w:cs="Tahoma"/>
          <w:sz w:val="18"/>
          <w:szCs w:val="18"/>
        </w:rPr>
        <w:t>Perrigo’s</w:t>
      </w:r>
      <w:proofErr w:type="spellEnd"/>
      <w:r w:rsidR="002C6164" w:rsidRPr="000F0212">
        <w:rPr>
          <w:rFonts w:ascii="Tahoma" w:hAnsi="Tahoma" w:cs="Tahoma"/>
          <w:sz w:val="18"/>
          <w:szCs w:val="18"/>
        </w:rPr>
        <w:t xml:space="preserve"> locations are in the United States, Israel, Mexico, the United Kingdom, India, China and Australia</w:t>
      </w:r>
    </w:p>
    <w:p w:rsidR="0029628E" w:rsidRPr="000F0212" w:rsidRDefault="0029628E" w:rsidP="000F0212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18"/>
          <w:szCs w:val="18"/>
        </w:rPr>
      </w:pPr>
    </w:p>
    <w:p w:rsidR="00ED48B7" w:rsidRPr="000F0212" w:rsidRDefault="00ED48B7" w:rsidP="000F0212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At Perrigo, your job will mean more. You will join a team that is as driven and excited as you are about making healthcare products more affordable around the globe. Our products improve our consumer’s quality of life – let Perrigo improve the quality of your career.</w:t>
      </w:r>
    </w:p>
    <w:p w:rsidR="0029628E" w:rsidRPr="000F0212" w:rsidRDefault="0029628E" w:rsidP="000F0212">
      <w:pPr>
        <w:contextualSpacing/>
        <w:jc w:val="both"/>
        <w:rPr>
          <w:rFonts w:ascii="Tahoma" w:hAnsi="Tahoma" w:cs="Tahoma"/>
          <w:b/>
          <w:bCs/>
          <w:sz w:val="18"/>
          <w:szCs w:val="18"/>
        </w:rPr>
      </w:pPr>
    </w:p>
    <w:p w:rsidR="0029628E" w:rsidRPr="000F0212" w:rsidRDefault="00DB39FD" w:rsidP="000F0212">
      <w:pPr>
        <w:contextualSpacing/>
        <w:jc w:val="both"/>
        <w:rPr>
          <w:rFonts w:ascii="Tahoma" w:hAnsi="Tahoma" w:cs="Tahoma"/>
          <w:b/>
          <w:bCs/>
          <w:sz w:val="18"/>
          <w:szCs w:val="18"/>
        </w:rPr>
      </w:pPr>
      <w:r w:rsidRPr="000F0212">
        <w:rPr>
          <w:rFonts w:ascii="Tahoma" w:hAnsi="Tahoma" w:cs="Tahoma"/>
          <w:b/>
          <w:bCs/>
          <w:sz w:val="18"/>
          <w:szCs w:val="18"/>
        </w:rPr>
        <w:t>Description</w:t>
      </w:r>
    </w:p>
    <w:p w:rsidR="0029628E" w:rsidRPr="000F0212" w:rsidRDefault="000F0212" w:rsidP="000F0212">
      <w:pPr>
        <w:contextualSpacing/>
        <w:jc w:val="both"/>
        <w:rPr>
          <w:rStyle w:val="Strong"/>
          <w:rFonts w:ascii="Tahoma" w:hAnsi="Tahoma" w:cs="Tahoma"/>
          <w:b w:val="0"/>
          <w:bCs w:val="0"/>
          <w:sz w:val="18"/>
          <w:szCs w:val="18"/>
        </w:rPr>
      </w:pPr>
      <w:r w:rsidRPr="000F0212">
        <w:rPr>
          <w:rStyle w:val="Strong"/>
          <w:rFonts w:ascii="Tahoma" w:hAnsi="Tahoma" w:cs="Tahoma"/>
          <w:b w:val="0"/>
          <w:bCs w:val="0"/>
          <w:sz w:val="18"/>
          <w:szCs w:val="18"/>
        </w:rPr>
        <w:t>Reporting to the Global Trade Compliance Manager, this position provides expert counsel and direction to Perrigo personnel, suppliers and customers regarding import and export requirements.</w:t>
      </w:r>
    </w:p>
    <w:p w:rsidR="000F0212" w:rsidRPr="000F0212" w:rsidRDefault="000F0212" w:rsidP="000F0212">
      <w:pPr>
        <w:contextualSpacing/>
        <w:jc w:val="both"/>
        <w:rPr>
          <w:rFonts w:ascii="Tahoma" w:hAnsi="Tahoma" w:cs="Tahoma"/>
          <w:b/>
          <w:bCs/>
          <w:sz w:val="18"/>
          <w:szCs w:val="18"/>
        </w:rPr>
      </w:pPr>
    </w:p>
    <w:p w:rsidR="00106EB4" w:rsidRPr="000F0212" w:rsidRDefault="00106EB4" w:rsidP="000F0212">
      <w:pPr>
        <w:contextualSpacing/>
        <w:jc w:val="both"/>
        <w:rPr>
          <w:rFonts w:ascii="Tahoma" w:hAnsi="Tahoma" w:cs="Tahoma"/>
          <w:b/>
          <w:bCs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 xml:space="preserve">Duties </w:t>
      </w:r>
      <w:r w:rsidR="0029628E" w:rsidRPr="000F0212">
        <w:rPr>
          <w:rFonts w:ascii="Tahoma" w:hAnsi="Tahoma" w:cs="Tahoma"/>
          <w:sz w:val="18"/>
          <w:szCs w:val="18"/>
        </w:rPr>
        <w:t>include</w:t>
      </w:r>
      <w:r w:rsidRPr="000F0212">
        <w:rPr>
          <w:rFonts w:ascii="Tahoma" w:hAnsi="Tahoma" w:cs="Tahoma"/>
          <w:sz w:val="18"/>
          <w:szCs w:val="18"/>
        </w:rPr>
        <w:t>:</w:t>
      </w:r>
    </w:p>
    <w:p w:rsidR="00DA542D" w:rsidRPr="000F0212" w:rsidRDefault="00DA542D" w:rsidP="00DA54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Determine Customs, FDA, USDA, etc. (“other government agency”) requirements for imported products for all Perrigo U.S. entities, including Harmonized Tariff Classifications, FDA product codes, and country of origin</w:t>
      </w:r>
    </w:p>
    <w:p w:rsidR="000F0212" w:rsidRPr="000F0212" w:rsidRDefault="000F0212" w:rsidP="000F021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Determine export requirements for export shipments from all Perrigo U.S. entities and ensure all export shipments adhere to Export Administration Regulations</w:t>
      </w:r>
    </w:p>
    <w:p w:rsidR="000F0212" w:rsidRPr="000F0212" w:rsidRDefault="000F0212" w:rsidP="000F021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Perform thorough and documented compliance reviews of export shipments, denied parties screening, product classifications, import shipments, etc. to ensure compliance with all relevant regulations and internal procedures</w:t>
      </w:r>
    </w:p>
    <w:p w:rsidR="000F0212" w:rsidRPr="000F0212" w:rsidRDefault="000F0212" w:rsidP="000F021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 xml:space="preserve">Manage </w:t>
      </w:r>
      <w:proofErr w:type="spellStart"/>
      <w:r w:rsidRPr="000F0212">
        <w:rPr>
          <w:rFonts w:ascii="Tahoma" w:eastAsia="Times New Roman" w:hAnsi="Tahoma" w:cs="Tahoma"/>
          <w:sz w:val="18"/>
          <w:szCs w:val="18"/>
        </w:rPr>
        <w:t>Perrigo’s</w:t>
      </w:r>
      <w:proofErr w:type="spellEnd"/>
      <w:r w:rsidRPr="000F0212">
        <w:rPr>
          <w:rFonts w:ascii="Tahoma" w:eastAsia="Times New Roman" w:hAnsi="Tahoma" w:cs="Tahoma"/>
          <w:sz w:val="18"/>
          <w:szCs w:val="18"/>
        </w:rPr>
        <w:t xml:space="preserve"> international logistics program</w:t>
      </w:r>
    </w:p>
    <w:p w:rsidR="000F0212" w:rsidRPr="000F0212" w:rsidRDefault="000F0212" w:rsidP="000F021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Manage North American Free Trade Agreement (NAFTA) program for imports and exports for all Perrigo U.S. entities</w:t>
      </w:r>
    </w:p>
    <w:p w:rsidR="000F0212" w:rsidRPr="000F0212" w:rsidRDefault="000F0212" w:rsidP="000F021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 xml:space="preserve">Manage </w:t>
      </w:r>
      <w:proofErr w:type="spellStart"/>
      <w:r w:rsidRPr="000F0212">
        <w:rPr>
          <w:rFonts w:ascii="Tahoma" w:eastAsia="Times New Roman" w:hAnsi="Tahoma" w:cs="Tahoma"/>
          <w:sz w:val="18"/>
          <w:szCs w:val="18"/>
        </w:rPr>
        <w:t>Perrigo’s</w:t>
      </w:r>
      <w:proofErr w:type="spellEnd"/>
      <w:r w:rsidRPr="000F0212">
        <w:rPr>
          <w:rFonts w:ascii="Tahoma" w:eastAsia="Times New Roman" w:hAnsi="Tahoma" w:cs="Tahoma"/>
          <w:sz w:val="18"/>
          <w:szCs w:val="18"/>
        </w:rPr>
        <w:t xml:space="preserve"> Foreign Trade Zone (FTZ), ensuring all activities are executed in compliance with Customs &amp; FDA regulations and internal procedure</w:t>
      </w:r>
    </w:p>
    <w:p w:rsidR="000F0212" w:rsidRPr="000F0212" w:rsidRDefault="000F0212" w:rsidP="000F021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Communicate directly with U.S. Customs, FDA, USDA and other government agencies as required to trouble-shoot or facilitate release of import shipments</w:t>
      </w:r>
    </w:p>
    <w:p w:rsidR="000F0212" w:rsidRPr="000F0212" w:rsidRDefault="000F0212" w:rsidP="000F021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Participate in announced and unannounced U.S. Customs and other government agency audits</w:t>
      </w:r>
    </w:p>
    <w:p w:rsidR="000F0212" w:rsidRPr="000F0212" w:rsidRDefault="000F0212" w:rsidP="000F021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Monitor vendor, forwarder and broker compliance with regulations and internal procedures and issue detailed quarterly performance reports</w:t>
      </w:r>
    </w:p>
    <w:p w:rsidR="0029628E" w:rsidRPr="000F0212" w:rsidRDefault="00AB06F6" w:rsidP="000F0212">
      <w:pPr>
        <w:contextualSpacing/>
        <w:jc w:val="both"/>
        <w:rPr>
          <w:rFonts w:ascii="Tahoma" w:hAnsi="Tahoma" w:cs="Tahoma"/>
          <w:b/>
          <w:bCs/>
          <w:sz w:val="18"/>
          <w:szCs w:val="18"/>
        </w:rPr>
      </w:pPr>
      <w:r w:rsidRPr="000F0212">
        <w:rPr>
          <w:rFonts w:ascii="Tahoma" w:hAnsi="Tahoma" w:cs="Tahoma"/>
          <w:b/>
          <w:bCs/>
          <w:sz w:val="18"/>
          <w:szCs w:val="18"/>
        </w:rPr>
        <w:t>Qualifications</w:t>
      </w:r>
    </w:p>
    <w:p w:rsidR="000F0212" w:rsidRPr="000F0212" w:rsidRDefault="000F0212" w:rsidP="000F02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Bachelor’s degree required and licensed Customs Broker strongly preferred.</w:t>
      </w:r>
    </w:p>
    <w:p w:rsidR="000F0212" w:rsidRPr="000F0212" w:rsidRDefault="000F0212" w:rsidP="000F02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 xml:space="preserve">3-5 </w:t>
      </w:r>
      <w:proofErr w:type="spellStart"/>
      <w:r w:rsidRPr="000F0212">
        <w:rPr>
          <w:rFonts w:ascii="Tahoma" w:eastAsia="Times New Roman" w:hAnsi="Tahoma" w:cs="Tahoma"/>
          <w:sz w:val="18"/>
          <w:szCs w:val="18"/>
        </w:rPr>
        <w:t>years experience</w:t>
      </w:r>
      <w:proofErr w:type="spellEnd"/>
      <w:r w:rsidRPr="000F0212">
        <w:rPr>
          <w:rFonts w:ascii="Tahoma" w:eastAsia="Times New Roman" w:hAnsi="Tahoma" w:cs="Tahoma"/>
          <w:sz w:val="18"/>
          <w:szCs w:val="18"/>
        </w:rPr>
        <w:t xml:space="preserve"> in imports/exports and/or international logistics and C-TPAT a plus.</w:t>
      </w:r>
    </w:p>
    <w:p w:rsidR="000F0212" w:rsidRPr="000F0212" w:rsidRDefault="000F0212" w:rsidP="000F02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Experience with imports and/or working with U.S. Customs and other relevant government agencies preferred</w:t>
      </w:r>
    </w:p>
    <w:p w:rsidR="000F0212" w:rsidRPr="000F0212" w:rsidRDefault="000F0212" w:rsidP="000F02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Effective decision-making and analytical skills required</w:t>
      </w:r>
    </w:p>
    <w:p w:rsidR="000F0212" w:rsidRPr="000F0212" w:rsidRDefault="000F0212" w:rsidP="000F02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 xml:space="preserve">Initiative and the ability to work with minimal supervision (self-directed) required </w:t>
      </w:r>
    </w:p>
    <w:p w:rsidR="000F0212" w:rsidRPr="000F0212" w:rsidRDefault="000F0212" w:rsidP="000F02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Attention to detail, accuracy and the ability to prioritize required</w:t>
      </w:r>
    </w:p>
    <w:p w:rsidR="000F0212" w:rsidRPr="000F0212" w:rsidRDefault="000F0212" w:rsidP="000F02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Excellent written and verbal communication and strong interpersonal skills required</w:t>
      </w:r>
    </w:p>
    <w:p w:rsidR="000F0212" w:rsidRPr="000F0212" w:rsidRDefault="000F0212" w:rsidP="000F02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 xml:space="preserve">Ability to effectively interact with government agencies and company personnel at all levels required </w:t>
      </w:r>
    </w:p>
    <w:p w:rsidR="000F0212" w:rsidRPr="000F0212" w:rsidRDefault="000F0212" w:rsidP="000F02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Previous experience with SAP preferred</w:t>
      </w:r>
    </w:p>
    <w:p w:rsidR="000F0212" w:rsidRPr="000F0212" w:rsidRDefault="000F0212" w:rsidP="000F02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0F0212">
        <w:rPr>
          <w:rFonts w:ascii="Tahoma" w:eastAsia="Times New Roman" w:hAnsi="Tahoma" w:cs="Tahoma"/>
          <w:sz w:val="18"/>
          <w:szCs w:val="18"/>
        </w:rPr>
        <w:t>Some travel required (15% maximum)</w:t>
      </w:r>
    </w:p>
    <w:p w:rsidR="000F0212" w:rsidRPr="0029628E" w:rsidRDefault="0029628E" w:rsidP="000F0212">
      <w:pPr>
        <w:jc w:val="both"/>
        <w:rPr>
          <w:b/>
          <w:bCs/>
          <w:sz w:val="18"/>
          <w:szCs w:val="18"/>
        </w:rPr>
      </w:pPr>
      <w:r w:rsidRPr="0029628E">
        <w:rPr>
          <w:b/>
          <w:bCs/>
          <w:sz w:val="18"/>
          <w:szCs w:val="18"/>
        </w:rPr>
        <w:t>Please apply on-line at:</w:t>
      </w:r>
      <w:r w:rsidR="000F0212" w:rsidRPr="000F0212">
        <w:t xml:space="preserve"> </w:t>
      </w:r>
      <w:hyperlink r:id="rId11" w:history="1">
        <w:r w:rsidR="000F0212" w:rsidRPr="00FD7D6E">
          <w:rPr>
            <w:rStyle w:val="Hyperlink"/>
            <w:b/>
            <w:bCs/>
            <w:sz w:val="18"/>
            <w:szCs w:val="18"/>
          </w:rPr>
          <w:t>http://bit.ly/18vvOTK</w:t>
        </w:r>
      </w:hyperlink>
      <w:r w:rsidR="000F0212">
        <w:rPr>
          <w:b/>
          <w:bCs/>
          <w:sz w:val="18"/>
          <w:szCs w:val="18"/>
        </w:rPr>
        <w:t xml:space="preserve"> </w:t>
      </w:r>
    </w:p>
    <w:sectPr w:rsidR="000F0212" w:rsidRPr="0029628E" w:rsidSect="009221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34" w:rsidRDefault="00ED3F34" w:rsidP="00AB06F6">
      <w:pPr>
        <w:spacing w:after="0" w:line="240" w:lineRule="auto"/>
      </w:pPr>
      <w:r>
        <w:separator/>
      </w:r>
    </w:p>
  </w:endnote>
  <w:endnote w:type="continuationSeparator" w:id="0">
    <w:p w:rsidR="00ED3F34" w:rsidRDefault="00ED3F34" w:rsidP="00AB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8E" w:rsidRDefault="002962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6F6" w:rsidRPr="006716DB" w:rsidRDefault="00AB06F6" w:rsidP="0029628E">
    <w:pPr>
      <w:rPr>
        <w:noProof/>
      </w:rPr>
    </w:pPr>
    <w:r w:rsidRPr="0099480E">
      <w:rPr>
        <w:rFonts w:ascii="Tahoma" w:hAnsi="Tahoma" w:cs="Tahoma"/>
        <w:sz w:val="17"/>
        <w:szCs w:val="17"/>
      </w:rPr>
      <w:t>EOE/M/F/D/V</w:t>
    </w:r>
    <w:r>
      <w:rPr>
        <w:rFonts w:ascii="Tahoma" w:hAnsi="Tahoma" w:cs="Tahoma"/>
        <w:sz w:val="17"/>
        <w:szCs w:val="17"/>
      </w:rPr>
      <w:t xml:space="preserve">                                               </w:t>
    </w:r>
    <w:r w:rsidR="005F1C23">
      <w:rPr>
        <w:sz w:val="18"/>
        <w:szCs w:val="18"/>
      </w:rPr>
      <w:t>www.perrigo</w:t>
    </w:r>
    <w:r w:rsidR="0029628E">
      <w:rPr>
        <w:sz w:val="18"/>
        <w:szCs w:val="18"/>
      </w:rPr>
      <w:t>careers</w:t>
    </w:r>
    <w:r w:rsidR="005F1C23">
      <w:rPr>
        <w:sz w:val="18"/>
        <w:szCs w:val="18"/>
      </w:rPr>
      <w:t>.</w:t>
    </w:r>
    <w:r w:rsidR="0029628E">
      <w:rPr>
        <w:sz w:val="18"/>
        <w:szCs w:val="18"/>
      </w:rPr>
      <w:t>com</w:t>
    </w:r>
    <w:r>
      <w:rPr>
        <w:rFonts w:ascii="Tahoma" w:hAnsi="Tahoma" w:cs="Tahoma"/>
        <w:sz w:val="17"/>
        <w:szCs w:val="17"/>
      </w:rPr>
      <w:t xml:space="preserve">          </w:t>
    </w:r>
    <w:r w:rsidR="0082332F">
      <w:rPr>
        <w:rFonts w:ascii="Tahoma" w:hAnsi="Tahoma" w:cs="Tahoma"/>
        <w:sz w:val="17"/>
        <w:szCs w:val="17"/>
      </w:rPr>
      <w:t xml:space="preserve">                       </w:t>
    </w:r>
    <w:r>
      <w:rPr>
        <w:rFonts w:ascii="Tahoma" w:hAnsi="Tahoma" w:cs="Tahoma"/>
        <w:sz w:val="17"/>
        <w:szCs w:val="17"/>
      </w:rPr>
      <w:t xml:space="preserve"> </w:t>
    </w:r>
    <w:r w:rsidR="00106EB4">
      <w:rPr>
        <w:noProof/>
      </w:rPr>
      <w:drawing>
        <wp:inline distT="0" distB="0" distL="0" distR="0" wp14:anchorId="69A4FBE6" wp14:editId="69A4FBE7">
          <wp:extent cx="323850" cy="323850"/>
          <wp:effectExtent l="19050" t="0" r="0" b="0"/>
          <wp:docPr id="1" name="Picture 4" descr="FB Ic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B Ic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06EB4">
      <w:rPr>
        <w:noProof/>
      </w:rPr>
      <w:drawing>
        <wp:inline distT="0" distB="0" distL="0" distR="0" wp14:anchorId="69A4FBE8" wp14:editId="69A4FBE9">
          <wp:extent cx="323850" cy="323850"/>
          <wp:effectExtent l="19050" t="0" r="0" b="0"/>
          <wp:docPr id="2" name="Picture 2" descr="LinkedIn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nkedIn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06EB4">
      <w:rPr>
        <w:noProof/>
      </w:rPr>
      <w:drawing>
        <wp:inline distT="0" distB="0" distL="0" distR="0" wp14:anchorId="69A4FBEA" wp14:editId="69A4FBEB">
          <wp:extent cx="323850" cy="323850"/>
          <wp:effectExtent l="19050" t="0" r="0" b="0"/>
          <wp:docPr id="3" name="Picture 1" descr="Twitter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itter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06EB4">
      <w:rPr>
        <w:noProof/>
      </w:rPr>
      <w:drawing>
        <wp:inline distT="0" distB="0" distL="0" distR="0" wp14:anchorId="69A4FBEC" wp14:editId="69A4FBED">
          <wp:extent cx="323850" cy="323850"/>
          <wp:effectExtent l="19050" t="0" r="0" b="0"/>
          <wp:docPr id="4" name="Picture 3" descr="You Tube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ou Tube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06F6" w:rsidRDefault="00AB06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8E" w:rsidRDefault="00296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34" w:rsidRDefault="00ED3F34" w:rsidP="00AB06F6">
      <w:pPr>
        <w:spacing w:after="0" w:line="240" w:lineRule="auto"/>
      </w:pPr>
      <w:r>
        <w:separator/>
      </w:r>
    </w:p>
  </w:footnote>
  <w:footnote w:type="continuationSeparator" w:id="0">
    <w:p w:rsidR="00ED3F34" w:rsidRDefault="00ED3F34" w:rsidP="00AB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8E" w:rsidRDefault="002962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6F6" w:rsidRDefault="005F1C23">
    <w:pPr>
      <w:pStyle w:val="Header"/>
    </w:pPr>
    <w:r w:rsidRPr="005F1C23">
      <w:rPr>
        <w:noProof/>
      </w:rPr>
      <w:drawing>
        <wp:inline distT="0" distB="0" distL="0" distR="0" wp14:anchorId="69A4FBE4" wp14:editId="69A4FBE5">
          <wp:extent cx="1772903" cy="647700"/>
          <wp:effectExtent l="19050" t="0" r="0" b="0"/>
          <wp:docPr id="6" name="Picture 1" descr="https://inside.perrigo.com/Employee%20Services/Media%20Library/Perrig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side.perrigo.com/Employee%20Services/Media%20Library/Perrigo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129" cy="6488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8E" w:rsidRDefault="002962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AF8"/>
    <w:multiLevelType w:val="hybridMultilevel"/>
    <w:tmpl w:val="9A3ED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E61E5F"/>
    <w:multiLevelType w:val="multilevel"/>
    <w:tmpl w:val="D878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74BE7"/>
    <w:multiLevelType w:val="hybridMultilevel"/>
    <w:tmpl w:val="35902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ED6116"/>
    <w:multiLevelType w:val="hybridMultilevel"/>
    <w:tmpl w:val="8836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C5262"/>
    <w:multiLevelType w:val="multilevel"/>
    <w:tmpl w:val="CF64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10245"/>
    <w:multiLevelType w:val="hybridMultilevel"/>
    <w:tmpl w:val="7D14F432"/>
    <w:lvl w:ilvl="0" w:tplc="CC58D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7D80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129C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DA12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45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28B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E7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480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7EB5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1E3FF5"/>
    <w:multiLevelType w:val="hybridMultilevel"/>
    <w:tmpl w:val="A252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B722D"/>
    <w:multiLevelType w:val="hybridMultilevel"/>
    <w:tmpl w:val="DB0C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A3708"/>
    <w:multiLevelType w:val="hybridMultilevel"/>
    <w:tmpl w:val="CC0EE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EA109F"/>
    <w:multiLevelType w:val="multilevel"/>
    <w:tmpl w:val="B196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0C7B4B"/>
    <w:multiLevelType w:val="hybridMultilevel"/>
    <w:tmpl w:val="7DDE4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523FE"/>
    <w:multiLevelType w:val="hybridMultilevel"/>
    <w:tmpl w:val="EAC0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B43D8"/>
    <w:multiLevelType w:val="multilevel"/>
    <w:tmpl w:val="CF64EB48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FB"/>
    <w:rsid w:val="000405B4"/>
    <w:rsid w:val="00041503"/>
    <w:rsid w:val="000569B1"/>
    <w:rsid w:val="0008063B"/>
    <w:rsid w:val="00080A2F"/>
    <w:rsid w:val="000A6CBA"/>
    <w:rsid w:val="000E2677"/>
    <w:rsid w:val="000F0212"/>
    <w:rsid w:val="000F2D7D"/>
    <w:rsid w:val="00106EB4"/>
    <w:rsid w:val="00141490"/>
    <w:rsid w:val="00166517"/>
    <w:rsid w:val="00195B13"/>
    <w:rsid w:val="001A513C"/>
    <w:rsid w:val="00263560"/>
    <w:rsid w:val="0029628E"/>
    <w:rsid w:val="002A2F0B"/>
    <w:rsid w:val="002C6164"/>
    <w:rsid w:val="002E1141"/>
    <w:rsid w:val="003B4985"/>
    <w:rsid w:val="0040239C"/>
    <w:rsid w:val="0040625D"/>
    <w:rsid w:val="0047540A"/>
    <w:rsid w:val="004A01B4"/>
    <w:rsid w:val="00510468"/>
    <w:rsid w:val="00514CFC"/>
    <w:rsid w:val="005A7F68"/>
    <w:rsid w:val="005F1C23"/>
    <w:rsid w:val="006D25F8"/>
    <w:rsid w:val="00700DE9"/>
    <w:rsid w:val="00716466"/>
    <w:rsid w:val="00776B4E"/>
    <w:rsid w:val="00781CFC"/>
    <w:rsid w:val="00787C2D"/>
    <w:rsid w:val="0082332F"/>
    <w:rsid w:val="00845DB1"/>
    <w:rsid w:val="00846AE4"/>
    <w:rsid w:val="00873550"/>
    <w:rsid w:val="008A3169"/>
    <w:rsid w:val="008C4D74"/>
    <w:rsid w:val="008C6526"/>
    <w:rsid w:val="008D2599"/>
    <w:rsid w:val="00922176"/>
    <w:rsid w:val="009A1FFB"/>
    <w:rsid w:val="009A54BA"/>
    <w:rsid w:val="00A32B43"/>
    <w:rsid w:val="00A47BB2"/>
    <w:rsid w:val="00AA6A91"/>
    <w:rsid w:val="00AA7E38"/>
    <w:rsid w:val="00AB06F6"/>
    <w:rsid w:val="00AB0885"/>
    <w:rsid w:val="00B1488A"/>
    <w:rsid w:val="00B54DBA"/>
    <w:rsid w:val="00B636D5"/>
    <w:rsid w:val="00C37615"/>
    <w:rsid w:val="00C65C4A"/>
    <w:rsid w:val="00C72FA1"/>
    <w:rsid w:val="00C806E2"/>
    <w:rsid w:val="00C867F8"/>
    <w:rsid w:val="00D327FB"/>
    <w:rsid w:val="00D350F6"/>
    <w:rsid w:val="00DA542D"/>
    <w:rsid w:val="00DB39FD"/>
    <w:rsid w:val="00E7729F"/>
    <w:rsid w:val="00ED3F34"/>
    <w:rsid w:val="00ED48B7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6F6"/>
  </w:style>
  <w:style w:type="paragraph" w:styleId="Footer">
    <w:name w:val="footer"/>
    <w:basedOn w:val="Normal"/>
    <w:link w:val="FooterChar"/>
    <w:uiPriority w:val="99"/>
    <w:unhideWhenUsed/>
    <w:rsid w:val="00AB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6F6"/>
  </w:style>
  <w:style w:type="character" w:styleId="Hyperlink">
    <w:name w:val="Hyperlink"/>
    <w:basedOn w:val="DefaultParagraphFont"/>
    <w:rsid w:val="00AB06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6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5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ostaladdress-phone">
    <w:name w:val="ui-postaladdress-phone"/>
    <w:basedOn w:val="DefaultParagraphFont"/>
    <w:rsid w:val="005F1C23"/>
  </w:style>
  <w:style w:type="character" w:styleId="Strong">
    <w:name w:val="Strong"/>
    <w:basedOn w:val="DefaultParagraphFont"/>
    <w:uiPriority w:val="22"/>
    <w:qFormat/>
    <w:rsid w:val="000F02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6F6"/>
  </w:style>
  <w:style w:type="paragraph" w:styleId="Footer">
    <w:name w:val="footer"/>
    <w:basedOn w:val="Normal"/>
    <w:link w:val="FooterChar"/>
    <w:uiPriority w:val="99"/>
    <w:unhideWhenUsed/>
    <w:rsid w:val="00AB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6F6"/>
  </w:style>
  <w:style w:type="character" w:styleId="Hyperlink">
    <w:name w:val="Hyperlink"/>
    <w:basedOn w:val="DefaultParagraphFont"/>
    <w:rsid w:val="00AB06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6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5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ostaladdress-phone">
    <w:name w:val="ui-postaladdress-phone"/>
    <w:basedOn w:val="DefaultParagraphFont"/>
    <w:rsid w:val="005F1C23"/>
  </w:style>
  <w:style w:type="character" w:styleId="Strong">
    <w:name w:val="Strong"/>
    <w:basedOn w:val="DefaultParagraphFont"/>
    <w:uiPriority w:val="22"/>
    <w:qFormat/>
    <w:rsid w:val="000F02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3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9011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3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1922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7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bit.ly/18vvOT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://www.linkedin.com/groups?home=&amp;gid=2220177&amp;trk=anet_ug_hm" TargetMode="External"/><Relationship Id="rId7" Type="http://schemas.openxmlformats.org/officeDocument/2006/relationships/hyperlink" Target="http://www.youtube.com/user/PerrigoCompany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facebook.com/perrigocompany" TargetMode="External"/><Relationship Id="rId6" Type="http://schemas.openxmlformats.org/officeDocument/2006/relationships/image" Target="media/image4.png"/><Relationship Id="rId5" Type="http://schemas.openxmlformats.org/officeDocument/2006/relationships/hyperlink" Target="http://twitter.com/perrigocompany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925DDE033384BAF0E32F8B36E8A4D" ma:contentTypeVersion="0" ma:contentTypeDescription="Create a new document." ma:contentTypeScope="" ma:versionID="2f501adbda1c6e904982afce85dcdc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4DBB0-E578-48C1-9EB2-EE22953C67A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127DAD-C2BF-4210-906D-25E2B56D7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A75D5-21CF-480C-A2E3-C700AC7C3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Perrigo Company</Company>
  <LinksUpToDate>false</LinksUpToDate>
  <CharactersWithSpaces>3281</CharactersWithSpaces>
  <SharedDoc>false</SharedDoc>
  <HLinks>
    <vt:vector size="24" baseType="variant">
      <vt:variant>
        <vt:i4>6291507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http://www.youtube.com/user/PerrigoCompany</vt:lpwstr>
      </vt:variant>
      <vt:variant>
        <vt:lpwstr/>
      </vt:variant>
      <vt:variant>
        <vt:i4>4915230</vt:i4>
      </vt:variant>
      <vt:variant>
        <vt:i4>6</vt:i4>
      </vt:variant>
      <vt:variant>
        <vt:i4>0</vt:i4>
      </vt:variant>
      <vt:variant>
        <vt:i4>5</vt:i4>
      </vt:variant>
      <vt:variant>
        <vt:lpwstr>http://twitter.com/perrigocompany</vt:lpwstr>
      </vt:variant>
      <vt:variant>
        <vt:lpwstr/>
      </vt:variant>
      <vt:variant>
        <vt:i4>4784133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http://www.linkedin.com/groups?home=&amp;gid=2220177&amp;trk=anet_ug_hm</vt:lpwstr>
      </vt:variant>
      <vt:variant>
        <vt:lpwstr/>
      </vt:variant>
      <vt:variant>
        <vt:i4>2818091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http://www.facebook.com/perrigocompany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 DeBoer</dc:creator>
  <cp:lastModifiedBy>Rachel Fearnley</cp:lastModifiedBy>
  <cp:revision>2</cp:revision>
  <dcterms:created xsi:type="dcterms:W3CDTF">2013-09-19T20:44:00Z</dcterms:created>
  <dcterms:modified xsi:type="dcterms:W3CDTF">2013-09-19T20:44:00Z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0x0101003DE925DDE033384BAF0E32F8B36E8A4D</vt:lpwstr>
  </property>
</Properties>
</file>