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625C6">
            <w:r>
              <w:t>Zale</w:t>
            </w:r>
          </w:p>
        </w:tc>
      </w:tr>
      <w:tr w:rsidR="00B418E6" w:rsidTr="00534443">
        <w:tc>
          <w:tcPr>
            <w:tcW w:w="2448" w:type="dxa"/>
          </w:tcPr>
          <w:p w:rsidR="00B418E6" w:rsidRDefault="00B418E6">
            <w:r>
              <w:t>Job Title</w:t>
            </w:r>
          </w:p>
        </w:tc>
        <w:tc>
          <w:tcPr>
            <w:tcW w:w="6408" w:type="dxa"/>
          </w:tcPr>
          <w:p w:rsidR="00B418E6" w:rsidRDefault="00F974CD">
            <w:r>
              <w:t>Customs Compliance Manager</w:t>
            </w:r>
          </w:p>
        </w:tc>
      </w:tr>
      <w:tr w:rsidR="00B418E6" w:rsidTr="00534443">
        <w:tc>
          <w:tcPr>
            <w:tcW w:w="2448" w:type="dxa"/>
          </w:tcPr>
          <w:p w:rsidR="00B418E6" w:rsidRDefault="00B418E6">
            <w:r>
              <w:t>Location</w:t>
            </w:r>
          </w:p>
        </w:tc>
        <w:tc>
          <w:tcPr>
            <w:tcW w:w="6408" w:type="dxa"/>
          </w:tcPr>
          <w:p w:rsidR="00B418E6" w:rsidRDefault="00F974CD">
            <w:r>
              <w:t>Irving, TX (near Dallas)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974CD">
            <w:r>
              <w:t>$90,000 to $100,000</w:t>
            </w:r>
          </w:p>
        </w:tc>
      </w:tr>
      <w:tr w:rsidR="00B418E6" w:rsidTr="00534443">
        <w:tc>
          <w:tcPr>
            <w:tcW w:w="2448" w:type="dxa"/>
          </w:tcPr>
          <w:p w:rsidR="00B418E6" w:rsidRDefault="00B418E6">
            <w:r>
              <w:t>Relocation Assistance</w:t>
            </w:r>
          </w:p>
        </w:tc>
        <w:tc>
          <w:tcPr>
            <w:tcW w:w="6408" w:type="dxa"/>
          </w:tcPr>
          <w:p w:rsidR="00B418E6" w:rsidRDefault="00F974CD">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974CD" w:rsidRDefault="00F974CD" w:rsidP="00F974CD">
      <w:pPr>
        <w:jc w:val="center"/>
        <w:rPr>
          <w:rFonts w:ascii="Arial" w:hAnsi="Arial" w:cs="Arial"/>
          <w:b/>
          <w:sz w:val="22"/>
          <w:szCs w:val="22"/>
        </w:rPr>
      </w:pPr>
    </w:p>
    <w:p w:rsidR="00F974CD" w:rsidRPr="00E25371" w:rsidRDefault="00F974CD" w:rsidP="00F974CD">
      <w:pPr>
        <w:jc w:val="center"/>
        <w:rPr>
          <w:rFonts w:ascii="Arial" w:hAnsi="Arial" w:cs="Arial"/>
          <w:b/>
          <w:sz w:val="22"/>
          <w:szCs w:val="22"/>
        </w:rPr>
      </w:pPr>
      <w:r w:rsidRPr="00E25371">
        <w:rPr>
          <w:rFonts w:ascii="Arial" w:hAnsi="Arial" w:cs="Arial"/>
          <w:b/>
          <w:sz w:val="22"/>
          <w:szCs w:val="22"/>
        </w:rPr>
        <w:t>ZALE CORPORATION</w:t>
      </w:r>
    </w:p>
    <w:p w:rsidR="00F974CD" w:rsidRPr="00E25371" w:rsidRDefault="00F974CD" w:rsidP="00F974CD">
      <w:pPr>
        <w:jc w:val="center"/>
        <w:rPr>
          <w:rFonts w:ascii="Arial" w:hAnsi="Arial" w:cs="Arial"/>
          <w:b/>
          <w:sz w:val="22"/>
          <w:szCs w:val="22"/>
        </w:rPr>
      </w:pPr>
      <w:smartTag w:uri="urn:schemas-microsoft-com:office:smarttags" w:element="City">
        <w:smartTag w:uri="urn:schemas-microsoft-com:office:smarttags" w:element="place">
          <w:smartTag w:uri="urn:schemas-microsoft-com:office:smarttags" w:element="City">
            <w:r w:rsidRPr="00E25371">
              <w:rPr>
                <w:rFonts w:ascii="Arial" w:hAnsi="Arial" w:cs="Arial"/>
                <w:b/>
                <w:sz w:val="22"/>
                <w:szCs w:val="22"/>
              </w:rPr>
              <w:t>Irving</w:t>
            </w:r>
          </w:smartTag>
          <w:r w:rsidRPr="00E25371">
            <w:rPr>
              <w:rFonts w:ascii="Arial" w:hAnsi="Arial" w:cs="Arial"/>
              <w:b/>
              <w:sz w:val="22"/>
              <w:szCs w:val="22"/>
            </w:rPr>
            <w:t xml:space="preserve">, </w:t>
          </w:r>
          <w:smartTag w:uri="urn:schemas-microsoft-com:office:smarttags" w:element="State">
            <w:r w:rsidRPr="00E25371">
              <w:rPr>
                <w:rFonts w:ascii="Arial" w:hAnsi="Arial" w:cs="Arial"/>
                <w:b/>
                <w:sz w:val="22"/>
                <w:szCs w:val="22"/>
              </w:rPr>
              <w:t>TX</w:t>
            </w:r>
          </w:smartTag>
        </w:smartTag>
      </w:smartTag>
    </w:p>
    <w:p w:rsidR="00F974CD" w:rsidRPr="00E25371" w:rsidRDefault="00F974CD" w:rsidP="00F974CD">
      <w:pPr>
        <w:jc w:val="center"/>
        <w:rPr>
          <w:rFonts w:ascii="Arial" w:hAnsi="Arial" w:cs="Arial"/>
        </w:rPr>
      </w:pPr>
    </w:p>
    <w:p w:rsidR="00F974CD" w:rsidRPr="00E35744" w:rsidRDefault="00F974CD" w:rsidP="00F974CD">
      <w:pPr>
        <w:jc w:val="center"/>
        <w:rPr>
          <w:rFonts w:ascii="Arial" w:hAnsi="Arial" w:cs="Arial"/>
          <w:b/>
        </w:rPr>
      </w:pPr>
      <w:r w:rsidRPr="005D569E">
        <w:rPr>
          <w:rFonts w:ascii="Arial" w:hAnsi="Arial" w:cs="Arial"/>
          <w:color w:val="000000"/>
          <w:sz w:val="28"/>
          <w:szCs w:val="28"/>
        </w:rPr>
        <w:t>Manager,</w:t>
      </w:r>
      <w:r>
        <w:rPr>
          <w:rFonts w:ascii="Arial" w:hAnsi="Arial" w:cs="Arial"/>
          <w:sz w:val="28"/>
          <w:szCs w:val="28"/>
        </w:rPr>
        <w:t xml:space="preserve"> Customs Compliance</w:t>
      </w:r>
      <w:r w:rsidRPr="00E25371">
        <w:rPr>
          <w:rFonts w:ascii="Arial" w:hAnsi="Arial" w:cs="Arial"/>
          <w:b/>
          <w:sz w:val="28"/>
          <w:szCs w:val="28"/>
        </w:rPr>
        <w:t xml:space="preserve"> </w:t>
      </w:r>
    </w:p>
    <w:p w:rsidR="00F974CD" w:rsidRDefault="00F974CD" w:rsidP="00F974CD">
      <w:pPr>
        <w:rPr>
          <w:rFonts w:ascii="Arial" w:hAnsi="Arial" w:cs="Arial"/>
          <w:b/>
          <w:sz w:val="22"/>
          <w:szCs w:val="22"/>
        </w:rPr>
      </w:pPr>
    </w:p>
    <w:p w:rsidR="00F974CD" w:rsidRDefault="00F974CD" w:rsidP="00F974CD">
      <w:pPr>
        <w:rPr>
          <w:rFonts w:ascii="Arial" w:hAnsi="Arial" w:cs="Arial"/>
          <w:b/>
          <w:sz w:val="22"/>
          <w:szCs w:val="22"/>
        </w:rPr>
      </w:pPr>
    </w:p>
    <w:p w:rsidR="00F974CD" w:rsidRPr="00B10E50" w:rsidRDefault="00F974CD" w:rsidP="00F974CD">
      <w:pPr>
        <w:rPr>
          <w:rFonts w:ascii="Arial" w:hAnsi="Arial" w:cs="Arial"/>
          <w:b/>
          <w:sz w:val="22"/>
          <w:szCs w:val="22"/>
        </w:rPr>
      </w:pPr>
      <w:r w:rsidRPr="00B10E50">
        <w:rPr>
          <w:rFonts w:ascii="Arial" w:hAnsi="Arial" w:cs="Arial"/>
          <w:b/>
          <w:sz w:val="22"/>
          <w:szCs w:val="22"/>
        </w:rPr>
        <w:t xml:space="preserve">DEPT:   </w:t>
      </w:r>
      <w:r w:rsidRPr="00B10E50">
        <w:rPr>
          <w:rFonts w:ascii="Arial" w:hAnsi="Arial" w:cs="Arial"/>
          <w:sz w:val="22"/>
          <w:szCs w:val="22"/>
        </w:rPr>
        <w:t>Supply Chain</w:t>
      </w:r>
      <w:r w:rsidRPr="00B10E50">
        <w:rPr>
          <w:rFonts w:ascii="Arial" w:hAnsi="Arial" w:cs="Arial"/>
          <w:sz w:val="22"/>
          <w:szCs w:val="22"/>
        </w:rPr>
        <w:tab/>
      </w:r>
      <w:r w:rsidRPr="00B10E50">
        <w:rPr>
          <w:rFonts w:ascii="Arial" w:hAnsi="Arial" w:cs="Arial"/>
          <w:b/>
          <w:sz w:val="22"/>
          <w:szCs w:val="22"/>
        </w:rPr>
        <w:tab/>
      </w:r>
      <w:r w:rsidRPr="00B10E50">
        <w:rPr>
          <w:rFonts w:ascii="Arial" w:hAnsi="Arial" w:cs="Arial"/>
          <w:b/>
          <w:sz w:val="22"/>
          <w:szCs w:val="22"/>
        </w:rPr>
        <w:tab/>
      </w:r>
      <w:r w:rsidRPr="00B10E50">
        <w:rPr>
          <w:rFonts w:ascii="Arial" w:hAnsi="Arial" w:cs="Arial"/>
          <w:b/>
          <w:sz w:val="22"/>
          <w:szCs w:val="22"/>
        </w:rPr>
        <w:tab/>
      </w:r>
      <w:r w:rsidRPr="00B10E50">
        <w:rPr>
          <w:rFonts w:ascii="Arial" w:hAnsi="Arial" w:cs="Arial"/>
          <w:b/>
          <w:sz w:val="22"/>
          <w:szCs w:val="22"/>
        </w:rPr>
        <w:tab/>
      </w:r>
    </w:p>
    <w:p w:rsidR="00F974CD" w:rsidRPr="00B10E50" w:rsidRDefault="00F974CD" w:rsidP="00F974CD">
      <w:pPr>
        <w:rPr>
          <w:rFonts w:ascii="Arial" w:hAnsi="Arial" w:cs="Arial"/>
          <w:sz w:val="22"/>
          <w:szCs w:val="22"/>
        </w:rPr>
      </w:pPr>
      <w:r w:rsidRPr="00B10E50">
        <w:rPr>
          <w:rFonts w:ascii="Arial" w:hAnsi="Arial" w:cs="Arial"/>
          <w:b/>
          <w:sz w:val="22"/>
          <w:szCs w:val="22"/>
        </w:rPr>
        <w:t xml:space="preserve">REPORTS TO:  </w:t>
      </w:r>
      <w:r w:rsidRPr="00B10E50">
        <w:rPr>
          <w:rFonts w:ascii="Arial" w:hAnsi="Arial" w:cs="Arial"/>
          <w:sz w:val="22"/>
          <w:szCs w:val="22"/>
        </w:rPr>
        <w:t xml:space="preserve">Director Purchasing </w:t>
      </w:r>
      <w:r>
        <w:rPr>
          <w:rFonts w:ascii="Arial" w:hAnsi="Arial" w:cs="Arial"/>
          <w:sz w:val="22"/>
          <w:szCs w:val="22"/>
        </w:rPr>
        <w:t>&amp; Customs Compliance</w:t>
      </w:r>
    </w:p>
    <w:p w:rsidR="00F974CD" w:rsidRDefault="00F974CD" w:rsidP="00F974CD">
      <w:pPr>
        <w:jc w:val="center"/>
        <w:rPr>
          <w:rFonts w:ascii="Arial" w:hAnsi="Arial" w:cs="Arial"/>
          <w:b/>
          <w:sz w:val="22"/>
          <w:szCs w:val="22"/>
        </w:rPr>
      </w:pPr>
    </w:p>
    <w:p w:rsidR="00F974CD" w:rsidRPr="00B23780" w:rsidRDefault="00F974CD" w:rsidP="00F974CD">
      <w:pPr>
        <w:rPr>
          <w:rFonts w:ascii="Arial" w:hAnsi="Arial" w:cs="Arial"/>
          <w:kern w:val="36"/>
          <w:sz w:val="22"/>
          <w:szCs w:val="22"/>
        </w:rPr>
      </w:pPr>
      <w:r w:rsidRPr="00A37DCE">
        <w:rPr>
          <w:rStyle w:val="Strong"/>
          <w:rFonts w:ascii="Arial" w:hAnsi="Arial" w:cs="Arial"/>
          <w:color w:val="000000"/>
          <w:sz w:val="22"/>
          <w:szCs w:val="22"/>
        </w:rPr>
        <w:t>About Zale Corporation</w:t>
      </w:r>
      <w:r w:rsidRPr="00B94E75">
        <w:rPr>
          <w:rFonts w:ascii="Arial" w:hAnsi="Arial" w:cs="Arial"/>
          <w:b/>
          <w:bCs/>
          <w:color w:val="000000"/>
        </w:rPr>
        <w:br/>
      </w:r>
      <w:r w:rsidRPr="00B23780">
        <w:rPr>
          <w:rFonts w:ascii="Arial" w:hAnsi="Arial" w:cs="Arial"/>
          <w:color w:val="000000"/>
          <w:sz w:val="22"/>
          <w:szCs w:val="22"/>
        </w:rPr>
        <w:t xml:space="preserve">Zale Corporation is a leading specialty retailer of diamond and other jewelry products in North America, operating approximately 1,710 retail locations throughout the United States, Canada and Puerto Rico, as well as online. Zale Corporation's brands include </w:t>
      </w:r>
      <w:proofErr w:type="spellStart"/>
      <w:r w:rsidRPr="00B23780">
        <w:rPr>
          <w:rFonts w:ascii="Arial" w:hAnsi="Arial" w:cs="Arial"/>
          <w:color w:val="000000"/>
          <w:sz w:val="22"/>
          <w:szCs w:val="22"/>
        </w:rPr>
        <w:t>Zales</w:t>
      </w:r>
      <w:proofErr w:type="spellEnd"/>
      <w:r w:rsidRPr="00B23780">
        <w:rPr>
          <w:rFonts w:ascii="Arial" w:hAnsi="Arial" w:cs="Arial"/>
          <w:color w:val="000000"/>
          <w:sz w:val="22"/>
          <w:szCs w:val="22"/>
        </w:rPr>
        <w:t xml:space="preserve"> Jewelers, </w:t>
      </w:r>
      <w:proofErr w:type="spellStart"/>
      <w:r w:rsidRPr="00B23780">
        <w:rPr>
          <w:rFonts w:ascii="Arial" w:hAnsi="Arial" w:cs="Arial"/>
          <w:color w:val="000000"/>
          <w:sz w:val="22"/>
          <w:szCs w:val="22"/>
        </w:rPr>
        <w:t>Zales</w:t>
      </w:r>
      <w:proofErr w:type="spellEnd"/>
      <w:r w:rsidRPr="00B23780">
        <w:rPr>
          <w:rFonts w:ascii="Arial" w:hAnsi="Arial" w:cs="Arial"/>
          <w:color w:val="000000"/>
          <w:sz w:val="22"/>
          <w:szCs w:val="22"/>
        </w:rPr>
        <w:t xml:space="preserve"> Outlet, Gordon's Jewelers, Peoples </w:t>
      </w:r>
      <w:proofErr w:type="spellStart"/>
      <w:r w:rsidRPr="00B23780">
        <w:rPr>
          <w:rFonts w:ascii="Arial" w:hAnsi="Arial" w:cs="Arial"/>
          <w:color w:val="000000"/>
          <w:sz w:val="22"/>
          <w:szCs w:val="22"/>
        </w:rPr>
        <w:t>Jewellers</w:t>
      </w:r>
      <w:proofErr w:type="spellEnd"/>
      <w:r w:rsidRPr="00B23780">
        <w:rPr>
          <w:rFonts w:ascii="Arial" w:hAnsi="Arial" w:cs="Arial"/>
          <w:color w:val="000000"/>
          <w:sz w:val="22"/>
          <w:szCs w:val="22"/>
        </w:rPr>
        <w:t xml:space="preserve">, </w:t>
      </w:r>
      <w:proofErr w:type="spellStart"/>
      <w:r w:rsidRPr="00B23780">
        <w:rPr>
          <w:rFonts w:ascii="Arial" w:hAnsi="Arial" w:cs="Arial"/>
          <w:color w:val="000000"/>
          <w:sz w:val="22"/>
          <w:szCs w:val="22"/>
        </w:rPr>
        <w:t>Mappins</w:t>
      </w:r>
      <w:proofErr w:type="spellEnd"/>
      <w:r w:rsidRPr="00B23780">
        <w:rPr>
          <w:rFonts w:ascii="Arial" w:hAnsi="Arial" w:cs="Arial"/>
          <w:color w:val="000000"/>
          <w:sz w:val="22"/>
          <w:szCs w:val="22"/>
        </w:rPr>
        <w:t xml:space="preserve"> </w:t>
      </w:r>
      <w:proofErr w:type="spellStart"/>
      <w:r w:rsidRPr="00B23780">
        <w:rPr>
          <w:rFonts w:ascii="Arial" w:hAnsi="Arial" w:cs="Arial"/>
          <w:color w:val="000000"/>
          <w:sz w:val="22"/>
          <w:szCs w:val="22"/>
        </w:rPr>
        <w:t>Jewellers</w:t>
      </w:r>
      <w:proofErr w:type="spellEnd"/>
      <w:r w:rsidRPr="00B23780">
        <w:rPr>
          <w:rFonts w:ascii="Arial" w:hAnsi="Arial" w:cs="Arial"/>
          <w:color w:val="000000"/>
          <w:sz w:val="22"/>
          <w:szCs w:val="22"/>
        </w:rPr>
        <w:t xml:space="preserve"> and Piercing Pagoda.  </w:t>
      </w:r>
      <w:r w:rsidRPr="00B23780">
        <w:rPr>
          <w:rFonts w:ascii="Arial" w:hAnsi="Arial" w:cs="Arial"/>
          <w:kern w:val="36"/>
          <w:sz w:val="22"/>
          <w:szCs w:val="22"/>
        </w:rPr>
        <w:t> Zale Corporation offers exciting career opportunities in each of the Zale businesses.</w:t>
      </w:r>
      <w:r w:rsidRPr="00B23780">
        <w:rPr>
          <w:rFonts w:ascii="Arial" w:hAnsi="Cambria Math" w:cs="Arial"/>
          <w:kern w:val="36"/>
          <w:sz w:val="22"/>
          <w:szCs w:val="22"/>
        </w:rPr>
        <w:t>​</w:t>
      </w:r>
      <w:r w:rsidRPr="00B23780">
        <w:rPr>
          <w:rFonts w:ascii="Arial" w:hAnsi="Arial" w:cs="Arial"/>
          <w:kern w:val="36"/>
          <w:sz w:val="22"/>
          <w:szCs w:val="22"/>
        </w:rPr>
        <w:t xml:space="preserve"> We look for bright, enthusiastic and performance-driven people to join our team and become an important part of our future.</w:t>
      </w:r>
      <w:r w:rsidRPr="00B23780">
        <w:rPr>
          <w:rFonts w:ascii="Arial" w:hAnsi="Cambria Math" w:cs="Arial"/>
          <w:kern w:val="36"/>
          <w:sz w:val="22"/>
          <w:szCs w:val="22"/>
        </w:rPr>
        <w:t>​</w:t>
      </w:r>
      <w:r w:rsidRPr="00B23780">
        <w:rPr>
          <w:rFonts w:ascii="Arial" w:hAnsi="Arial" w:cs="Arial"/>
          <w:kern w:val="36"/>
          <w:sz w:val="22"/>
          <w:szCs w:val="22"/>
        </w:rPr>
        <w:t xml:space="preserve">  </w:t>
      </w:r>
    </w:p>
    <w:p w:rsidR="00F974CD" w:rsidRDefault="00F974CD" w:rsidP="00F974CD">
      <w:pPr>
        <w:jc w:val="center"/>
        <w:rPr>
          <w:rFonts w:ascii="Arial" w:hAnsi="Arial" w:cs="Arial"/>
          <w:b/>
          <w:sz w:val="22"/>
          <w:szCs w:val="22"/>
        </w:rPr>
      </w:pPr>
    </w:p>
    <w:p w:rsidR="00F974CD" w:rsidRPr="00B10E50" w:rsidRDefault="00F974CD" w:rsidP="00F974CD">
      <w:pPr>
        <w:jc w:val="both"/>
        <w:rPr>
          <w:rFonts w:ascii="Arial" w:hAnsi="Arial" w:cs="Arial"/>
          <w:sz w:val="22"/>
          <w:szCs w:val="22"/>
        </w:rPr>
      </w:pPr>
      <w:r w:rsidRPr="00B10E50">
        <w:rPr>
          <w:rFonts w:ascii="Arial" w:hAnsi="Arial" w:cs="Arial"/>
          <w:b/>
          <w:sz w:val="22"/>
          <w:szCs w:val="22"/>
        </w:rPr>
        <w:t>J</w:t>
      </w:r>
      <w:r>
        <w:rPr>
          <w:rFonts w:ascii="Arial" w:hAnsi="Arial" w:cs="Arial"/>
          <w:b/>
          <w:sz w:val="22"/>
          <w:szCs w:val="22"/>
        </w:rPr>
        <w:t>ob Summary</w:t>
      </w:r>
      <w:r w:rsidRPr="00B10E50">
        <w:rPr>
          <w:rFonts w:ascii="Arial" w:hAnsi="Arial" w:cs="Arial"/>
          <w:sz w:val="22"/>
          <w:szCs w:val="22"/>
        </w:rPr>
        <w:t xml:space="preserve"> </w:t>
      </w:r>
    </w:p>
    <w:p w:rsidR="00F974CD" w:rsidRPr="00B23780" w:rsidRDefault="00F974CD" w:rsidP="00F974CD">
      <w:pPr>
        <w:rPr>
          <w:rFonts w:ascii="Arial" w:hAnsi="Arial" w:cs="Arial"/>
          <w:color w:val="000000"/>
          <w:sz w:val="22"/>
          <w:szCs w:val="22"/>
        </w:rPr>
      </w:pPr>
      <w:r w:rsidRPr="00B23780">
        <w:rPr>
          <w:rFonts w:ascii="Arial" w:hAnsi="Arial" w:cs="Arial"/>
          <w:color w:val="000000"/>
          <w:sz w:val="22"/>
          <w:szCs w:val="22"/>
        </w:rPr>
        <w:t xml:space="preserve">Manage the day- to- day </w:t>
      </w:r>
      <w:r>
        <w:rPr>
          <w:rFonts w:ascii="Arial" w:hAnsi="Arial" w:cs="Arial"/>
          <w:color w:val="000000"/>
          <w:sz w:val="22"/>
          <w:szCs w:val="22"/>
        </w:rPr>
        <w:t>Foreign Trade Zone (</w:t>
      </w:r>
      <w:r w:rsidRPr="00B23780">
        <w:rPr>
          <w:rFonts w:ascii="Arial" w:hAnsi="Arial" w:cs="Arial"/>
          <w:color w:val="000000"/>
          <w:sz w:val="22"/>
          <w:szCs w:val="22"/>
        </w:rPr>
        <w:t>FT</w:t>
      </w:r>
      <w:r>
        <w:rPr>
          <w:rFonts w:ascii="Arial" w:hAnsi="Arial" w:cs="Arial"/>
          <w:color w:val="000000"/>
          <w:sz w:val="22"/>
          <w:szCs w:val="22"/>
        </w:rPr>
        <w:t>Z)</w:t>
      </w:r>
      <w:r w:rsidRPr="00B23780">
        <w:rPr>
          <w:rFonts w:ascii="Arial" w:hAnsi="Arial" w:cs="Arial"/>
          <w:color w:val="000000"/>
          <w:sz w:val="22"/>
          <w:szCs w:val="22"/>
        </w:rPr>
        <w:t xml:space="preserve"> status and the timely filing of US and Canadian Customs duty drawback claims, while taking advantage of foreign trade agreements </w:t>
      </w:r>
      <w:r>
        <w:rPr>
          <w:rFonts w:ascii="Arial" w:hAnsi="Arial" w:cs="Arial"/>
          <w:color w:val="000000"/>
          <w:sz w:val="22"/>
          <w:szCs w:val="22"/>
        </w:rPr>
        <w:t xml:space="preserve">and ensuring </w:t>
      </w:r>
      <w:r w:rsidRPr="00B23780">
        <w:rPr>
          <w:rFonts w:ascii="Arial" w:hAnsi="Arial" w:cs="Arial"/>
          <w:color w:val="000000"/>
          <w:sz w:val="22"/>
          <w:szCs w:val="22"/>
        </w:rPr>
        <w:t xml:space="preserve">proper documentation of shipments and compliance with </w:t>
      </w:r>
      <w:r>
        <w:rPr>
          <w:rFonts w:ascii="Arial" w:hAnsi="Arial" w:cs="Arial"/>
          <w:color w:val="000000"/>
          <w:sz w:val="22"/>
          <w:szCs w:val="22"/>
        </w:rPr>
        <w:t>C</w:t>
      </w:r>
      <w:r w:rsidRPr="00B23780">
        <w:rPr>
          <w:rFonts w:ascii="Arial" w:hAnsi="Arial" w:cs="Arial"/>
          <w:color w:val="000000"/>
          <w:sz w:val="22"/>
          <w:szCs w:val="22"/>
        </w:rPr>
        <w:t>ustoms guidelines to avoid penalties and delays in shipments.</w:t>
      </w:r>
    </w:p>
    <w:p w:rsidR="00F974CD" w:rsidRPr="001E2D3B" w:rsidRDefault="00F974CD" w:rsidP="00F974CD">
      <w:pPr>
        <w:rPr>
          <w:rFonts w:ascii="Arial" w:hAnsi="Arial" w:cs="Arial"/>
          <w:sz w:val="22"/>
          <w:szCs w:val="22"/>
        </w:rPr>
      </w:pPr>
    </w:p>
    <w:p w:rsidR="00F974CD" w:rsidRDefault="00F974CD" w:rsidP="00F974CD">
      <w:pPr>
        <w:rPr>
          <w:rFonts w:ascii="Arial" w:hAnsi="Arial" w:cs="Arial"/>
          <w:b/>
          <w:sz w:val="22"/>
          <w:szCs w:val="22"/>
        </w:rPr>
      </w:pPr>
    </w:p>
    <w:p w:rsidR="00F974CD" w:rsidRPr="001F5030" w:rsidRDefault="00F974CD" w:rsidP="00F974CD">
      <w:pPr>
        <w:jc w:val="both"/>
        <w:rPr>
          <w:rFonts w:ascii="Arial" w:hAnsi="Arial" w:cs="Arial"/>
          <w:i/>
          <w:sz w:val="22"/>
          <w:szCs w:val="22"/>
        </w:rPr>
      </w:pPr>
      <w:r w:rsidRPr="001F5030">
        <w:rPr>
          <w:rFonts w:ascii="Arial" w:hAnsi="Arial" w:cs="Arial"/>
          <w:b/>
          <w:sz w:val="22"/>
          <w:szCs w:val="22"/>
        </w:rPr>
        <w:t xml:space="preserve">ESSENTIAL DUTIES AND RESPONSIBILITIES </w:t>
      </w:r>
      <w:r w:rsidRPr="001F5030">
        <w:rPr>
          <w:rFonts w:ascii="Arial" w:hAnsi="Arial" w:cs="Arial"/>
          <w:i/>
          <w:sz w:val="22"/>
          <w:szCs w:val="22"/>
        </w:rPr>
        <w:t>include the following. Other duties may be assigned.</w:t>
      </w:r>
    </w:p>
    <w:p w:rsidR="00F974CD" w:rsidRDefault="00F974CD" w:rsidP="00F974CD">
      <w:pPr>
        <w:rPr>
          <w:rFonts w:ascii="Arial" w:hAnsi="Arial" w:cs="Arial"/>
          <w:sz w:val="22"/>
          <w:szCs w:val="22"/>
        </w:rPr>
      </w:pPr>
    </w:p>
    <w:p w:rsidR="00F974CD" w:rsidRPr="005F4A6E" w:rsidRDefault="00F974CD" w:rsidP="00F974CD">
      <w:pPr>
        <w:numPr>
          <w:ilvl w:val="0"/>
          <w:numId w:val="3"/>
        </w:numPr>
        <w:jc w:val="both"/>
        <w:rPr>
          <w:rFonts w:ascii="Arial" w:hAnsi="Arial" w:cs="Arial"/>
          <w:sz w:val="22"/>
          <w:szCs w:val="22"/>
        </w:rPr>
      </w:pPr>
      <w:r w:rsidRPr="005F4A6E">
        <w:rPr>
          <w:rFonts w:ascii="Arial" w:hAnsi="Arial" w:cs="Arial"/>
          <w:sz w:val="22"/>
          <w:szCs w:val="22"/>
        </w:rPr>
        <w:t>Responsible for the following customs programs: Importer Self Assessment (ISA), Customs-Trade Partnership Against Terrorism (C-TPAT, Tier 3 status), Duty Drawback, Free Trade Zone (FTZ), North American Free Trade Agreement (NAFTA), and Partners in Protection (PIP)</w:t>
      </w:r>
    </w:p>
    <w:p w:rsidR="00F974CD" w:rsidRPr="005F4A6E" w:rsidRDefault="00F974CD" w:rsidP="00F974CD">
      <w:pPr>
        <w:numPr>
          <w:ilvl w:val="0"/>
          <w:numId w:val="3"/>
        </w:numPr>
        <w:jc w:val="both"/>
        <w:rPr>
          <w:rFonts w:ascii="Arial" w:hAnsi="Arial" w:cs="Arial"/>
          <w:sz w:val="22"/>
          <w:szCs w:val="22"/>
        </w:rPr>
      </w:pPr>
      <w:r w:rsidRPr="005F4A6E">
        <w:rPr>
          <w:rFonts w:ascii="Arial" w:hAnsi="Arial" w:cs="Arial"/>
          <w:sz w:val="22"/>
          <w:szCs w:val="22"/>
        </w:rPr>
        <w:t>Assume the lead role in automating the department and implementing the new system(s); work with the internal IT department and external vendor(s) as necessary to set up and maintain the new system(s)</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Act as the liaison with Customs officials during audits and inspections.</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 xml:space="preserve">Ensure the implementation and timely execution of all U.S. and Canadian Customs compliance procedures </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Maintain current classification of merchandise using accurate tariff codes and valuation for Customs reporting</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Conduct periodic audits of customs compliance procedures related to all aspects of import and export activities and record keeping</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Monitor Customs brokers and vendors to ensure complete and accurate information is provided on Custom entries</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Provide direction and training to business units throughout the company on pre-entry and post-entry procedures, vendor invoicing, and record keeping obligations</w:t>
      </w:r>
    </w:p>
    <w:p w:rsidR="00F974CD" w:rsidRPr="00B23780" w:rsidRDefault="00F974CD" w:rsidP="00F974CD">
      <w:pPr>
        <w:numPr>
          <w:ilvl w:val="0"/>
          <w:numId w:val="1"/>
        </w:numPr>
        <w:rPr>
          <w:rFonts w:ascii="Arial" w:hAnsi="Arial" w:cs="Arial"/>
          <w:color w:val="000000"/>
          <w:sz w:val="22"/>
          <w:szCs w:val="22"/>
        </w:rPr>
      </w:pPr>
      <w:r w:rsidRPr="00B23780">
        <w:rPr>
          <w:rFonts w:ascii="Arial" w:hAnsi="Arial" w:cs="Arial"/>
          <w:color w:val="000000"/>
          <w:sz w:val="22"/>
          <w:szCs w:val="22"/>
        </w:rPr>
        <w:t>Over see the maintenance of Customs Compliance Manual, electronic tracking system</w:t>
      </w:r>
      <w:r w:rsidRPr="00B23780">
        <w:rPr>
          <w:rFonts w:ascii="Arial" w:hAnsi="Arial" w:cs="Arial"/>
          <w:b/>
          <w:color w:val="000000"/>
          <w:sz w:val="22"/>
          <w:szCs w:val="22"/>
        </w:rPr>
        <w:t xml:space="preserve">, </w:t>
      </w:r>
      <w:r w:rsidRPr="00B23780">
        <w:rPr>
          <w:rFonts w:ascii="Arial" w:hAnsi="Arial" w:cs="Arial"/>
          <w:color w:val="000000"/>
          <w:sz w:val="22"/>
          <w:szCs w:val="22"/>
        </w:rPr>
        <w:t>Duty Drawback, ISA and C-TPAT participation</w:t>
      </w:r>
    </w:p>
    <w:p w:rsidR="00F974CD" w:rsidRPr="00B23780" w:rsidRDefault="00F974CD" w:rsidP="00F974CD">
      <w:pPr>
        <w:pStyle w:val="Heading3"/>
        <w:numPr>
          <w:ilvl w:val="0"/>
          <w:numId w:val="1"/>
        </w:numPr>
        <w:rPr>
          <w:rFonts w:ascii="Arial" w:hAnsi="Arial" w:cs="Arial"/>
          <w:color w:val="000000"/>
          <w:sz w:val="22"/>
          <w:szCs w:val="22"/>
        </w:rPr>
      </w:pPr>
      <w:r w:rsidRPr="00B23780">
        <w:rPr>
          <w:rFonts w:ascii="Arial" w:hAnsi="Arial" w:cs="Arial"/>
          <w:color w:val="000000"/>
          <w:sz w:val="22"/>
          <w:szCs w:val="22"/>
        </w:rPr>
        <w:t>Directly manage 4-5 Customs Compliance Specialists</w:t>
      </w:r>
    </w:p>
    <w:p w:rsidR="00F974CD" w:rsidRPr="009228AD" w:rsidRDefault="00F974CD" w:rsidP="00F974CD">
      <w:pPr>
        <w:rPr>
          <w:sz w:val="28"/>
          <w:szCs w:val="28"/>
        </w:rPr>
      </w:pPr>
    </w:p>
    <w:p w:rsidR="00F974CD" w:rsidRDefault="00F974CD" w:rsidP="00F974CD">
      <w:pPr>
        <w:pStyle w:val="BodyText2"/>
        <w:jc w:val="both"/>
        <w:rPr>
          <w:rFonts w:ascii="Arial" w:hAnsi="Arial" w:cs="Arial"/>
          <w:b/>
          <w:color w:val="auto"/>
          <w:sz w:val="22"/>
          <w:szCs w:val="22"/>
        </w:rPr>
      </w:pPr>
    </w:p>
    <w:p w:rsidR="00F974CD" w:rsidRDefault="00F974CD" w:rsidP="00F974CD">
      <w:pPr>
        <w:pStyle w:val="BodyText2"/>
        <w:jc w:val="both"/>
        <w:rPr>
          <w:rFonts w:ascii="Arial" w:hAnsi="Arial" w:cs="Arial"/>
          <w:b/>
          <w:color w:val="auto"/>
          <w:sz w:val="22"/>
          <w:szCs w:val="22"/>
        </w:rPr>
      </w:pPr>
      <w:r>
        <w:rPr>
          <w:rFonts w:ascii="Arial" w:hAnsi="Arial" w:cs="Arial"/>
          <w:b/>
          <w:color w:val="auto"/>
          <w:sz w:val="22"/>
          <w:szCs w:val="22"/>
        </w:rPr>
        <w:t>Qualifications</w:t>
      </w:r>
    </w:p>
    <w:p w:rsidR="00F974CD" w:rsidRDefault="00F974CD" w:rsidP="00F974CD">
      <w:pPr>
        <w:pStyle w:val="BodyText2"/>
        <w:jc w:val="both"/>
        <w:rPr>
          <w:rFonts w:ascii="Arial" w:hAnsi="Arial" w:cs="Arial"/>
          <w:b/>
          <w:color w:val="auto"/>
          <w:sz w:val="22"/>
          <w:szCs w:val="22"/>
        </w:rPr>
      </w:pPr>
    </w:p>
    <w:p w:rsidR="00F974CD" w:rsidRPr="009C76F9" w:rsidRDefault="00F974CD" w:rsidP="00F974CD">
      <w:pPr>
        <w:pStyle w:val="BodyText2"/>
        <w:jc w:val="both"/>
        <w:rPr>
          <w:rFonts w:ascii="Arial" w:hAnsi="Arial" w:cs="Arial"/>
          <w:b/>
          <w:color w:val="auto"/>
          <w:sz w:val="22"/>
          <w:szCs w:val="22"/>
          <w:u w:val="single"/>
        </w:rPr>
      </w:pPr>
      <w:r w:rsidRPr="009C76F9">
        <w:rPr>
          <w:rFonts w:ascii="Arial" w:hAnsi="Arial" w:cs="Arial"/>
          <w:b/>
          <w:color w:val="auto"/>
          <w:sz w:val="22"/>
          <w:szCs w:val="22"/>
          <w:u w:val="single"/>
        </w:rPr>
        <w:t>Required</w:t>
      </w:r>
    </w:p>
    <w:p w:rsidR="00F974CD" w:rsidRDefault="00F974CD" w:rsidP="00F974CD">
      <w:pPr>
        <w:numPr>
          <w:ilvl w:val="0"/>
          <w:numId w:val="2"/>
        </w:numPr>
        <w:tabs>
          <w:tab w:val="clear" w:pos="1440"/>
          <w:tab w:val="num" w:pos="360"/>
        </w:tabs>
        <w:ind w:left="360"/>
        <w:rPr>
          <w:rFonts w:ascii="Arial" w:hAnsi="Arial" w:cs="Arial"/>
          <w:sz w:val="22"/>
          <w:szCs w:val="22"/>
        </w:rPr>
      </w:pPr>
      <w:r w:rsidRPr="009C76F9">
        <w:rPr>
          <w:rFonts w:ascii="Arial" w:hAnsi="Arial" w:cs="Arial"/>
          <w:sz w:val="22"/>
          <w:szCs w:val="22"/>
        </w:rPr>
        <w:t xml:space="preserve">Bachelor’s </w:t>
      </w:r>
      <w:proofErr w:type="gramStart"/>
      <w:r w:rsidRPr="009C76F9">
        <w:rPr>
          <w:rFonts w:ascii="Arial" w:hAnsi="Arial" w:cs="Arial"/>
          <w:sz w:val="22"/>
          <w:szCs w:val="22"/>
        </w:rPr>
        <w:t>Degree  and</w:t>
      </w:r>
      <w:proofErr w:type="gramEnd"/>
      <w:r w:rsidRPr="009C76F9">
        <w:rPr>
          <w:rFonts w:ascii="Arial" w:hAnsi="Arial" w:cs="Arial"/>
          <w:sz w:val="22"/>
          <w:szCs w:val="22"/>
        </w:rPr>
        <w:t xml:space="preserve"> minimum </w:t>
      </w:r>
      <w:r w:rsidRPr="00A37DCE">
        <w:rPr>
          <w:rFonts w:ascii="Arial" w:hAnsi="Arial" w:cs="Arial"/>
          <w:color w:val="000000"/>
          <w:sz w:val="22"/>
          <w:szCs w:val="22"/>
        </w:rPr>
        <w:t>of 5 years of import</w:t>
      </w:r>
      <w:r w:rsidRPr="009C76F9">
        <w:rPr>
          <w:rFonts w:ascii="Arial" w:hAnsi="Arial" w:cs="Arial"/>
          <w:sz w:val="22"/>
          <w:szCs w:val="22"/>
        </w:rPr>
        <w:t xml:space="preserve">/export and/or customs experience are required, plus at least 3 years in a supervisory role.  </w:t>
      </w:r>
    </w:p>
    <w:p w:rsidR="00F974CD" w:rsidRPr="009C76F9" w:rsidRDefault="00F974CD" w:rsidP="00F974CD">
      <w:pPr>
        <w:rPr>
          <w:rFonts w:ascii="Arial" w:hAnsi="Arial" w:cs="Arial"/>
          <w:sz w:val="22"/>
          <w:szCs w:val="22"/>
        </w:rPr>
      </w:pPr>
    </w:p>
    <w:p w:rsidR="00F974CD" w:rsidRPr="009C76F9" w:rsidRDefault="00F974CD" w:rsidP="00F974CD">
      <w:pPr>
        <w:numPr>
          <w:ilvl w:val="0"/>
          <w:numId w:val="2"/>
        </w:numPr>
        <w:tabs>
          <w:tab w:val="clear" w:pos="1440"/>
          <w:tab w:val="num" w:pos="360"/>
        </w:tabs>
        <w:ind w:left="360"/>
        <w:rPr>
          <w:rFonts w:ascii="Arial" w:hAnsi="Arial" w:cs="Arial"/>
          <w:sz w:val="22"/>
          <w:szCs w:val="22"/>
        </w:rPr>
      </w:pPr>
      <w:r w:rsidRPr="009C76F9">
        <w:rPr>
          <w:rFonts w:ascii="Arial" w:hAnsi="Arial" w:cs="Arial"/>
          <w:sz w:val="22"/>
          <w:szCs w:val="22"/>
        </w:rPr>
        <w:t>Demonstrated knowledge and experience in the following is required:</w:t>
      </w:r>
    </w:p>
    <w:p w:rsidR="00F974CD" w:rsidRPr="009C76F9" w:rsidRDefault="00F974CD" w:rsidP="00F974CD">
      <w:pPr>
        <w:ind w:left="720"/>
        <w:rPr>
          <w:rFonts w:ascii="Arial" w:hAnsi="Arial" w:cs="Arial"/>
          <w:sz w:val="22"/>
          <w:szCs w:val="22"/>
        </w:rPr>
      </w:pPr>
      <w:r w:rsidRPr="009C76F9">
        <w:rPr>
          <w:rFonts w:ascii="Arial" w:hAnsi="Arial" w:cs="Arial"/>
          <w:sz w:val="22"/>
          <w:szCs w:val="22"/>
        </w:rPr>
        <w:t>--C-TPAT</w:t>
      </w:r>
    </w:p>
    <w:p w:rsidR="00F974CD" w:rsidRPr="009C76F9" w:rsidRDefault="00F974CD" w:rsidP="00F974CD">
      <w:pPr>
        <w:ind w:left="720"/>
        <w:rPr>
          <w:rFonts w:ascii="Arial" w:hAnsi="Arial" w:cs="Arial"/>
          <w:sz w:val="22"/>
          <w:szCs w:val="22"/>
        </w:rPr>
      </w:pPr>
      <w:r w:rsidRPr="009C76F9">
        <w:rPr>
          <w:rFonts w:ascii="Arial" w:hAnsi="Arial" w:cs="Arial"/>
          <w:sz w:val="22"/>
          <w:szCs w:val="22"/>
        </w:rPr>
        <w:t>--Free Trade Zone (FTZ) program</w:t>
      </w:r>
    </w:p>
    <w:p w:rsidR="00F974CD" w:rsidRPr="009C76F9" w:rsidRDefault="00F974CD" w:rsidP="00F974CD">
      <w:pPr>
        <w:ind w:left="720"/>
        <w:rPr>
          <w:rFonts w:ascii="Arial" w:hAnsi="Arial" w:cs="Arial"/>
          <w:sz w:val="22"/>
          <w:szCs w:val="22"/>
        </w:rPr>
      </w:pPr>
      <w:r w:rsidRPr="009C76F9">
        <w:rPr>
          <w:rFonts w:ascii="Arial" w:hAnsi="Arial" w:cs="Arial"/>
          <w:sz w:val="22"/>
          <w:szCs w:val="22"/>
        </w:rPr>
        <w:t>--PIP – Canada Customs</w:t>
      </w:r>
    </w:p>
    <w:p w:rsidR="00F974CD" w:rsidRPr="009C76F9" w:rsidRDefault="00F974CD" w:rsidP="00F974CD">
      <w:pPr>
        <w:ind w:left="720"/>
        <w:rPr>
          <w:rFonts w:ascii="Arial" w:hAnsi="Arial" w:cs="Arial"/>
          <w:sz w:val="22"/>
          <w:szCs w:val="22"/>
        </w:rPr>
      </w:pPr>
      <w:r w:rsidRPr="009C76F9">
        <w:rPr>
          <w:rFonts w:ascii="Arial" w:hAnsi="Arial" w:cs="Arial"/>
          <w:sz w:val="22"/>
          <w:szCs w:val="22"/>
        </w:rPr>
        <w:t xml:space="preserve">--ISA </w:t>
      </w:r>
    </w:p>
    <w:p w:rsidR="00F974CD" w:rsidRPr="009C76F9" w:rsidRDefault="00F974CD" w:rsidP="00F974CD">
      <w:pPr>
        <w:ind w:left="720"/>
        <w:rPr>
          <w:rFonts w:ascii="Arial" w:hAnsi="Arial" w:cs="Arial"/>
          <w:sz w:val="22"/>
          <w:szCs w:val="22"/>
        </w:rPr>
      </w:pPr>
      <w:r w:rsidRPr="009C76F9">
        <w:rPr>
          <w:rFonts w:ascii="Arial" w:hAnsi="Arial" w:cs="Arial"/>
          <w:sz w:val="22"/>
          <w:szCs w:val="22"/>
        </w:rPr>
        <w:t>--Duty Drawback Programs</w:t>
      </w:r>
    </w:p>
    <w:p w:rsidR="00F974CD" w:rsidRPr="009C76F9" w:rsidRDefault="00F974CD" w:rsidP="00F974CD">
      <w:pPr>
        <w:ind w:left="720"/>
        <w:rPr>
          <w:rFonts w:ascii="Arial" w:hAnsi="Arial" w:cs="Arial"/>
          <w:sz w:val="22"/>
          <w:szCs w:val="22"/>
        </w:rPr>
      </w:pPr>
      <w:r w:rsidRPr="009C76F9">
        <w:rPr>
          <w:rFonts w:ascii="Arial" w:hAnsi="Arial" w:cs="Arial"/>
          <w:sz w:val="22"/>
          <w:szCs w:val="22"/>
        </w:rPr>
        <w:t>--NAFTA</w:t>
      </w:r>
    </w:p>
    <w:p w:rsidR="00F974CD" w:rsidRPr="009C76F9" w:rsidRDefault="00F974CD" w:rsidP="00F974CD">
      <w:pPr>
        <w:ind w:left="720"/>
        <w:rPr>
          <w:rFonts w:ascii="Arial" w:hAnsi="Arial" w:cs="Arial"/>
          <w:sz w:val="22"/>
          <w:szCs w:val="22"/>
        </w:rPr>
      </w:pPr>
      <w:r w:rsidRPr="009C76F9">
        <w:rPr>
          <w:rFonts w:ascii="Arial" w:hAnsi="Arial" w:cs="Arial"/>
          <w:sz w:val="22"/>
          <w:szCs w:val="22"/>
        </w:rPr>
        <w:t>--Exports</w:t>
      </w:r>
    </w:p>
    <w:p w:rsidR="00F974CD" w:rsidRPr="009C76F9" w:rsidRDefault="00F974CD" w:rsidP="00F974CD">
      <w:pPr>
        <w:ind w:left="720"/>
        <w:rPr>
          <w:rFonts w:ascii="Arial" w:hAnsi="Arial" w:cs="Arial"/>
          <w:sz w:val="22"/>
          <w:szCs w:val="22"/>
        </w:rPr>
      </w:pPr>
      <w:r w:rsidRPr="009C76F9">
        <w:rPr>
          <w:rFonts w:ascii="Arial" w:hAnsi="Arial" w:cs="Arial"/>
          <w:sz w:val="22"/>
          <w:szCs w:val="22"/>
        </w:rPr>
        <w:t>--Free Trade Agreements (GPT &amp; GSP)</w:t>
      </w:r>
    </w:p>
    <w:p w:rsidR="00F974CD" w:rsidRDefault="00F974CD" w:rsidP="00F974CD">
      <w:pPr>
        <w:ind w:left="720"/>
        <w:rPr>
          <w:rFonts w:ascii="Arial" w:hAnsi="Arial" w:cs="Arial"/>
          <w:sz w:val="22"/>
          <w:szCs w:val="22"/>
        </w:rPr>
      </w:pPr>
      <w:r w:rsidRPr="009C76F9">
        <w:rPr>
          <w:rFonts w:ascii="Arial" w:hAnsi="Arial" w:cs="Arial"/>
          <w:sz w:val="22"/>
          <w:szCs w:val="22"/>
        </w:rPr>
        <w:t>--Duty Drawback</w:t>
      </w:r>
    </w:p>
    <w:p w:rsidR="00F974CD" w:rsidRPr="009C76F9" w:rsidRDefault="00F974CD" w:rsidP="00F974CD">
      <w:pPr>
        <w:ind w:left="720"/>
        <w:rPr>
          <w:rFonts w:ascii="Arial" w:hAnsi="Arial" w:cs="Arial"/>
          <w:sz w:val="22"/>
          <w:szCs w:val="22"/>
        </w:rPr>
      </w:pPr>
    </w:p>
    <w:p w:rsidR="00F974CD" w:rsidRDefault="00F974CD" w:rsidP="00F974CD">
      <w:pPr>
        <w:pStyle w:val="BodyText"/>
        <w:numPr>
          <w:ilvl w:val="0"/>
          <w:numId w:val="2"/>
        </w:numPr>
        <w:tabs>
          <w:tab w:val="clear" w:pos="1440"/>
          <w:tab w:val="num" w:pos="360"/>
        </w:tabs>
        <w:spacing w:line="360" w:lineRule="auto"/>
        <w:ind w:left="360"/>
        <w:jc w:val="both"/>
        <w:rPr>
          <w:rFonts w:ascii="Arial" w:hAnsi="Arial" w:cs="Arial"/>
          <w:sz w:val="22"/>
          <w:szCs w:val="22"/>
        </w:rPr>
      </w:pPr>
      <w:r w:rsidRPr="00B10E50">
        <w:rPr>
          <w:rFonts w:ascii="Arial" w:hAnsi="Arial" w:cs="Arial"/>
          <w:sz w:val="22"/>
          <w:szCs w:val="22"/>
        </w:rPr>
        <w:t xml:space="preserve">Strong organizational and time-management skills  </w:t>
      </w:r>
    </w:p>
    <w:p w:rsidR="00F974CD" w:rsidRPr="00B10E50" w:rsidRDefault="00F974CD" w:rsidP="00F974CD">
      <w:pPr>
        <w:pStyle w:val="BodyText"/>
        <w:numPr>
          <w:ilvl w:val="0"/>
          <w:numId w:val="2"/>
        </w:numPr>
        <w:tabs>
          <w:tab w:val="clear" w:pos="1440"/>
          <w:tab w:val="num" w:pos="360"/>
        </w:tabs>
        <w:spacing w:line="360" w:lineRule="auto"/>
        <w:ind w:left="360"/>
        <w:jc w:val="both"/>
        <w:rPr>
          <w:rFonts w:ascii="Arial" w:hAnsi="Arial" w:cs="Arial"/>
          <w:sz w:val="22"/>
          <w:szCs w:val="22"/>
        </w:rPr>
      </w:pPr>
      <w:r w:rsidRPr="00B10E50">
        <w:rPr>
          <w:rFonts w:ascii="Arial" w:hAnsi="Arial" w:cs="Arial"/>
          <w:sz w:val="22"/>
          <w:szCs w:val="22"/>
        </w:rPr>
        <w:t>Proficiency in use of PC software tools for analysis, reports, and presentations</w:t>
      </w:r>
    </w:p>
    <w:p w:rsidR="00F974CD" w:rsidRPr="00B10E50" w:rsidRDefault="00F974CD" w:rsidP="00F974CD">
      <w:pPr>
        <w:pStyle w:val="BodyText"/>
        <w:numPr>
          <w:ilvl w:val="0"/>
          <w:numId w:val="2"/>
        </w:numPr>
        <w:tabs>
          <w:tab w:val="clear" w:pos="1440"/>
          <w:tab w:val="num" w:pos="360"/>
        </w:tabs>
        <w:spacing w:line="360" w:lineRule="auto"/>
        <w:ind w:left="360"/>
        <w:jc w:val="both"/>
        <w:rPr>
          <w:rFonts w:ascii="Arial" w:hAnsi="Arial" w:cs="Arial"/>
          <w:sz w:val="22"/>
          <w:szCs w:val="22"/>
        </w:rPr>
      </w:pPr>
      <w:r w:rsidRPr="00B10E50">
        <w:rPr>
          <w:rFonts w:ascii="Arial" w:hAnsi="Arial" w:cs="Arial"/>
          <w:sz w:val="22"/>
          <w:szCs w:val="22"/>
        </w:rPr>
        <w:t>Good communication (both verbal and written) and presentation skills</w:t>
      </w:r>
    </w:p>
    <w:p w:rsidR="00F974CD" w:rsidRDefault="00F974CD" w:rsidP="00F974CD">
      <w:pPr>
        <w:pStyle w:val="BodyText"/>
        <w:numPr>
          <w:ilvl w:val="0"/>
          <w:numId w:val="2"/>
        </w:numPr>
        <w:tabs>
          <w:tab w:val="clear" w:pos="1440"/>
          <w:tab w:val="num" w:pos="360"/>
        </w:tabs>
        <w:spacing w:line="360" w:lineRule="auto"/>
        <w:ind w:left="360"/>
        <w:jc w:val="both"/>
        <w:rPr>
          <w:rFonts w:ascii="Arial" w:hAnsi="Arial" w:cs="Arial"/>
          <w:sz w:val="22"/>
          <w:szCs w:val="22"/>
        </w:rPr>
      </w:pPr>
      <w:r w:rsidRPr="00B10E50">
        <w:rPr>
          <w:rFonts w:ascii="Arial" w:hAnsi="Arial" w:cs="Arial"/>
          <w:sz w:val="22"/>
          <w:szCs w:val="22"/>
        </w:rPr>
        <w:t xml:space="preserve">Ability to establish positive working relationships across the organization </w:t>
      </w:r>
    </w:p>
    <w:p w:rsidR="00F974CD" w:rsidRDefault="00F974CD" w:rsidP="00F974CD">
      <w:pPr>
        <w:pStyle w:val="BodyText"/>
        <w:spacing w:line="360" w:lineRule="auto"/>
        <w:jc w:val="both"/>
        <w:rPr>
          <w:rFonts w:ascii="Arial" w:hAnsi="Arial" w:cs="Arial"/>
          <w:sz w:val="22"/>
          <w:szCs w:val="22"/>
        </w:rPr>
      </w:pPr>
    </w:p>
    <w:p w:rsidR="00F974CD" w:rsidRPr="009C76F9" w:rsidRDefault="00F974CD" w:rsidP="00F974CD">
      <w:pPr>
        <w:pStyle w:val="BodyText"/>
        <w:spacing w:line="360" w:lineRule="auto"/>
        <w:jc w:val="both"/>
        <w:rPr>
          <w:rFonts w:ascii="Arial" w:hAnsi="Arial" w:cs="Arial"/>
          <w:b/>
          <w:sz w:val="22"/>
          <w:szCs w:val="22"/>
          <w:u w:val="single"/>
        </w:rPr>
      </w:pPr>
      <w:r w:rsidRPr="009C76F9">
        <w:rPr>
          <w:rFonts w:ascii="Arial" w:hAnsi="Arial" w:cs="Arial"/>
          <w:b/>
          <w:sz w:val="22"/>
          <w:szCs w:val="22"/>
          <w:u w:val="single"/>
        </w:rPr>
        <w:t>Preferred</w:t>
      </w:r>
    </w:p>
    <w:p w:rsidR="00F974CD" w:rsidRPr="009C76F9" w:rsidRDefault="00F974CD" w:rsidP="00F974CD">
      <w:pPr>
        <w:numPr>
          <w:ilvl w:val="0"/>
          <w:numId w:val="2"/>
        </w:numPr>
        <w:tabs>
          <w:tab w:val="clear" w:pos="1440"/>
          <w:tab w:val="num" w:pos="360"/>
        </w:tabs>
        <w:ind w:left="360"/>
        <w:rPr>
          <w:rFonts w:ascii="Arial" w:hAnsi="Arial" w:cs="Arial"/>
          <w:sz w:val="22"/>
          <w:szCs w:val="22"/>
        </w:rPr>
      </w:pPr>
      <w:r w:rsidRPr="009C76F9">
        <w:rPr>
          <w:rFonts w:ascii="Arial" w:hAnsi="Arial" w:cs="Arial"/>
          <w:sz w:val="22"/>
          <w:szCs w:val="22"/>
        </w:rPr>
        <w:lastRenderedPageBreak/>
        <w:t>Broker License preferred</w:t>
      </w:r>
    </w:p>
    <w:p w:rsidR="00F974CD" w:rsidRDefault="00F974CD" w:rsidP="00F974CD"/>
    <w:p w:rsidR="00F974CD" w:rsidRDefault="00F974CD" w:rsidP="00F974CD"/>
    <w:p w:rsidR="00F974CD" w:rsidRPr="00B10E50" w:rsidRDefault="00F974CD" w:rsidP="00F974CD">
      <w:pPr>
        <w:autoSpaceDE w:val="0"/>
        <w:autoSpaceDN w:val="0"/>
        <w:adjustRightInd w:val="0"/>
        <w:rPr>
          <w:rFonts w:ascii="Arial" w:hAnsi="Arial" w:cs="Arial"/>
          <w:sz w:val="22"/>
          <w:szCs w:val="22"/>
        </w:rPr>
      </w:pPr>
      <w:r w:rsidRPr="00B10E50">
        <w:rPr>
          <w:rFonts w:ascii="Arial" w:hAnsi="Arial" w:cs="Arial"/>
          <w:sz w:val="22"/>
          <w:szCs w:val="22"/>
        </w:rPr>
        <w:t>As reward for your contribution to the company's success, you'll receive a competitive salary and comprehensive benefits package with medical/dental/vision, 401(K) plan, tuition assistance and more.</w:t>
      </w:r>
    </w:p>
    <w:p w:rsidR="00F974CD" w:rsidRPr="00B10E50" w:rsidRDefault="00F974CD" w:rsidP="00F974CD">
      <w:pPr>
        <w:autoSpaceDE w:val="0"/>
        <w:autoSpaceDN w:val="0"/>
        <w:adjustRightInd w:val="0"/>
        <w:rPr>
          <w:rFonts w:ascii="Arial" w:hAnsi="Arial" w:cs="Arial"/>
          <w:sz w:val="22"/>
          <w:szCs w:val="22"/>
        </w:rPr>
      </w:pPr>
    </w:p>
    <w:p w:rsidR="00F974CD" w:rsidRPr="00B10E50" w:rsidRDefault="00F974CD" w:rsidP="00F974CD">
      <w:pPr>
        <w:rPr>
          <w:rFonts w:ascii="Arial" w:hAnsi="Arial" w:cs="Arial"/>
          <w:sz w:val="22"/>
          <w:szCs w:val="22"/>
        </w:rPr>
      </w:pPr>
      <w:r w:rsidRPr="00B10E50">
        <w:rPr>
          <w:rFonts w:ascii="Arial" w:hAnsi="Arial" w:cs="Arial"/>
          <w:sz w:val="22"/>
          <w:szCs w:val="22"/>
        </w:rPr>
        <w:t xml:space="preserve">If interested, please e-mail Word </w:t>
      </w:r>
      <w:proofErr w:type="gramStart"/>
      <w:r w:rsidRPr="00B10E50">
        <w:rPr>
          <w:rFonts w:ascii="Arial" w:hAnsi="Arial" w:cs="Arial"/>
          <w:sz w:val="22"/>
          <w:szCs w:val="22"/>
        </w:rPr>
        <w:t>resume</w:t>
      </w:r>
      <w:proofErr w:type="gramEnd"/>
      <w:r w:rsidRPr="00B10E50">
        <w:rPr>
          <w:rFonts w:ascii="Arial" w:hAnsi="Arial" w:cs="Arial"/>
          <w:sz w:val="22"/>
          <w:szCs w:val="22"/>
        </w:rPr>
        <w:t xml:space="preserve"> to:   </w:t>
      </w:r>
    </w:p>
    <w:p w:rsidR="00F974CD" w:rsidRPr="00B10E50" w:rsidRDefault="00F974CD" w:rsidP="00F974CD">
      <w:pPr>
        <w:rPr>
          <w:rFonts w:ascii="Arial" w:hAnsi="Arial" w:cs="Arial"/>
          <w:sz w:val="22"/>
          <w:szCs w:val="22"/>
          <w:lang w:val="fr-FR"/>
        </w:rPr>
      </w:pPr>
    </w:p>
    <w:p w:rsidR="00F974CD" w:rsidRPr="00B10E50" w:rsidRDefault="00F974CD" w:rsidP="00F974CD">
      <w:pPr>
        <w:rPr>
          <w:rFonts w:ascii="Arial" w:hAnsi="Arial" w:cs="Arial"/>
          <w:sz w:val="22"/>
          <w:szCs w:val="22"/>
          <w:lang w:val="fr-FR"/>
        </w:rPr>
      </w:pPr>
      <w:r w:rsidRPr="00B10E50">
        <w:rPr>
          <w:rFonts w:ascii="Arial" w:hAnsi="Arial" w:cs="Arial"/>
          <w:sz w:val="22"/>
          <w:szCs w:val="22"/>
          <w:lang w:val="fr-FR"/>
        </w:rPr>
        <w:t xml:space="preserve">Bonnie Dangel, </w:t>
      </w:r>
      <w:proofErr w:type="spellStart"/>
      <w:r w:rsidRPr="00B10E50">
        <w:rPr>
          <w:rFonts w:ascii="Arial" w:hAnsi="Arial" w:cs="Arial"/>
          <w:sz w:val="22"/>
          <w:szCs w:val="22"/>
          <w:lang w:val="fr-FR"/>
        </w:rPr>
        <w:t>Corporate</w:t>
      </w:r>
      <w:proofErr w:type="spellEnd"/>
      <w:r w:rsidRPr="00B10E50">
        <w:rPr>
          <w:rFonts w:ascii="Arial" w:hAnsi="Arial" w:cs="Arial"/>
          <w:sz w:val="22"/>
          <w:szCs w:val="22"/>
          <w:lang w:val="fr-FR"/>
        </w:rPr>
        <w:t xml:space="preserve"> </w:t>
      </w:r>
      <w:proofErr w:type="spellStart"/>
      <w:r w:rsidRPr="00B10E50">
        <w:rPr>
          <w:rFonts w:ascii="Arial" w:hAnsi="Arial" w:cs="Arial"/>
          <w:sz w:val="22"/>
          <w:szCs w:val="22"/>
          <w:lang w:val="fr-FR"/>
        </w:rPr>
        <w:t>Recruiter</w:t>
      </w:r>
      <w:proofErr w:type="spellEnd"/>
    </w:p>
    <w:p w:rsidR="00F974CD" w:rsidRPr="00B10E50" w:rsidRDefault="00F974CD" w:rsidP="00F974CD">
      <w:pPr>
        <w:rPr>
          <w:rFonts w:ascii="Arial" w:hAnsi="Arial" w:cs="Arial"/>
          <w:sz w:val="22"/>
          <w:szCs w:val="22"/>
          <w:lang w:val="it-IT"/>
        </w:rPr>
      </w:pPr>
      <w:hyperlink r:id="rId6" w:history="1">
        <w:r w:rsidRPr="00B10E50">
          <w:rPr>
            <w:rStyle w:val="Hyperlink"/>
            <w:rFonts w:ascii="Arial" w:hAnsi="Arial" w:cs="Arial"/>
            <w:sz w:val="22"/>
            <w:szCs w:val="22"/>
            <w:lang w:val="fr-FR"/>
          </w:rPr>
          <w:t>bdangel@zalecorp.com</w:t>
        </w:r>
      </w:hyperlink>
    </w:p>
    <w:p w:rsidR="00F974CD" w:rsidRPr="00B10E50" w:rsidRDefault="00F974CD" w:rsidP="00F974CD">
      <w:pPr>
        <w:rPr>
          <w:rFonts w:ascii="Arial" w:hAnsi="Arial" w:cs="Arial"/>
          <w:sz w:val="22"/>
          <w:szCs w:val="22"/>
        </w:rPr>
      </w:pPr>
      <w:r w:rsidRPr="00B10E50">
        <w:rPr>
          <w:rFonts w:ascii="Arial" w:hAnsi="Arial" w:cs="Arial"/>
          <w:sz w:val="22"/>
          <w:szCs w:val="22"/>
        </w:rPr>
        <w:t>Office Phone:  972.580.5521</w:t>
      </w:r>
    </w:p>
    <w:p w:rsidR="00F974CD" w:rsidRPr="00B10E50" w:rsidRDefault="00F974CD" w:rsidP="00F974CD">
      <w:pPr>
        <w:rPr>
          <w:rFonts w:ascii="Arial" w:hAnsi="Arial" w:cs="Arial"/>
          <w:sz w:val="22"/>
          <w:szCs w:val="22"/>
        </w:rPr>
      </w:pPr>
      <w:hyperlink r:id="rId7" w:history="1">
        <w:r w:rsidRPr="00B10E50">
          <w:rPr>
            <w:rStyle w:val="Hyperlink"/>
            <w:rFonts w:ascii="Arial" w:hAnsi="Arial" w:cs="Arial"/>
            <w:sz w:val="22"/>
            <w:szCs w:val="22"/>
          </w:rPr>
          <w:t>www.zalecorp.com</w:t>
        </w:r>
      </w:hyperlink>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F974CD" w:rsidRPr="00B10E50" w:rsidRDefault="00F974CD" w:rsidP="00F974CD">
      <w:pPr>
        <w:rPr>
          <w:rFonts w:ascii="Arial" w:hAnsi="Arial" w:cs="Arial"/>
          <w:sz w:val="22"/>
          <w:szCs w:val="22"/>
          <w:lang w:val="fr-FR"/>
        </w:rPr>
      </w:pPr>
      <w:r w:rsidRPr="00B10E50">
        <w:rPr>
          <w:rFonts w:ascii="Arial" w:hAnsi="Arial" w:cs="Arial"/>
          <w:sz w:val="22"/>
          <w:szCs w:val="22"/>
          <w:lang w:val="fr-FR"/>
        </w:rPr>
        <w:t xml:space="preserve">Bonnie Dangel, </w:t>
      </w:r>
      <w:proofErr w:type="spellStart"/>
      <w:r w:rsidRPr="00B10E50">
        <w:rPr>
          <w:rFonts w:ascii="Arial" w:hAnsi="Arial" w:cs="Arial"/>
          <w:sz w:val="22"/>
          <w:szCs w:val="22"/>
          <w:lang w:val="fr-FR"/>
        </w:rPr>
        <w:t>Corporate</w:t>
      </w:r>
      <w:proofErr w:type="spellEnd"/>
      <w:r w:rsidRPr="00B10E50">
        <w:rPr>
          <w:rFonts w:ascii="Arial" w:hAnsi="Arial" w:cs="Arial"/>
          <w:sz w:val="22"/>
          <w:szCs w:val="22"/>
          <w:lang w:val="fr-FR"/>
        </w:rPr>
        <w:t xml:space="preserve"> </w:t>
      </w:r>
      <w:proofErr w:type="spellStart"/>
      <w:r w:rsidRPr="00B10E50">
        <w:rPr>
          <w:rFonts w:ascii="Arial" w:hAnsi="Arial" w:cs="Arial"/>
          <w:sz w:val="22"/>
          <w:szCs w:val="22"/>
          <w:lang w:val="fr-FR"/>
        </w:rPr>
        <w:t>Recruiter</w:t>
      </w:r>
      <w:proofErr w:type="spellEnd"/>
    </w:p>
    <w:p w:rsidR="00F974CD" w:rsidRPr="00B10E50" w:rsidRDefault="00F974CD" w:rsidP="00F974CD">
      <w:pPr>
        <w:rPr>
          <w:rFonts w:ascii="Arial" w:hAnsi="Arial" w:cs="Arial"/>
          <w:sz w:val="22"/>
          <w:szCs w:val="22"/>
          <w:lang w:val="it-IT"/>
        </w:rPr>
      </w:pPr>
      <w:hyperlink r:id="rId8" w:history="1">
        <w:r w:rsidRPr="00B10E50">
          <w:rPr>
            <w:rStyle w:val="Hyperlink"/>
            <w:rFonts w:ascii="Arial" w:hAnsi="Arial" w:cs="Arial"/>
            <w:sz w:val="22"/>
            <w:szCs w:val="22"/>
            <w:lang w:val="fr-FR"/>
          </w:rPr>
          <w:t>bdangel@zalecorp.com</w:t>
        </w:r>
      </w:hyperlink>
    </w:p>
    <w:p w:rsidR="00F974CD" w:rsidRPr="00B10E50" w:rsidRDefault="00F974CD" w:rsidP="00F974CD">
      <w:pPr>
        <w:rPr>
          <w:rFonts w:ascii="Arial" w:hAnsi="Arial" w:cs="Arial"/>
          <w:sz w:val="22"/>
          <w:szCs w:val="22"/>
        </w:rPr>
      </w:pPr>
      <w:r w:rsidRPr="00B10E50">
        <w:rPr>
          <w:rFonts w:ascii="Arial" w:hAnsi="Arial" w:cs="Arial"/>
          <w:sz w:val="22"/>
          <w:szCs w:val="22"/>
        </w:rPr>
        <w:t>Office Phone:  972.580.5521</w:t>
      </w:r>
    </w:p>
    <w:p w:rsidR="00F974CD" w:rsidRPr="00B10E50" w:rsidRDefault="00F974CD" w:rsidP="00F974CD">
      <w:pPr>
        <w:rPr>
          <w:rFonts w:ascii="Arial" w:hAnsi="Arial" w:cs="Arial"/>
          <w:sz w:val="22"/>
          <w:szCs w:val="22"/>
        </w:rPr>
      </w:pPr>
      <w:hyperlink r:id="rId9" w:history="1">
        <w:r w:rsidRPr="00B10E50">
          <w:rPr>
            <w:rStyle w:val="Hyperlink"/>
            <w:rFonts w:ascii="Arial" w:hAnsi="Arial" w:cs="Arial"/>
            <w:sz w:val="22"/>
            <w:szCs w:val="22"/>
          </w:rPr>
          <w:t>www.zalecorp.com</w:t>
        </w:r>
      </w:hyperlink>
    </w:p>
    <w:p w:rsidR="00F974CD" w:rsidRDefault="00F974CD" w:rsidP="00F974CD">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765064"/>
    <w:multiLevelType w:val="hybridMultilevel"/>
    <w:tmpl w:val="9FC25256"/>
    <w:lvl w:ilvl="0" w:tplc="BEF2DA60">
      <w:start w:val="3"/>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BF4841"/>
    <w:multiLevelType w:val="hybridMultilevel"/>
    <w:tmpl w:val="F8E634A8"/>
    <w:lvl w:ilvl="0" w:tplc="BEF2DA60">
      <w:start w:val="3"/>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B418E6"/>
    <w:rsid w:val="00C625C6"/>
    <w:rsid w:val="00D33F69"/>
    <w:rsid w:val="00E8282A"/>
    <w:rsid w:val="00F9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F974CD"/>
    <w:pPr>
      <w:keepNext/>
      <w:outlineLvl w:val="2"/>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3Char">
    <w:name w:val="Heading 3 Char"/>
    <w:link w:val="Heading3"/>
    <w:uiPriority w:val="99"/>
    <w:rsid w:val="00F974CD"/>
    <w:rPr>
      <w:sz w:val="24"/>
    </w:rPr>
  </w:style>
  <w:style w:type="character" w:styleId="Hyperlink">
    <w:name w:val="Hyperlink"/>
    <w:uiPriority w:val="99"/>
    <w:rsid w:val="00F974CD"/>
    <w:rPr>
      <w:rFonts w:cs="Times New Roman"/>
      <w:color w:val="0000FF"/>
      <w:u w:val="single"/>
    </w:rPr>
  </w:style>
  <w:style w:type="paragraph" w:styleId="BodyText">
    <w:name w:val="Body Text"/>
    <w:basedOn w:val="Normal"/>
    <w:link w:val="BodyTextChar"/>
    <w:uiPriority w:val="99"/>
    <w:rsid w:val="00F974CD"/>
    <w:rPr>
      <w:szCs w:val="20"/>
    </w:rPr>
  </w:style>
  <w:style w:type="character" w:customStyle="1" w:styleId="BodyTextChar">
    <w:name w:val="Body Text Char"/>
    <w:link w:val="BodyText"/>
    <w:uiPriority w:val="99"/>
    <w:rsid w:val="00F974CD"/>
    <w:rPr>
      <w:sz w:val="24"/>
    </w:rPr>
  </w:style>
  <w:style w:type="paragraph" w:styleId="BodyText2">
    <w:name w:val="Body Text 2"/>
    <w:basedOn w:val="Normal"/>
    <w:link w:val="BodyText2Char"/>
    <w:uiPriority w:val="99"/>
    <w:rsid w:val="00F974CD"/>
    <w:rPr>
      <w:color w:val="0000FF"/>
      <w:szCs w:val="20"/>
    </w:rPr>
  </w:style>
  <w:style w:type="character" w:customStyle="1" w:styleId="BodyText2Char">
    <w:name w:val="Body Text 2 Char"/>
    <w:link w:val="BodyText2"/>
    <w:uiPriority w:val="99"/>
    <w:rsid w:val="00F974CD"/>
    <w:rPr>
      <w:color w:val="0000FF"/>
      <w:sz w:val="24"/>
    </w:rPr>
  </w:style>
  <w:style w:type="character" w:styleId="Strong">
    <w:name w:val="Strong"/>
    <w:uiPriority w:val="22"/>
    <w:qFormat/>
    <w:rsid w:val="00F974C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dangel@zalecorp.com" TargetMode="External"/><Relationship Id="rId3" Type="http://schemas.openxmlformats.org/officeDocument/2006/relationships/settings" Target="settings.xml"/><Relationship Id="rId7" Type="http://schemas.openxmlformats.org/officeDocument/2006/relationships/hyperlink" Target="http://www.zale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angel@zalecorp.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le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completed</Template>
  <TotalTime>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4092</CharactersWithSpaces>
  <SharedDoc>false</SharedDoc>
  <HLinks>
    <vt:vector size="24" baseType="variant">
      <vt:variant>
        <vt:i4>4325445</vt:i4>
      </vt:variant>
      <vt:variant>
        <vt:i4>9</vt:i4>
      </vt:variant>
      <vt:variant>
        <vt:i4>0</vt:i4>
      </vt:variant>
      <vt:variant>
        <vt:i4>5</vt:i4>
      </vt:variant>
      <vt:variant>
        <vt:lpwstr>http://www.zalecorp.com/</vt:lpwstr>
      </vt:variant>
      <vt:variant>
        <vt:lpwstr/>
      </vt:variant>
      <vt:variant>
        <vt:i4>2883613</vt:i4>
      </vt:variant>
      <vt:variant>
        <vt:i4>6</vt:i4>
      </vt:variant>
      <vt:variant>
        <vt:i4>0</vt:i4>
      </vt:variant>
      <vt:variant>
        <vt:i4>5</vt:i4>
      </vt:variant>
      <vt:variant>
        <vt:lpwstr>mailto:bdangel@zalecorp.com</vt:lpwstr>
      </vt:variant>
      <vt:variant>
        <vt:lpwstr/>
      </vt:variant>
      <vt:variant>
        <vt:i4>4325445</vt:i4>
      </vt:variant>
      <vt:variant>
        <vt:i4>3</vt:i4>
      </vt:variant>
      <vt:variant>
        <vt:i4>0</vt:i4>
      </vt:variant>
      <vt:variant>
        <vt:i4>5</vt:i4>
      </vt:variant>
      <vt:variant>
        <vt:lpwstr>http://www.zalecorp.com/</vt:lpwstr>
      </vt:variant>
      <vt:variant>
        <vt:lpwstr/>
      </vt:variant>
      <vt:variant>
        <vt:i4>2883613</vt:i4>
      </vt:variant>
      <vt:variant>
        <vt:i4>0</vt:i4>
      </vt:variant>
      <vt:variant>
        <vt:i4>0</vt:i4>
      </vt:variant>
      <vt:variant>
        <vt:i4>5</vt:i4>
      </vt:variant>
      <vt:variant>
        <vt:lpwstr>mailto:bdangel@zalecorp.com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2013-11-20T01:29:00Z</dcterms:created>
  <dcterms:modified xsi:type="dcterms:W3CDTF">2013-11-20T01:29:00Z</dcterms:modified>
</cp:coreProperties>
</file>