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B9456D">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9C5B38" w:rsidRPr="009C5B38" w:rsidRDefault="009C5B38"/>
    <w:p w:rsidR="00416446" w:rsidRPr="009C5B38" w:rsidRDefault="00416446" w:rsidP="009C5B38">
      <w:pPr>
        <w:jc w:val="center"/>
        <w:outlineLvl w:val="0"/>
        <w:rPr>
          <w:b/>
          <w:sz w:val="44"/>
          <w:szCs w:val="44"/>
        </w:rPr>
      </w:pPr>
      <w:r w:rsidRPr="00416446">
        <w:rPr>
          <w:b/>
          <w:sz w:val="44"/>
          <w:szCs w:val="44"/>
        </w:rPr>
        <w:t>Job Opportunity</w:t>
      </w:r>
    </w:p>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C5B38">
            <w:r>
              <w:t>Crocs, Inc.</w:t>
            </w:r>
          </w:p>
        </w:tc>
      </w:tr>
      <w:tr w:rsidR="00B418E6" w:rsidTr="00534443">
        <w:tc>
          <w:tcPr>
            <w:tcW w:w="2448" w:type="dxa"/>
          </w:tcPr>
          <w:p w:rsidR="00B418E6" w:rsidRDefault="00B418E6">
            <w:r>
              <w:t>Job Title</w:t>
            </w:r>
          </w:p>
        </w:tc>
        <w:tc>
          <w:tcPr>
            <w:tcW w:w="6408" w:type="dxa"/>
          </w:tcPr>
          <w:p w:rsidR="00B418E6" w:rsidRDefault="009C5B38">
            <w:r>
              <w:t>Trade Compliance Manager</w:t>
            </w:r>
          </w:p>
        </w:tc>
      </w:tr>
      <w:tr w:rsidR="00B418E6" w:rsidTr="00534443">
        <w:tc>
          <w:tcPr>
            <w:tcW w:w="2448" w:type="dxa"/>
          </w:tcPr>
          <w:p w:rsidR="00B418E6" w:rsidRDefault="00B418E6">
            <w:r>
              <w:t>Location</w:t>
            </w:r>
          </w:p>
        </w:tc>
        <w:tc>
          <w:tcPr>
            <w:tcW w:w="6408" w:type="dxa"/>
          </w:tcPr>
          <w:p w:rsidR="00B418E6" w:rsidRDefault="009C5B38">
            <w:r>
              <w:t>Niwot, CO</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C5B38">
            <w:r>
              <w:t>Negotiable</w:t>
            </w:r>
          </w:p>
        </w:tc>
      </w:tr>
      <w:tr w:rsidR="00B418E6" w:rsidTr="00534443">
        <w:tc>
          <w:tcPr>
            <w:tcW w:w="2448" w:type="dxa"/>
          </w:tcPr>
          <w:p w:rsidR="00B418E6" w:rsidRDefault="00B418E6">
            <w:r>
              <w:t>Relocation Assistance</w:t>
            </w:r>
          </w:p>
        </w:tc>
        <w:tc>
          <w:tcPr>
            <w:tcW w:w="6408" w:type="dxa"/>
          </w:tcPr>
          <w:p w:rsidR="00B418E6" w:rsidRDefault="009C5B38">
            <w:r>
              <w:t>Negotiable</w:t>
            </w:r>
          </w:p>
        </w:tc>
      </w:tr>
    </w:tbl>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4925AE" w:rsidRDefault="004925AE" w:rsidP="004925AE">
      <w:pPr>
        <w:pStyle w:val="Heading2"/>
      </w:pPr>
      <w:r>
        <w:t>SUMMARY</w:t>
      </w:r>
    </w:p>
    <w:p w:rsidR="004925AE" w:rsidRPr="000D4402" w:rsidRDefault="004925AE" w:rsidP="004925AE"/>
    <w:p w:rsidR="004925AE" w:rsidRPr="000D4402" w:rsidRDefault="004925AE" w:rsidP="004925AE">
      <w:pPr>
        <w:spacing w:after="135"/>
        <w:rPr>
          <w:color w:val="000000"/>
        </w:rPr>
      </w:pPr>
      <w:r>
        <w:tab/>
      </w:r>
      <w:r w:rsidRPr="000D4402">
        <w:rPr>
          <w:color w:val="000000"/>
        </w:rPr>
        <w:t xml:space="preserve">The </w:t>
      </w:r>
      <w:r>
        <w:rPr>
          <w:color w:val="000000"/>
        </w:rPr>
        <w:t>Global Trade Compliance Manager</w:t>
      </w:r>
      <w:r w:rsidRPr="000D4402">
        <w:rPr>
          <w:color w:val="000000"/>
        </w:rPr>
        <w:t xml:space="preserve"> position will have responsibility for supporting the Global Trade Compliance team in areas such as HTS classifications and Schedule B codes, evaluation for Free Trade Agreements, country of origin determination</w:t>
      </w:r>
      <w:r>
        <w:rPr>
          <w:color w:val="000000"/>
        </w:rPr>
        <w:t xml:space="preserve"> and valuation reconciliation</w:t>
      </w:r>
      <w:r w:rsidRPr="000D4402">
        <w:rPr>
          <w:color w:val="000000"/>
        </w:rPr>
        <w:t>.</w:t>
      </w:r>
      <w:r>
        <w:rPr>
          <w:color w:val="000000"/>
        </w:rPr>
        <w:t xml:space="preserve"> </w:t>
      </w:r>
      <w:r w:rsidRPr="000D4402">
        <w:rPr>
          <w:color w:val="000000"/>
        </w:rPr>
        <w:t>Duties are included, but are not limited to maintaining Crocs’ Global Trade Classification System and other databases to comply with Global Trade Compliance regulations, in addition to providing updated FTA Certificates to Customs Brokers and supporting other</w:t>
      </w:r>
      <w:r>
        <w:rPr>
          <w:color w:val="000000"/>
        </w:rPr>
        <w:t xml:space="preserve"> import/export services</w:t>
      </w:r>
      <w:r w:rsidRPr="000D4402">
        <w:rPr>
          <w:color w:val="000000"/>
        </w:rPr>
        <w:t>.</w:t>
      </w:r>
    </w:p>
    <w:p w:rsidR="004925AE" w:rsidRPr="00DF3F35" w:rsidRDefault="004925AE" w:rsidP="004925AE">
      <w:pPr>
        <w:rPr>
          <w:rFonts w:ascii="Albertus Medium" w:hAnsi="Albertus Medium"/>
          <w:sz w:val="22"/>
          <w:szCs w:val="22"/>
        </w:rPr>
      </w:pPr>
    </w:p>
    <w:p w:rsidR="004925AE" w:rsidRDefault="004925AE" w:rsidP="004925AE">
      <w:r>
        <w:rPr>
          <w:b/>
        </w:rPr>
        <w:t>ESSENTIAL DUTIES AND RESPONSIBILITIES</w:t>
      </w:r>
      <w:r w:rsidR="009C5B38">
        <w:rPr>
          <w:b/>
        </w:rPr>
        <w:t xml:space="preserve"> </w:t>
      </w:r>
      <w:r>
        <w:t xml:space="preserve">include the following. Other duties may be assigned. </w:t>
      </w:r>
    </w:p>
    <w:p w:rsidR="004925AE" w:rsidRPr="004925AE" w:rsidRDefault="004925AE" w:rsidP="004925AE">
      <w:pPr>
        <w:numPr>
          <w:ilvl w:val="0"/>
          <w:numId w:val="4"/>
        </w:numPr>
        <w:spacing w:before="100" w:beforeAutospacing="1" w:after="100" w:afterAutospacing="1" w:line="270" w:lineRule="atLeast"/>
        <w:rPr>
          <w:color w:val="000000"/>
        </w:rPr>
      </w:pPr>
      <w:r w:rsidRPr="000D4402">
        <w:rPr>
          <w:color w:val="000000"/>
        </w:rPr>
        <w:t>Re</w:t>
      </w:r>
      <w:r>
        <w:rPr>
          <w:color w:val="000000"/>
        </w:rPr>
        <w:t>searches and assigns HTS to Crocs’ merchandise.  Follows c</w:t>
      </w:r>
      <w:r w:rsidRPr="000D4402">
        <w:rPr>
          <w:color w:val="000000"/>
        </w:rPr>
        <w:t>lass</w:t>
      </w:r>
      <w:r>
        <w:rPr>
          <w:color w:val="000000"/>
        </w:rPr>
        <w:t>ification SOP’s</w:t>
      </w:r>
      <w:r w:rsidRPr="000D4402">
        <w:rPr>
          <w:color w:val="000000"/>
        </w:rPr>
        <w:t xml:space="preserve"> to ensure that all relevant General Rules of Interpretation, General Notes</w:t>
      </w:r>
      <w:r>
        <w:rPr>
          <w:color w:val="000000"/>
        </w:rPr>
        <w:t>, International Explanatory Notes</w:t>
      </w:r>
      <w:r w:rsidRPr="000D4402">
        <w:rPr>
          <w:color w:val="000000"/>
        </w:rPr>
        <w:t xml:space="preserve"> and Customs and Border Protection Rulings are properly cited, and that records are maintained reflecting drawings, technical information or any other supporting data used to achieve a high level of classification accuracy. </w:t>
      </w:r>
    </w:p>
    <w:p w:rsidR="004925AE" w:rsidRDefault="004925AE" w:rsidP="004925AE">
      <w:pPr>
        <w:numPr>
          <w:ilvl w:val="0"/>
          <w:numId w:val="4"/>
        </w:numPr>
        <w:spacing w:before="100" w:beforeAutospacing="1" w:after="100" w:afterAutospacing="1" w:line="270" w:lineRule="atLeast"/>
        <w:rPr>
          <w:color w:val="000000"/>
        </w:rPr>
      </w:pPr>
      <w:r w:rsidRPr="004925AE">
        <w:rPr>
          <w:color w:val="000000"/>
        </w:rPr>
        <w:t>Performs biannual tariff classification reviews of previously assigned HTS and Schedule B codes in order to update any changes to the existent codes.</w:t>
      </w:r>
    </w:p>
    <w:p w:rsidR="004925AE" w:rsidRDefault="004925AE" w:rsidP="004925AE">
      <w:pPr>
        <w:numPr>
          <w:ilvl w:val="0"/>
          <w:numId w:val="4"/>
        </w:numPr>
        <w:spacing w:before="100" w:beforeAutospacing="1" w:after="100" w:afterAutospacing="1" w:line="270" w:lineRule="atLeast"/>
        <w:rPr>
          <w:color w:val="000000"/>
        </w:rPr>
      </w:pPr>
      <w:r w:rsidRPr="004925AE">
        <w:rPr>
          <w:color w:val="000000"/>
        </w:rPr>
        <w:t>Supports Crocs’ Global Trade Compliance Program, including customs valuation reporting.  Requires direct communication and coordination on a frequent basis with different functional areas across the organization including Accounting, Logistics, IT, Treasury, Supply Chain Operations, Product Engineering, and Regional Trade Compliance departments.</w:t>
      </w:r>
    </w:p>
    <w:p w:rsidR="004925AE" w:rsidRDefault="004925AE" w:rsidP="004925AE">
      <w:pPr>
        <w:numPr>
          <w:ilvl w:val="0"/>
          <w:numId w:val="4"/>
        </w:numPr>
        <w:spacing w:before="100" w:beforeAutospacing="1" w:after="100" w:afterAutospacing="1" w:line="270" w:lineRule="atLeast"/>
        <w:rPr>
          <w:color w:val="000000"/>
        </w:rPr>
      </w:pPr>
      <w:r w:rsidRPr="004925AE">
        <w:rPr>
          <w:color w:val="000000"/>
        </w:rPr>
        <w:t>Supports the eligibility determinations of Crocs’ products for Free Trade Agreements (including NAFTA, ALADI, GSP, etc</w:t>
      </w:r>
      <w:r w:rsidR="009C5B38">
        <w:rPr>
          <w:color w:val="000000"/>
        </w:rPr>
        <w:t>.)</w:t>
      </w:r>
    </w:p>
    <w:p w:rsidR="004925AE" w:rsidRDefault="004925AE" w:rsidP="004925AE">
      <w:pPr>
        <w:numPr>
          <w:ilvl w:val="0"/>
          <w:numId w:val="4"/>
        </w:numPr>
        <w:spacing w:before="100" w:beforeAutospacing="1" w:after="100" w:afterAutospacing="1" w:line="270" w:lineRule="atLeast"/>
        <w:rPr>
          <w:color w:val="000000"/>
        </w:rPr>
      </w:pPr>
      <w:r w:rsidRPr="004925AE">
        <w:rPr>
          <w:color w:val="000000"/>
        </w:rPr>
        <w:lastRenderedPageBreak/>
        <w:t>Maintain FTA Certificates for qualifying items and provide to import/export teams as well as Customs Brokers.</w:t>
      </w:r>
    </w:p>
    <w:p w:rsidR="004925AE" w:rsidRDefault="004925AE" w:rsidP="004925AE">
      <w:pPr>
        <w:numPr>
          <w:ilvl w:val="0"/>
          <w:numId w:val="4"/>
        </w:numPr>
        <w:spacing w:before="100" w:beforeAutospacing="1" w:after="100" w:afterAutospacing="1" w:line="270" w:lineRule="atLeast"/>
        <w:rPr>
          <w:color w:val="000000"/>
        </w:rPr>
      </w:pPr>
      <w:r w:rsidRPr="004925AE">
        <w:rPr>
          <w:color w:val="000000"/>
        </w:rPr>
        <w:t>Maintain accurate and up-to-date data and electronic records for Special Programs, HTS classification and country of origin through Crocs’ Global Trade Classification System, and other databases.</w:t>
      </w:r>
    </w:p>
    <w:p w:rsidR="009C5B38" w:rsidRDefault="004925AE" w:rsidP="009C5B38">
      <w:pPr>
        <w:numPr>
          <w:ilvl w:val="0"/>
          <w:numId w:val="4"/>
        </w:numPr>
        <w:spacing w:before="100" w:beforeAutospacing="1" w:after="100" w:afterAutospacing="1" w:line="270" w:lineRule="atLeast"/>
        <w:rPr>
          <w:color w:val="000000"/>
        </w:rPr>
      </w:pPr>
      <w:r w:rsidRPr="004925AE">
        <w:rPr>
          <w:color w:val="000000"/>
        </w:rPr>
        <w:t>Support and provide assistance to the Global Trade Compliance team for any special projects, e.g., Drawback, Reconciliation and FTZ programs.</w:t>
      </w:r>
    </w:p>
    <w:p w:rsidR="004925AE" w:rsidRPr="009C5B38" w:rsidRDefault="004925AE" w:rsidP="009C5B38">
      <w:pPr>
        <w:numPr>
          <w:ilvl w:val="0"/>
          <w:numId w:val="4"/>
        </w:numPr>
        <w:spacing w:before="100" w:beforeAutospacing="1" w:after="100" w:afterAutospacing="1" w:line="270" w:lineRule="atLeast"/>
        <w:rPr>
          <w:color w:val="000000"/>
        </w:rPr>
      </w:pPr>
      <w:r w:rsidRPr="009C5B38">
        <w:rPr>
          <w:color w:val="000000"/>
        </w:rPr>
        <w:t>Support various departments such as Logistics, Tax, Sales, Product Merchandising and Product Engineering.</w:t>
      </w:r>
    </w:p>
    <w:p w:rsidR="004925AE" w:rsidRDefault="004925AE" w:rsidP="004925AE">
      <w:pPr>
        <w:pStyle w:val="Heading2"/>
      </w:pPr>
      <w:r>
        <w:t>QUALIFICATIONS</w:t>
      </w:r>
    </w:p>
    <w:p w:rsidR="009C5B38" w:rsidRDefault="004925AE" w:rsidP="009C5B38">
      <w:pPr>
        <w:numPr>
          <w:ilvl w:val="0"/>
          <w:numId w:val="5"/>
        </w:numPr>
        <w:spacing w:before="100" w:beforeAutospacing="1" w:after="100" w:afterAutospacing="1" w:line="270" w:lineRule="atLeast"/>
        <w:rPr>
          <w:color w:val="000000"/>
        </w:rPr>
      </w:pPr>
      <w:r>
        <w:rPr>
          <w:color w:val="000000"/>
        </w:rPr>
        <w:t>BS/BA in</w:t>
      </w:r>
      <w:r w:rsidRPr="000D4402">
        <w:rPr>
          <w:color w:val="000000"/>
        </w:rPr>
        <w:t xml:space="preserve"> International Trade, </w:t>
      </w:r>
      <w:r>
        <w:rPr>
          <w:color w:val="000000"/>
        </w:rPr>
        <w:t xml:space="preserve">Logistics, or </w:t>
      </w:r>
      <w:r w:rsidRPr="000D4402">
        <w:rPr>
          <w:color w:val="000000"/>
        </w:rPr>
        <w:t xml:space="preserve">Business or equivalent </w:t>
      </w:r>
      <w:r>
        <w:rPr>
          <w:color w:val="000000"/>
        </w:rPr>
        <w:t xml:space="preserve">work </w:t>
      </w:r>
      <w:r w:rsidRPr="000D4402">
        <w:rPr>
          <w:color w:val="000000"/>
        </w:rPr>
        <w:t>experience.</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Licensed Customs Broker preferred.</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Minimum 3-5 years of related trade compliance or import/export experience.</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 xml:space="preserve">Demonstrated HTS classification ability, preferably in footwear along with Schedule B experience. </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Detailed understanding of HTS GRI’s and General Notes, particularly for footwear.</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Knowledge of Customs valuation.</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 xml:space="preserve">Knowledge of Customs entry and clearance procedures. </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 xml:space="preserve">Previous experience with Free Trade Agreement qualifications and country of origin determination is preferred. </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Computer skills including data entry, PC, Windows, database and spreadsheet.</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 xml:space="preserve">Knowledge of SAP or other ERP system. </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Interpersonal communication skills, relationship management and collaboration skills.</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Attention to details, excellent organizational and multitasking skills.</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Effective time management/prioritization skills.</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Strong follow-up skills.</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Strong initiative.</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Adaptive to fast and continuous change.</w:t>
      </w:r>
    </w:p>
    <w:p w:rsidR="009C5B38" w:rsidRDefault="004925AE" w:rsidP="009C5B38">
      <w:pPr>
        <w:numPr>
          <w:ilvl w:val="0"/>
          <w:numId w:val="5"/>
        </w:numPr>
        <w:spacing w:before="100" w:beforeAutospacing="1" w:after="100" w:afterAutospacing="1" w:line="270" w:lineRule="atLeast"/>
        <w:rPr>
          <w:color w:val="000000"/>
        </w:rPr>
      </w:pPr>
      <w:r w:rsidRPr="009C5B38">
        <w:rPr>
          <w:color w:val="000000"/>
        </w:rPr>
        <w:t>Strong oral and written communications skills.</w:t>
      </w:r>
    </w:p>
    <w:p w:rsidR="004925AE" w:rsidRPr="009C5B38" w:rsidRDefault="004925AE" w:rsidP="009C5B38">
      <w:pPr>
        <w:numPr>
          <w:ilvl w:val="0"/>
          <w:numId w:val="5"/>
        </w:numPr>
        <w:spacing w:before="100" w:beforeAutospacing="1" w:after="100" w:afterAutospacing="1" w:line="270" w:lineRule="atLeast"/>
        <w:rPr>
          <w:color w:val="000000"/>
        </w:rPr>
      </w:pPr>
      <w:r w:rsidRPr="009C5B38">
        <w:rPr>
          <w:color w:val="000000"/>
        </w:rPr>
        <w:t>Analytical/math and problem solving skills</w:t>
      </w:r>
    </w:p>
    <w:p w:rsidR="004925AE" w:rsidRPr="009C5B38" w:rsidRDefault="004925AE" w:rsidP="009C5B38">
      <w:pPr>
        <w:pStyle w:val="BodyText"/>
        <w:rPr>
          <w:b w:val="0"/>
          <w:szCs w:val="24"/>
        </w:rPr>
      </w:pPr>
      <w:r w:rsidRPr="000D4402">
        <w:rPr>
          <w:szCs w:val="24"/>
        </w:rPr>
        <w:t xml:space="preserve">WORK ENVIRONMENT/PHYSICAL DEMANDS </w:t>
      </w:r>
      <w:r w:rsidRPr="009C5B38">
        <w:rPr>
          <w:b w:val="0"/>
          <w:szCs w:val="24"/>
        </w:rPr>
        <w:t xml:space="preserve">described here are representative of those that an employee will encounter while performing the essential functions of this job. </w:t>
      </w:r>
    </w:p>
    <w:p w:rsidR="009C5B38" w:rsidRDefault="004925AE" w:rsidP="009C5B38">
      <w:pPr>
        <w:pStyle w:val="NormalWeb"/>
        <w:numPr>
          <w:ilvl w:val="0"/>
          <w:numId w:val="6"/>
        </w:numPr>
        <w:rPr>
          <w:color w:val="000000"/>
        </w:rPr>
      </w:pPr>
      <w:r w:rsidRPr="000D4402">
        <w:rPr>
          <w:color w:val="000000"/>
        </w:rPr>
        <w:t>Environment is an open cubicle environment/noise level in moderate</w:t>
      </w:r>
    </w:p>
    <w:p w:rsidR="009C5B38" w:rsidRDefault="004925AE" w:rsidP="009C5B38">
      <w:pPr>
        <w:pStyle w:val="NormalWeb"/>
        <w:numPr>
          <w:ilvl w:val="0"/>
          <w:numId w:val="6"/>
        </w:numPr>
        <w:rPr>
          <w:color w:val="000000"/>
        </w:rPr>
      </w:pPr>
      <w:r w:rsidRPr="009C5B38">
        <w:rPr>
          <w:color w:val="000000"/>
        </w:rPr>
        <w:t xml:space="preserve">Ability to sit for extensive periods of time but may also is required to stand, walk, kneel, or balance. </w:t>
      </w:r>
    </w:p>
    <w:p w:rsidR="009C5B38" w:rsidRDefault="004925AE" w:rsidP="009C5B38">
      <w:pPr>
        <w:pStyle w:val="NormalWeb"/>
        <w:numPr>
          <w:ilvl w:val="0"/>
          <w:numId w:val="6"/>
        </w:numPr>
        <w:rPr>
          <w:color w:val="000000"/>
        </w:rPr>
      </w:pPr>
      <w:r w:rsidRPr="009C5B38">
        <w:rPr>
          <w:color w:val="000000"/>
        </w:rPr>
        <w:t>Operate a computer for extensive periods at a time</w:t>
      </w:r>
      <w:r w:rsidR="009C5B38">
        <w:rPr>
          <w:color w:val="000000"/>
        </w:rPr>
        <w:t>.</w:t>
      </w:r>
    </w:p>
    <w:p w:rsidR="00D33F69" w:rsidRPr="009C5B38" w:rsidRDefault="004925AE" w:rsidP="009C5B38">
      <w:pPr>
        <w:pStyle w:val="NormalWeb"/>
        <w:numPr>
          <w:ilvl w:val="0"/>
          <w:numId w:val="6"/>
        </w:numPr>
        <w:rPr>
          <w:color w:val="000000"/>
        </w:rPr>
      </w:pPr>
      <w:r w:rsidRPr="009C5B38">
        <w:rPr>
          <w:color w:val="000000"/>
        </w:rPr>
        <w:t>Ability to carry/ lift up to 10 pounds and occasionally lift/carry up to 25 pounds</w:t>
      </w:r>
      <w:r w:rsidR="009C5B38">
        <w:rPr>
          <w:color w:val="000000"/>
        </w:rPr>
        <w:t>.</w:t>
      </w:r>
    </w:p>
    <w:p w:rsidR="00D33F69"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p>
    <w:p w:rsidR="00D33F69" w:rsidRPr="009C5B38" w:rsidRDefault="009C5B38">
      <w:pPr>
        <w:rPr>
          <w:b/>
          <w:sz w:val="32"/>
          <w:szCs w:val="32"/>
        </w:rPr>
      </w:pPr>
      <w:r>
        <w:rPr>
          <w:b/>
          <w:sz w:val="32"/>
          <w:szCs w:val="32"/>
        </w:rPr>
        <w:t>nceranna@crocs.com</w:t>
      </w:r>
      <w:bookmarkStart w:id="0" w:name="_GoBack"/>
      <w:bookmarkEnd w:id="0"/>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136D"/>
    <w:multiLevelType w:val="hybridMultilevel"/>
    <w:tmpl w:val="F92A5F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AAB7048"/>
    <w:multiLevelType w:val="hybridMultilevel"/>
    <w:tmpl w:val="6E0A0960"/>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
    <w:nsid w:val="45922856"/>
    <w:multiLevelType w:val="multilevel"/>
    <w:tmpl w:val="69BCD9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67F08D7"/>
    <w:multiLevelType w:val="multilevel"/>
    <w:tmpl w:val="8F3ED1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C315D0B"/>
    <w:multiLevelType w:val="hybridMultilevel"/>
    <w:tmpl w:val="917A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DE3987"/>
    <w:multiLevelType w:val="hybridMultilevel"/>
    <w:tmpl w:val="5978C85C"/>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B38"/>
    <w:rsid w:val="000B5F0C"/>
    <w:rsid w:val="00416446"/>
    <w:rsid w:val="004925AE"/>
    <w:rsid w:val="00534443"/>
    <w:rsid w:val="007E0737"/>
    <w:rsid w:val="0095166A"/>
    <w:rsid w:val="009C5B38"/>
    <w:rsid w:val="00B418E6"/>
    <w:rsid w:val="00B9456D"/>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4925AE"/>
    <w:pPr>
      <w:keepNext/>
      <w:outlineLvl w:val="1"/>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link w:val="Heading2"/>
    <w:rsid w:val="004925AE"/>
    <w:rPr>
      <w:b/>
      <w:sz w:val="24"/>
    </w:rPr>
  </w:style>
  <w:style w:type="paragraph" w:styleId="BodyText">
    <w:name w:val="Body Text"/>
    <w:basedOn w:val="Normal"/>
    <w:link w:val="BodyTextChar"/>
    <w:rsid w:val="004925AE"/>
    <w:pPr>
      <w:jc w:val="both"/>
    </w:pPr>
    <w:rPr>
      <w:b/>
      <w:szCs w:val="20"/>
    </w:rPr>
  </w:style>
  <w:style w:type="character" w:customStyle="1" w:styleId="BodyTextChar">
    <w:name w:val="Body Text Char"/>
    <w:link w:val="BodyText"/>
    <w:rsid w:val="004925AE"/>
    <w:rPr>
      <w:b/>
      <w:sz w:val="24"/>
    </w:rPr>
  </w:style>
  <w:style w:type="paragraph" w:styleId="BodyText2">
    <w:name w:val="Body Text 2"/>
    <w:basedOn w:val="Normal"/>
    <w:link w:val="BodyText2Char"/>
    <w:rsid w:val="004925AE"/>
    <w:pPr>
      <w:jc w:val="both"/>
    </w:pPr>
    <w:rPr>
      <w:szCs w:val="20"/>
    </w:rPr>
  </w:style>
  <w:style w:type="character" w:customStyle="1" w:styleId="BodyText2Char">
    <w:name w:val="Body Text 2 Char"/>
    <w:link w:val="BodyText2"/>
    <w:rsid w:val="004925AE"/>
    <w:rPr>
      <w:sz w:val="24"/>
    </w:rPr>
  </w:style>
  <w:style w:type="paragraph" w:styleId="NormalWeb">
    <w:name w:val="Normal (Web)"/>
    <w:basedOn w:val="Normal"/>
    <w:rsid w:val="004925A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4925AE"/>
    <w:pPr>
      <w:keepNext/>
      <w:outlineLvl w:val="1"/>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2Char">
    <w:name w:val="Heading 2 Char"/>
    <w:link w:val="Heading2"/>
    <w:rsid w:val="004925AE"/>
    <w:rPr>
      <w:b/>
      <w:sz w:val="24"/>
    </w:rPr>
  </w:style>
  <w:style w:type="paragraph" w:styleId="BodyText">
    <w:name w:val="Body Text"/>
    <w:basedOn w:val="Normal"/>
    <w:link w:val="BodyTextChar"/>
    <w:rsid w:val="004925AE"/>
    <w:pPr>
      <w:jc w:val="both"/>
    </w:pPr>
    <w:rPr>
      <w:b/>
      <w:szCs w:val="20"/>
    </w:rPr>
  </w:style>
  <w:style w:type="character" w:customStyle="1" w:styleId="BodyTextChar">
    <w:name w:val="Body Text Char"/>
    <w:link w:val="BodyText"/>
    <w:rsid w:val="004925AE"/>
    <w:rPr>
      <w:b/>
      <w:sz w:val="24"/>
    </w:rPr>
  </w:style>
  <w:style w:type="paragraph" w:styleId="BodyText2">
    <w:name w:val="Body Text 2"/>
    <w:basedOn w:val="Normal"/>
    <w:link w:val="BodyText2Char"/>
    <w:rsid w:val="004925AE"/>
    <w:pPr>
      <w:jc w:val="both"/>
    </w:pPr>
    <w:rPr>
      <w:szCs w:val="20"/>
    </w:rPr>
  </w:style>
  <w:style w:type="character" w:customStyle="1" w:styleId="BodyText2Char">
    <w:name w:val="Body Text 2 Char"/>
    <w:link w:val="BodyText2"/>
    <w:rsid w:val="004925AE"/>
    <w:rPr>
      <w:sz w:val="24"/>
    </w:rPr>
  </w:style>
  <w:style w:type="paragraph" w:styleId="NormalWeb">
    <w:name w:val="Normal (Web)"/>
    <w:basedOn w:val="Normal"/>
    <w:rsid w:val="004925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flom\Documents\HR\Job%20Descriptions\ICPA_Job_Form%20-%20Crocs%20Trade%20Compliance%20Manager%20-%20Niwot%20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 Crocs Trade Compliance Manager - Niwot CO</Template>
  <TotalTime>13</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2013-09-10T19:14:00Z</dcterms:created>
  <dcterms:modified xsi:type="dcterms:W3CDTF">2013-09-10T19:27:00Z</dcterms:modified>
</cp:coreProperties>
</file>