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725AF3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284D6B">
            <w:r>
              <w:t>AAI Corporation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0B6C74" w:rsidP="000B6C74">
            <w:r w:rsidRPr="000B6C74">
              <w:t xml:space="preserve">Sr. Export Compliance Analyst </w:t>
            </w:r>
            <w:r w:rsidR="00725AF3">
              <w:t>(2</w:t>
            </w:r>
            <w:r w:rsidR="00DD1D7F">
              <w:t>1</w:t>
            </w:r>
            <w:r>
              <w:t>7893</w:t>
            </w:r>
            <w:r w:rsidR="00725AF3">
              <w:t>)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423F29">
            <w:r>
              <w:t>Austin, TX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284D6B" w:rsidP="00284D6B">
            <w:r>
              <w:t>Negotiable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284D6B" w:rsidP="00284D6B">
            <w:r>
              <w:t>Negotiable</w:t>
            </w:r>
          </w:p>
        </w:tc>
      </w:tr>
    </w:tbl>
    <w:p w:rsidR="00D33F69" w:rsidRDefault="00D33F69"/>
    <w:p w:rsidR="00416446" w:rsidRDefault="00416446"/>
    <w:p w:rsidR="00416446" w:rsidRPr="00656065" w:rsidRDefault="00D33F69" w:rsidP="000B5F0C">
      <w:pPr>
        <w:outlineLvl w:val="0"/>
        <w:rPr>
          <w:rFonts w:ascii="Arial" w:hAnsi="Arial" w:cs="Arial"/>
          <w:b/>
          <w:u w:val="single"/>
        </w:rPr>
      </w:pPr>
      <w:r w:rsidRPr="00656065">
        <w:rPr>
          <w:rFonts w:ascii="Arial" w:hAnsi="Arial" w:cs="Arial"/>
          <w:b/>
          <w:u w:val="single"/>
        </w:rPr>
        <w:t>Job Description / Responsibilities / Requirements</w:t>
      </w:r>
    </w:p>
    <w:p w:rsidR="00725AF3" w:rsidRPr="00656065" w:rsidRDefault="00725AF3" w:rsidP="00725AF3">
      <w:pPr>
        <w:pStyle w:val="NormalWeb"/>
        <w:rPr>
          <w:rFonts w:ascii="Arial" w:hAnsi="Arial" w:cs="Arial"/>
        </w:rPr>
      </w:pP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</w:rPr>
        <w:t>Reporting to the Textron Systems Manager of Export Compliance, the Senior Export Compliance Analyst will proactively handle export compliance matters for AAI Test &amp; Training, Overwatch Intelligence Solutions, Overwatch Geospatial Systems, and other Operating Units of Textron Systems as assigned.  S/he will interact with employees at all levels and will work both independently and with other members of the Legal, Contracts and Compliance Department staff on a variety of interesting international trade compliance matters.  This role, located in Austin, TX, requires successful management of a broad range of responsibilities in a fast-paced, multi-tasking environment.  In performing this role the Senior Export Compliance Analyst will:</w:t>
      </w:r>
    </w:p>
    <w:p w:rsidR="00423F29" w:rsidRDefault="00423F29" w:rsidP="00423F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Provide a full range of proactive export compliance guidance to program management, contracts, procurement, business development, shipping, security and other functional areas, including domestic/foreign operations and subsidiaries. </w:t>
      </w:r>
    </w:p>
    <w:p w:rsidR="00423F29" w:rsidRDefault="00423F29" w:rsidP="00423F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Prepare DDTC and Commerce license applications, Technical Assistance Agreements, Manufacturing License Agreements and Warehousing Distribution Agreements. </w:t>
      </w:r>
    </w:p>
    <w:p w:rsidR="00423F29" w:rsidRDefault="00423F29" w:rsidP="00423F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Determine applicability of ITAR exemptions, ECCNs, and use of Commerce license exceptions </w:t>
      </w:r>
    </w:p>
    <w:p w:rsidR="00423F29" w:rsidRDefault="00423F29" w:rsidP="00423F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Work in collaboration with in-house attorneys and outside counsel to ensure compliance with applicable laws and regulations. </w:t>
      </w:r>
    </w:p>
    <w:p w:rsidR="00423F29" w:rsidRDefault="00423F29" w:rsidP="00423F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Provide support in connection with internal/external audits and investigations. </w:t>
      </w:r>
    </w:p>
    <w:p w:rsidR="00423F29" w:rsidRDefault="00423F29" w:rsidP="00423F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Track application status, maintain database of granted export approvals, satisfy record-keeping requirements, and prepare required reports. </w:t>
      </w:r>
    </w:p>
    <w:p w:rsidR="00423F29" w:rsidRDefault="00423F29" w:rsidP="00423F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Assist in maintaining up-to-date Export Compliance Policies, Procedures and Manuals. </w:t>
      </w:r>
    </w:p>
    <w:p w:rsidR="00423F29" w:rsidRDefault="00423F29" w:rsidP="00423F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Assist in planning and conducting employee training. </w:t>
      </w:r>
    </w:p>
    <w:p w:rsidR="00423F29" w:rsidRDefault="00423F29" w:rsidP="00423F29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Assist in determining export jurisdiction and ECCN/USML classification for all products.</w:t>
      </w: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Required Education/Experience:</w:t>
      </w: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·         Bachelors Degree from an accredited nationally recognized university required (emphasis on international trade management, international business, MBA or law a plus).  </w:t>
      </w: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·         ITAR compliance and export license preparation experience, with progressively more complex responsibilities as well as working knowledge of the EAR required.  </w:t>
      </w:r>
    </w:p>
    <w:p w:rsidR="00423F29" w:rsidRDefault="00423F29" w:rsidP="00423F2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Experience in government contracting, software, and/or defense and aerospace industry a plus</w:t>
      </w:r>
    </w:p>
    <w:p w:rsidR="00423F29" w:rsidRDefault="00423F29" w:rsidP="00423F2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Excellent drafting skills; demonstrated experience administering agreements and/or contracts a plus</w:t>
      </w:r>
    </w:p>
    <w:p w:rsidR="00423F29" w:rsidRDefault="00423F29" w:rsidP="00423F2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Computer literacy, including competency with DTRADE on-line licensing system and Microsoft Office suite applications (Word, Excel, Outlook, and PowerPoint) required.</w:t>
      </w:r>
    </w:p>
    <w:p w:rsidR="00423F29" w:rsidRDefault="00423F29" w:rsidP="00423F2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Exceptionally strong administrative and organizational skills</w:t>
      </w:r>
    </w:p>
    <w:p w:rsidR="00423F29" w:rsidRDefault="00423F29" w:rsidP="00423F2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Applicant must be U.S. citizen or permanent resident alien, with the ability to obtain / maintain a DoD security clearance</w:t>
      </w:r>
    </w:p>
    <w:p w:rsidR="00423F29" w:rsidRDefault="00423F29" w:rsidP="00423F29">
      <w:pPr>
        <w:numPr>
          <w:ilvl w:val="0"/>
          <w:numId w:val="5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Ability and willingness to occasionally travel domestically and internationally</w:t>
      </w: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Desired Traits </w:t>
      </w: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</w:rPr>
        <w:t>·         Must have a strong work ethic and a desire to consistently perform at the highest levels of competence</w:t>
      </w: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</w:rPr>
        <w:t>·         Superb interpersonal, communication, writing, and editing skills and the ability to learn quickly, work in a team environment with minimal supervision, manage/prioritize multiple tasks, and lead complex projects</w:t>
      </w: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</w:rPr>
        <w:t>·         Ability to effectively organize and manage multiple assignments simultaneously with a minimum amount of supervision</w:t>
      </w: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</w:rPr>
        <w:t>·         A team player with an open, mature and positive personality who is willing to share and communicate information effectively while maintaining high levels of integrity, confidentiality, and discretion</w:t>
      </w:r>
    </w:p>
    <w:p w:rsidR="00423F29" w:rsidRDefault="00423F29" w:rsidP="00423F29">
      <w:pPr>
        <w:rPr>
          <w:rFonts w:ascii="Arial" w:hAnsi="Arial" w:cs="Arial"/>
        </w:rPr>
      </w:pPr>
      <w:r>
        <w:rPr>
          <w:rFonts w:ascii="Arial" w:hAnsi="Arial" w:cs="Arial"/>
        </w:rPr>
        <w:t>·         Consistent attention to detail and the ability to effectively prioritize and timely produce high quality work product is absolutely essential</w:t>
      </w:r>
    </w:p>
    <w:p w:rsidR="00DD1D7F" w:rsidRPr="00423F29" w:rsidRDefault="00423F29" w:rsidP="00423F29">
      <w:pPr>
        <w:rPr>
          <w:rFonts w:ascii="Arial" w:hAnsi="Arial" w:cs="Arial"/>
        </w:rPr>
      </w:pPr>
      <w:r w:rsidRPr="00423F29">
        <w:rPr>
          <w:rFonts w:ascii="Arial" w:hAnsi="Arial" w:cs="Arial"/>
        </w:rPr>
        <w:t>Strong business acumen, analytical skills, problem solving abilities, good judgment, and the proven ability to effectively communicate with all levels of management</w:t>
      </w:r>
    </w:p>
    <w:p w:rsidR="00423F29" w:rsidRDefault="00423F29" w:rsidP="00423F2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Pr="00656065" w:rsidRDefault="00284D6B">
      <w:pPr>
        <w:rPr>
          <w:rFonts w:ascii="Arial" w:hAnsi="Arial" w:cs="Arial"/>
        </w:rPr>
      </w:pPr>
      <w:r w:rsidRPr="00656065">
        <w:rPr>
          <w:rFonts w:ascii="Arial" w:hAnsi="Arial" w:cs="Arial"/>
        </w:rPr>
        <w:lastRenderedPageBreak/>
        <w:t xml:space="preserve">Must apply through career’s page at </w:t>
      </w:r>
      <w:hyperlink r:id="rId6" w:history="1">
        <w:r w:rsidRPr="00656065">
          <w:rPr>
            <w:rStyle w:val="Hyperlink"/>
            <w:rFonts w:ascii="Arial" w:hAnsi="Arial" w:cs="Arial"/>
          </w:rPr>
          <w:t>www.aaicorp.com</w:t>
        </w:r>
      </w:hyperlink>
      <w:r w:rsidRPr="00656065">
        <w:rPr>
          <w:rFonts w:ascii="Arial" w:hAnsi="Arial" w:cs="Arial"/>
        </w:rPr>
        <w:t xml:space="preserve">, reference </w:t>
      </w:r>
      <w:r w:rsidR="00721755" w:rsidRPr="00656065">
        <w:rPr>
          <w:rFonts w:ascii="Arial" w:hAnsi="Arial" w:cs="Arial"/>
        </w:rPr>
        <w:t>Job Number 2</w:t>
      </w:r>
      <w:r w:rsidR="00DD1D7F" w:rsidRPr="00656065">
        <w:rPr>
          <w:rFonts w:ascii="Arial" w:hAnsi="Arial" w:cs="Arial"/>
        </w:rPr>
        <w:t>1</w:t>
      </w:r>
      <w:r w:rsidR="00423F29">
        <w:rPr>
          <w:rFonts w:ascii="Arial" w:hAnsi="Arial" w:cs="Arial"/>
        </w:rPr>
        <w:t>7893</w:t>
      </w:r>
      <w:r w:rsidR="00721755" w:rsidRPr="00656065">
        <w:rPr>
          <w:rFonts w:ascii="Arial" w:hAnsi="Arial" w:cs="Arial"/>
        </w:rPr>
        <w:t>.</w:t>
      </w:r>
    </w:p>
    <w:sectPr w:rsidR="00D33F69" w:rsidRPr="00656065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E72"/>
    <w:multiLevelType w:val="multilevel"/>
    <w:tmpl w:val="BCB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E26735"/>
    <w:multiLevelType w:val="hybridMultilevel"/>
    <w:tmpl w:val="69DA4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4965D0"/>
    <w:multiLevelType w:val="multilevel"/>
    <w:tmpl w:val="2E8C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C67A6"/>
    <w:multiLevelType w:val="hybridMultilevel"/>
    <w:tmpl w:val="4A783198"/>
    <w:lvl w:ilvl="0" w:tplc="99D614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B23EF"/>
    <w:multiLevelType w:val="multilevel"/>
    <w:tmpl w:val="7700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9D7830"/>
    <w:multiLevelType w:val="hybridMultilevel"/>
    <w:tmpl w:val="57C6C6BE"/>
    <w:lvl w:ilvl="0" w:tplc="AE9E919A">
      <w:numFmt w:val="bullet"/>
      <w:lvlText w:val="·"/>
      <w:lvlJc w:val="left"/>
      <w:pPr>
        <w:ind w:left="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70D56A61"/>
    <w:multiLevelType w:val="hybridMultilevel"/>
    <w:tmpl w:val="7EDC1C32"/>
    <w:lvl w:ilvl="0" w:tplc="A8125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84D6B"/>
    <w:rsid w:val="000B5F0C"/>
    <w:rsid w:val="000B6C74"/>
    <w:rsid w:val="00284D6B"/>
    <w:rsid w:val="0036004B"/>
    <w:rsid w:val="00416446"/>
    <w:rsid w:val="00423F29"/>
    <w:rsid w:val="00534443"/>
    <w:rsid w:val="00656065"/>
    <w:rsid w:val="006B08A1"/>
    <w:rsid w:val="00721755"/>
    <w:rsid w:val="00725AF3"/>
    <w:rsid w:val="007E0737"/>
    <w:rsid w:val="0095166A"/>
    <w:rsid w:val="00B418E6"/>
    <w:rsid w:val="00D33F69"/>
    <w:rsid w:val="00DD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0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284D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25AF3"/>
  </w:style>
  <w:style w:type="paragraph" w:styleId="BalloonText">
    <w:name w:val="Balloon Text"/>
    <w:basedOn w:val="Normal"/>
    <w:link w:val="BalloonTextChar"/>
    <w:rsid w:val="00DD1D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D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6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icorp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nckm.SYSAMA01\Local%20Settings\Temporary%20Internet%20Files\Content.Outlook\I5ZDMG7A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Ranck, Michael (AF809875\RANCKM)</dc:creator>
  <cp:keywords/>
  <dc:description/>
  <cp:lastModifiedBy>AF809875\ranckm</cp:lastModifiedBy>
  <cp:revision>2</cp:revision>
  <dcterms:created xsi:type="dcterms:W3CDTF">2013-08-19T13:24:00Z</dcterms:created>
  <dcterms:modified xsi:type="dcterms:W3CDTF">2013-08-19T13:24:00Z</dcterms:modified>
</cp:coreProperties>
</file>