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0C0C1E">
            <w:r>
              <w:t>Bass Pro Shops</w:t>
            </w:r>
          </w:p>
        </w:tc>
      </w:tr>
      <w:tr w:rsidR="00B418E6" w:rsidTr="00534443">
        <w:tc>
          <w:tcPr>
            <w:tcW w:w="2448" w:type="dxa"/>
          </w:tcPr>
          <w:p w:rsidR="00B418E6" w:rsidRDefault="00B418E6">
            <w:r>
              <w:t>Job Title</w:t>
            </w:r>
          </w:p>
        </w:tc>
        <w:tc>
          <w:tcPr>
            <w:tcW w:w="6408" w:type="dxa"/>
          </w:tcPr>
          <w:p w:rsidR="00B418E6" w:rsidRDefault="000C0C1E">
            <w:r>
              <w:t>Director – Global Compliance Services</w:t>
            </w:r>
          </w:p>
        </w:tc>
      </w:tr>
      <w:tr w:rsidR="00B418E6" w:rsidTr="00534443">
        <w:tc>
          <w:tcPr>
            <w:tcW w:w="2448" w:type="dxa"/>
          </w:tcPr>
          <w:p w:rsidR="00B418E6" w:rsidRDefault="00B418E6">
            <w:r>
              <w:t>Location</w:t>
            </w:r>
          </w:p>
        </w:tc>
        <w:tc>
          <w:tcPr>
            <w:tcW w:w="6408" w:type="dxa"/>
          </w:tcPr>
          <w:p w:rsidR="00B418E6" w:rsidRDefault="000C0C1E">
            <w:r>
              <w:t>Springfield, MO</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0C0C1E">
            <w:r>
              <w:t>Based on experience</w:t>
            </w:r>
          </w:p>
        </w:tc>
      </w:tr>
      <w:tr w:rsidR="00B418E6" w:rsidTr="00534443">
        <w:tc>
          <w:tcPr>
            <w:tcW w:w="2448" w:type="dxa"/>
          </w:tcPr>
          <w:p w:rsidR="00B418E6" w:rsidRDefault="00B418E6">
            <w:r>
              <w:t>Relocation Assistance</w:t>
            </w:r>
          </w:p>
        </w:tc>
        <w:tc>
          <w:tcPr>
            <w:tcW w:w="6408" w:type="dxa"/>
          </w:tcPr>
          <w:p w:rsidR="00B418E6" w:rsidRDefault="000C0C1E">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0C0C1E">
      <w:pPr>
        <w:rPr>
          <w:b/>
          <w:sz w:val="32"/>
          <w:szCs w:val="32"/>
          <w:u w:val="single"/>
        </w:rPr>
      </w:pPr>
      <w:r>
        <w:rPr>
          <w:rFonts w:ascii="Arial" w:hAnsi="Arial" w:cs="Arial"/>
          <w:b/>
          <w:bCs/>
          <w:color w:val="000000"/>
          <w:sz w:val="14"/>
          <w:szCs w:val="14"/>
          <w:u w:val="single"/>
        </w:rPr>
        <w:t>Objectives</w:t>
      </w:r>
      <w:proofErr w:type="gramStart"/>
      <w:r>
        <w:rPr>
          <w:rFonts w:ascii="Arial" w:hAnsi="Arial" w:cs="Arial"/>
          <w:b/>
          <w:bCs/>
          <w:color w:val="000000"/>
          <w:sz w:val="14"/>
          <w:szCs w:val="14"/>
          <w:u w:val="single"/>
        </w:rPr>
        <w:t>:</w:t>
      </w:r>
      <w:proofErr w:type="gramEnd"/>
      <w:r>
        <w:rPr>
          <w:rFonts w:ascii="Arial" w:hAnsi="Arial" w:cs="Arial"/>
          <w:color w:val="000000"/>
          <w:sz w:val="14"/>
          <w:szCs w:val="14"/>
        </w:rPr>
        <w:br/>
      </w:r>
      <w:r>
        <w:rPr>
          <w:rFonts w:ascii="Arial" w:hAnsi="Arial" w:cs="Arial"/>
          <w:color w:val="000000"/>
          <w:sz w:val="14"/>
          <w:szCs w:val="14"/>
        </w:rPr>
        <w:br/>
        <w:t>To be responsible for the direction of Import, Export, Hazmat and Product Compliance within the United States and Canada regarding governmental regulations and guidelines demonstrating reasonable care while ensuring the product moves in a timely fashion.</w:t>
      </w:r>
      <w:r>
        <w:rPr>
          <w:rFonts w:ascii="Arial" w:hAnsi="Arial" w:cs="Arial"/>
          <w:color w:val="000000"/>
          <w:sz w:val="14"/>
          <w:szCs w:val="14"/>
        </w:rPr>
        <w:br/>
      </w:r>
      <w:r>
        <w:rPr>
          <w:rFonts w:ascii="Arial" w:hAnsi="Arial" w:cs="Arial"/>
          <w:color w:val="000000"/>
          <w:sz w:val="14"/>
          <w:szCs w:val="14"/>
        </w:rPr>
        <w:br/>
      </w:r>
      <w:proofErr w:type="gramStart"/>
      <w:r>
        <w:rPr>
          <w:rFonts w:ascii="Arial" w:hAnsi="Arial" w:cs="Arial"/>
          <w:b/>
          <w:bCs/>
          <w:color w:val="000000"/>
          <w:sz w:val="14"/>
          <w:szCs w:val="14"/>
          <w:u w:val="single"/>
        </w:rPr>
        <w:t>Duties and Responsibilities</w:t>
      </w:r>
      <w:r>
        <w:rPr>
          <w:rFonts w:ascii="Arial" w:hAnsi="Arial" w:cs="Arial"/>
          <w:color w:val="000000"/>
          <w:sz w:val="14"/>
          <w:szCs w:val="14"/>
        </w:rPr>
        <w:br/>
      </w:r>
      <w:r>
        <w:rPr>
          <w:rFonts w:ascii="Arial" w:hAnsi="Arial" w:cs="Arial"/>
          <w:color w:val="000000"/>
          <w:sz w:val="14"/>
          <w:szCs w:val="14"/>
        </w:rPr>
        <w:br/>
        <w:t>1.</w:t>
      </w:r>
      <w:proofErr w:type="gramEnd"/>
      <w:r>
        <w:rPr>
          <w:rFonts w:ascii="Arial" w:hAnsi="Arial" w:cs="Arial"/>
          <w:color w:val="000000"/>
          <w:sz w:val="14"/>
          <w:szCs w:val="14"/>
        </w:rPr>
        <w:t xml:space="preserve"> Direct and manage all USA and Canadian import/export operations to/from the DC and Retail.</w:t>
      </w:r>
      <w:r>
        <w:rPr>
          <w:rFonts w:ascii="Arial" w:hAnsi="Arial" w:cs="Arial"/>
          <w:color w:val="000000"/>
          <w:sz w:val="14"/>
          <w:szCs w:val="14"/>
        </w:rPr>
        <w:br/>
      </w:r>
      <w:r>
        <w:rPr>
          <w:rFonts w:ascii="Arial" w:hAnsi="Arial" w:cs="Arial"/>
          <w:color w:val="000000"/>
          <w:sz w:val="14"/>
          <w:szCs w:val="14"/>
        </w:rPr>
        <w:br/>
        <w:t>2. Insure compliance with USA and Canadian export regulations including Export License application/declinations.</w:t>
      </w:r>
      <w:r>
        <w:rPr>
          <w:rFonts w:ascii="Arial" w:hAnsi="Arial" w:cs="Arial"/>
          <w:color w:val="000000"/>
          <w:sz w:val="14"/>
          <w:szCs w:val="14"/>
        </w:rPr>
        <w:br/>
      </w:r>
      <w:r>
        <w:rPr>
          <w:rFonts w:ascii="Arial" w:hAnsi="Arial" w:cs="Arial"/>
          <w:color w:val="000000"/>
          <w:sz w:val="14"/>
          <w:szCs w:val="14"/>
        </w:rPr>
        <w:br/>
        <w:t>3. Insure compliance with USA and Canadian import regulations including some state/provincial.</w:t>
      </w:r>
      <w:r>
        <w:rPr>
          <w:rFonts w:ascii="Arial" w:hAnsi="Arial" w:cs="Arial"/>
          <w:color w:val="000000"/>
          <w:sz w:val="14"/>
          <w:szCs w:val="14"/>
        </w:rPr>
        <w:br/>
      </w:r>
      <w:r>
        <w:rPr>
          <w:rFonts w:ascii="Arial" w:hAnsi="Arial" w:cs="Arial"/>
          <w:color w:val="000000"/>
          <w:sz w:val="14"/>
          <w:szCs w:val="14"/>
        </w:rPr>
        <w:br/>
        <w:t>4. Direct and manage Hazmat shipping program, portal and training for Bass Pro Shops/Tracker Marine Boat Center Associates.</w:t>
      </w:r>
      <w:r>
        <w:rPr>
          <w:rFonts w:ascii="Arial" w:hAnsi="Arial" w:cs="Arial"/>
          <w:color w:val="000000"/>
          <w:sz w:val="14"/>
          <w:szCs w:val="14"/>
        </w:rPr>
        <w:br/>
      </w:r>
      <w:r>
        <w:rPr>
          <w:rFonts w:ascii="Arial" w:hAnsi="Arial" w:cs="Arial"/>
          <w:color w:val="000000"/>
          <w:sz w:val="14"/>
          <w:szCs w:val="14"/>
        </w:rPr>
        <w:br/>
        <w:t>5. Direct and manage Product Compliance Regulations for direct import in to the USA and Canada.</w:t>
      </w:r>
      <w:r>
        <w:rPr>
          <w:rFonts w:ascii="Arial" w:hAnsi="Arial" w:cs="Arial"/>
          <w:color w:val="000000"/>
          <w:sz w:val="14"/>
          <w:szCs w:val="14"/>
        </w:rPr>
        <w:br/>
      </w:r>
      <w:r>
        <w:rPr>
          <w:rFonts w:ascii="Arial" w:hAnsi="Arial" w:cs="Arial"/>
          <w:color w:val="000000"/>
          <w:sz w:val="14"/>
          <w:szCs w:val="14"/>
        </w:rPr>
        <w:br/>
        <w:t>6. Direct and manage sporting good Excise Tax refund/credits for export program.</w:t>
      </w:r>
      <w:r>
        <w:rPr>
          <w:rFonts w:ascii="Arial" w:hAnsi="Arial" w:cs="Arial"/>
          <w:color w:val="000000"/>
          <w:sz w:val="14"/>
          <w:szCs w:val="14"/>
        </w:rPr>
        <w:br/>
      </w:r>
      <w:r>
        <w:rPr>
          <w:rFonts w:ascii="Arial" w:hAnsi="Arial" w:cs="Arial"/>
          <w:color w:val="000000"/>
          <w:sz w:val="14"/>
          <w:szCs w:val="14"/>
        </w:rPr>
        <w:br/>
        <w:t>7. Manage support staff in the department.</w:t>
      </w:r>
      <w:r>
        <w:rPr>
          <w:rFonts w:ascii="Arial" w:hAnsi="Arial" w:cs="Arial"/>
          <w:color w:val="000000"/>
          <w:sz w:val="14"/>
          <w:szCs w:val="14"/>
        </w:rPr>
        <w:br/>
      </w:r>
      <w:r>
        <w:rPr>
          <w:rFonts w:ascii="Arial" w:hAnsi="Arial" w:cs="Arial"/>
          <w:color w:val="000000"/>
          <w:sz w:val="14"/>
          <w:szCs w:val="14"/>
        </w:rPr>
        <w:br/>
        <w:t>8. Develop and monitor department budget.</w:t>
      </w:r>
      <w:r>
        <w:rPr>
          <w:rFonts w:ascii="Arial" w:hAnsi="Arial" w:cs="Arial"/>
          <w:color w:val="000000"/>
          <w:sz w:val="14"/>
          <w:szCs w:val="14"/>
        </w:rPr>
        <w:br/>
      </w:r>
      <w:r>
        <w:rPr>
          <w:rFonts w:ascii="Arial" w:hAnsi="Arial" w:cs="Arial"/>
          <w:color w:val="000000"/>
          <w:sz w:val="14"/>
          <w:szCs w:val="14"/>
        </w:rPr>
        <w:br/>
        <w:t>9. Identify new procedures and methods to expedite import/export freight movement, maximizing freight savings and efficient, compliant operations.</w:t>
      </w:r>
      <w:r>
        <w:rPr>
          <w:rFonts w:ascii="Arial" w:hAnsi="Arial" w:cs="Arial"/>
          <w:color w:val="000000"/>
          <w:sz w:val="14"/>
          <w:szCs w:val="14"/>
        </w:rPr>
        <w:br/>
      </w:r>
      <w:r>
        <w:rPr>
          <w:rFonts w:ascii="Arial" w:hAnsi="Arial" w:cs="Arial"/>
          <w:color w:val="000000"/>
          <w:sz w:val="14"/>
          <w:szCs w:val="14"/>
        </w:rPr>
        <w:br/>
        <w:t>10. Oversee to insure that Compliance Procedure Manuals and desktop procedures are kept up to date.</w:t>
      </w:r>
      <w:r>
        <w:rPr>
          <w:rFonts w:ascii="Arial" w:hAnsi="Arial" w:cs="Arial"/>
          <w:color w:val="000000"/>
          <w:sz w:val="14"/>
          <w:szCs w:val="14"/>
        </w:rPr>
        <w:br/>
      </w:r>
      <w:r>
        <w:rPr>
          <w:rFonts w:ascii="Arial" w:hAnsi="Arial" w:cs="Arial"/>
          <w:color w:val="000000"/>
          <w:sz w:val="14"/>
          <w:szCs w:val="14"/>
        </w:rPr>
        <w:br/>
        <w:t>11. Manage and evaluate the work of designated Customs Brokers in the USA and Canada concerning how they represent Bass Pro to various Government Agencies and the P.O. Vendor Management Program for Bass Pro in the USA.</w:t>
      </w:r>
      <w:r>
        <w:rPr>
          <w:rFonts w:ascii="Arial" w:hAnsi="Arial" w:cs="Arial"/>
          <w:color w:val="000000"/>
          <w:sz w:val="14"/>
          <w:szCs w:val="14"/>
        </w:rPr>
        <w:br/>
      </w:r>
      <w:r>
        <w:rPr>
          <w:rFonts w:ascii="Arial" w:hAnsi="Arial" w:cs="Arial"/>
          <w:color w:val="000000"/>
          <w:sz w:val="14"/>
          <w:szCs w:val="14"/>
        </w:rPr>
        <w:br/>
        <w:t>12. Oversee classification of direct Import/Export/Hazardous Materials products.</w:t>
      </w:r>
      <w:r>
        <w:rPr>
          <w:rFonts w:ascii="Arial" w:hAnsi="Arial" w:cs="Arial"/>
          <w:color w:val="000000"/>
          <w:sz w:val="14"/>
          <w:szCs w:val="14"/>
        </w:rPr>
        <w:br/>
      </w:r>
      <w:r>
        <w:rPr>
          <w:rFonts w:ascii="Arial" w:hAnsi="Arial" w:cs="Arial"/>
          <w:color w:val="000000"/>
          <w:sz w:val="14"/>
          <w:szCs w:val="14"/>
        </w:rPr>
        <w:br/>
        <w:t xml:space="preserve">13. Work with I.T. to develop improved automated internal department procedures. </w:t>
      </w:r>
      <w:r>
        <w:rPr>
          <w:rFonts w:ascii="Arial" w:hAnsi="Arial" w:cs="Arial"/>
          <w:color w:val="000000"/>
          <w:sz w:val="14"/>
          <w:szCs w:val="14"/>
        </w:rPr>
        <w:br/>
      </w:r>
      <w:r>
        <w:rPr>
          <w:rFonts w:ascii="Arial" w:hAnsi="Arial" w:cs="Arial"/>
          <w:color w:val="000000"/>
          <w:sz w:val="14"/>
          <w:szCs w:val="14"/>
        </w:rPr>
        <w:br/>
        <w:t>14. Work with legal counsel to resolve Government Compliance issues.</w:t>
      </w:r>
      <w:r>
        <w:rPr>
          <w:rFonts w:ascii="Arial" w:hAnsi="Arial" w:cs="Arial"/>
          <w:color w:val="000000"/>
          <w:sz w:val="14"/>
          <w:szCs w:val="14"/>
        </w:rPr>
        <w:br/>
      </w:r>
      <w:r>
        <w:rPr>
          <w:rFonts w:ascii="Arial" w:hAnsi="Arial" w:cs="Arial"/>
          <w:color w:val="000000"/>
          <w:sz w:val="14"/>
          <w:szCs w:val="14"/>
        </w:rPr>
        <w:br/>
        <w:t>15. Provide Import/Export/Hazmat related training/advice to other Bass Pro departments and affiliated companies as well as to the associates within our Compliance department.</w:t>
      </w:r>
      <w:r>
        <w:rPr>
          <w:rFonts w:ascii="Arial" w:hAnsi="Arial" w:cs="Arial"/>
          <w:color w:val="000000"/>
          <w:sz w:val="14"/>
          <w:szCs w:val="14"/>
        </w:rPr>
        <w:br/>
      </w:r>
      <w:r>
        <w:rPr>
          <w:rFonts w:ascii="Arial" w:hAnsi="Arial" w:cs="Arial"/>
          <w:color w:val="000000"/>
          <w:sz w:val="14"/>
          <w:szCs w:val="14"/>
        </w:rPr>
        <w:br/>
        <w:t>16. Monitor country of origin marking of imported/exported products.</w:t>
      </w:r>
      <w:r>
        <w:rPr>
          <w:rFonts w:ascii="Arial" w:hAnsi="Arial" w:cs="Arial"/>
          <w:color w:val="000000"/>
          <w:sz w:val="14"/>
          <w:szCs w:val="14"/>
        </w:rPr>
        <w:br/>
      </w:r>
      <w:r>
        <w:rPr>
          <w:rFonts w:ascii="Arial" w:hAnsi="Arial" w:cs="Arial"/>
          <w:color w:val="000000"/>
          <w:sz w:val="14"/>
          <w:szCs w:val="14"/>
        </w:rPr>
        <w:br/>
        <w:t>17. Manage, direct and evaluate the work of 3rd party vendors utilized by the Compliance Department.</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rPr>
        <w:lastRenderedPageBreak/>
        <w:t>18. Oversee department/inter department audit programs to insure Compliance with government regulations.</w:t>
      </w:r>
      <w:r>
        <w:rPr>
          <w:rFonts w:ascii="Arial" w:hAnsi="Arial" w:cs="Arial"/>
          <w:color w:val="000000"/>
          <w:sz w:val="14"/>
          <w:szCs w:val="14"/>
        </w:rPr>
        <w:br/>
      </w:r>
      <w:r>
        <w:rPr>
          <w:rFonts w:ascii="Arial" w:hAnsi="Arial" w:cs="Arial"/>
          <w:color w:val="000000"/>
          <w:sz w:val="14"/>
          <w:szCs w:val="14"/>
        </w:rPr>
        <w:br/>
        <w:t>19. Coordinate with AP on collection of Direct Import Vendor debit balances.</w:t>
      </w:r>
      <w:r>
        <w:rPr>
          <w:rFonts w:ascii="Arial" w:hAnsi="Arial" w:cs="Arial"/>
          <w:color w:val="000000"/>
          <w:sz w:val="14"/>
          <w:szCs w:val="14"/>
        </w:rPr>
        <w:br/>
      </w:r>
      <w:r>
        <w:rPr>
          <w:rFonts w:ascii="Arial" w:hAnsi="Arial" w:cs="Arial"/>
          <w:color w:val="000000"/>
          <w:sz w:val="14"/>
          <w:szCs w:val="14"/>
        </w:rPr>
        <w:br/>
        <w:t>20. Oversee payment of Direct Import P.O.’s via Letter of Credit and Documentary Collection.</w:t>
      </w:r>
      <w:r>
        <w:rPr>
          <w:rFonts w:ascii="Arial" w:hAnsi="Arial" w:cs="Arial"/>
          <w:color w:val="000000"/>
          <w:sz w:val="14"/>
          <w:szCs w:val="14"/>
        </w:rPr>
        <w:br/>
      </w:r>
      <w:r>
        <w:rPr>
          <w:rFonts w:ascii="Arial" w:hAnsi="Arial" w:cs="Arial"/>
          <w:color w:val="000000"/>
          <w:sz w:val="14"/>
          <w:szCs w:val="14"/>
        </w:rPr>
        <w:br/>
        <w:t>21. Oversee Duty Drawback and duty free programs to ensure reduced duty payments on imports and exports.</w:t>
      </w:r>
      <w:r>
        <w:rPr>
          <w:rFonts w:ascii="Arial" w:hAnsi="Arial" w:cs="Arial"/>
          <w:color w:val="000000"/>
          <w:sz w:val="14"/>
          <w:szCs w:val="14"/>
        </w:rPr>
        <w:br/>
      </w:r>
      <w:r>
        <w:rPr>
          <w:rFonts w:ascii="Arial" w:hAnsi="Arial" w:cs="Arial"/>
          <w:color w:val="000000"/>
          <w:sz w:val="14"/>
          <w:szCs w:val="14"/>
        </w:rPr>
        <w:br/>
      </w:r>
      <w:r>
        <w:rPr>
          <w:rFonts w:ascii="Arial" w:hAnsi="Arial" w:cs="Arial"/>
          <w:b/>
          <w:bCs/>
          <w:color w:val="000000"/>
          <w:sz w:val="14"/>
          <w:szCs w:val="14"/>
          <w:u w:val="single"/>
        </w:rPr>
        <w:t>Education/Experience</w:t>
      </w:r>
      <w:r>
        <w:rPr>
          <w:rFonts w:ascii="Arial" w:hAnsi="Arial" w:cs="Arial"/>
          <w:color w:val="000000"/>
          <w:sz w:val="14"/>
          <w:szCs w:val="14"/>
        </w:rPr>
        <w:br/>
      </w:r>
      <w:r>
        <w:rPr>
          <w:rFonts w:ascii="Arial" w:hAnsi="Arial" w:cs="Arial"/>
          <w:color w:val="000000"/>
          <w:sz w:val="14"/>
          <w:szCs w:val="14"/>
        </w:rPr>
        <w:br/>
        <w:t>-College Degree preferred</w:t>
      </w:r>
      <w:r>
        <w:rPr>
          <w:rFonts w:ascii="Arial" w:hAnsi="Arial" w:cs="Arial"/>
          <w:color w:val="000000"/>
          <w:sz w:val="14"/>
          <w:szCs w:val="14"/>
        </w:rPr>
        <w:br/>
        <w:t>-Customs Broker License required</w:t>
      </w:r>
      <w:r>
        <w:rPr>
          <w:rFonts w:ascii="Arial" w:hAnsi="Arial" w:cs="Arial"/>
          <w:color w:val="000000"/>
          <w:sz w:val="14"/>
          <w:szCs w:val="14"/>
        </w:rPr>
        <w:br/>
        <w:t>-5+ years supervisory/management experience</w:t>
      </w:r>
      <w:r>
        <w:rPr>
          <w:rFonts w:ascii="Arial" w:hAnsi="Arial" w:cs="Arial"/>
          <w:color w:val="000000"/>
          <w:sz w:val="14"/>
          <w:szCs w:val="14"/>
        </w:rPr>
        <w:br/>
        <w:t>-5+ years import-related experience -Intensive compliance experience preferred</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0C0C1E" w:rsidRDefault="000C0C1E">
      <w:pPr>
        <w:rPr>
          <w:sz w:val="20"/>
          <w:szCs w:val="20"/>
        </w:rPr>
      </w:pPr>
      <w:r>
        <w:rPr>
          <w:sz w:val="20"/>
          <w:szCs w:val="20"/>
        </w:rPr>
        <w:t xml:space="preserve">For questions please feel free to email </w:t>
      </w:r>
      <w:hyperlink r:id="rId5" w:history="1">
        <w:r w:rsidRPr="00D46A20">
          <w:rPr>
            <w:rStyle w:val="Hyperlink"/>
            <w:sz w:val="20"/>
            <w:szCs w:val="20"/>
          </w:rPr>
          <w:t>prostaffr@basspro.com</w:t>
        </w:r>
      </w:hyperlink>
    </w:p>
    <w:p w:rsidR="000C0C1E" w:rsidRDefault="000C0C1E">
      <w:pPr>
        <w:rPr>
          <w:sz w:val="20"/>
          <w:szCs w:val="20"/>
        </w:rPr>
      </w:pPr>
    </w:p>
    <w:p w:rsidR="000C0C1E" w:rsidRDefault="000C0C1E">
      <w:pPr>
        <w:rPr>
          <w:sz w:val="20"/>
          <w:szCs w:val="20"/>
        </w:rPr>
      </w:pPr>
      <w:r>
        <w:rPr>
          <w:sz w:val="20"/>
          <w:szCs w:val="20"/>
        </w:rPr>
        <w:t xml:space="preserve">To apply for the position please submit application/resume at </w:t>
      </w:r>
      <w:hyperlink r:id="rId6" w:history="1">
        <w:r w:rsidRPr="00D46A20">
          <w:rPr>
            <w:rStyle w:val="Hyperlink"/>
            <w:sz w:val="20"/>
            <w:szCs w:val="20"/>
          </w:rPr>
          <w:t>www.basspro.com/careers</w:t>
        </w:r>
      </w:hyperlink>
      <w:r>
        <w:rPr>
          <w:sz w:val="20"/>
          <w:szCs w:val="20"/>
        </w:rPr>
        <w:t xml:space="preserve"> and click on the job under Headquarters.</w:t>
      </w:r>
    </w:p>
    <w:p w:rsidR="000C0C1E" w:rsidRPr="000C0C1E" w:rsidRDefault="000C0C1E">
      <w:pPr>
        <w:rPr>
          <w:sz w:val="20"/>
          <w:szCs w:val="20"/>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0C0C1E"/>
    <w:rsid w:val="00314DDD"/>
    <w:rsid w:val="00416446"/>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0C0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sspro.com/careers" TargetMode="External"/><Relationship Id="rId5" Type="http://schemas.openxmlformats.org/officeDocument/2006/relationships/hyperlink" Target="mailto:prostaffr@basspr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ICPA_Job_Form4</Template>
  <TotalTime>0</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3181</CharactersWithSpaces>
  <SharedDoc>false</SharedDoc>
  <HLinks>
    <vt:vector size="12" baseType="variant">
      <vt:variant>
        <vt:i4>2883624</vt:i4>
      </vt:variant>
      <vt:variant>
        <vt:i4>3</vt:i4>
      </vt:variant>
      <vt:variant>
        <vt:i4>0</vt:i4>
      </vt:variant>
      <vt:variant>
        <vt:i4>5</vt:i4>
      </vt:variant>
      <vt:variant>
        <vt:lpwstr>http://www.basspro.com/careers</vt:lpwstr>
      </vt:variant>
      <vt:variant>
        <vt:lpwstr/>
      </vt:variant>
      <vt:variant>
        <vt:i4>1900589</vt:i4>
      </vt:variant>
      <vt:variant>
        <vt:i4>0</vt:i4>
      </vt:variant>
      <vt:variant>
        <vt:i4>0</vt:i4>
      </vt:variant>
      <vt:variant>
        <vt:i4>5</vt:i4>
      </vt:variant>
      <vt:variant>
        <vt:lpwstr>mailto:prostaffr@basspro.com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2013-08-21T17:46:00Z</dcterms:created>
  <dcterms:modified xsi:type="dcterms:W3CDTF">2013-08-21T17:46:00Z</dcterms:modified>
</cp:coreProperties>
</file>