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8468E9">
            <w:r>
              <w:t>Textron Marine &amp; Land Systems</w:t>
            </w:r>
          </w:p>
        </w:tc>
      </w:tr>
      <w:tr w:rsidR="00B418E6" w:rsidTr="00534443">
        <w:tc>
          <w:tcPr>
            <w:tcW w:w="2448" w:type="dxa"/>
          </w:tcPr>
          <w:p w:rsidR="00B418E6" w:rsidRDefault="00B418E6">
            <w:r>
              <w:t>Job Title</w:t>
            </w:r>
          </w:p>
        </w:tc>
        <w:tc>
          <w:tcPr>
            <w:tcW w:w="6408" w:type="dxa"/>
          </w:tcPr>
          <w:p w:rsidR="00B418E6" w:rsidRDefault="00D21B17">
            <w:r w:rsidRPr="007811F1">
              <w:rPr>
                <w:b/>
              </w:rPr>
              <w:t>Manager, Export Compliance</w:t>
            </w:r>
          </w:p>
        </w:tc>
      </w:tr>
      <w:tr w:rsidR="00B418E6" w:rsidTr="00534443">
        <w:tc>
          <w:tcPr>
            <w:tcW w:w="2448" w:type="dxa"/>
          </w:tcPr>
          <w:p w:rsidR="00B418E6" w:rsidRDefault="00B418E6">
            <w:r>
              <w:t>Location</w:t>
            </w:r>
          </w:p>
        </w:tc>
        <w:tc>
          <w:tcPr>
            <w:tcW w:w="6408" w:type="dxa"/>
          </w:tcPr>
          <w:p w:rsidR="00B418E6" w:rsidRDefault="00D21B17">
            <w:r>
              <w:t>Slidell, LA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D21B17">
            <w:r>
              <w:t>Depending on experience</w:t>
            </w:r>
          </w:p>
        </w:tc>
      </w:tr>
      <w:tr w:rsidR="00B418E6" w:rsidTr="00534443">
        <w:tc>
          <w:tcPr>
            <w:tcW w:w="2448" w:type="dxa"/>
          </w:tcPr>
          <w:p w:rsidR="00B418E6" w:rsidRDefault="00B418E6">
            <w:r>
              <w:t>Relocation Assistance</w:t>
            </w:r>
          </w:p>
        </w:tc>
        <w:tc>
          <w:tcPr>
            <w:tcW w:w="6408" w:type="dxa"/>
          </w:tcPr>
          <w:p w:rsidR="00B418E6" w:rsidRDefault="00D21B17">
            <w:r>
              <w:t>Yes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D21B17" w:rsidRDefault="00D21B17" w:rsidP="00D21B17">
      <w:r>
        <w:rPr>
          <w:b/>
        </w:rPr>
        <w:t>J</w:t>
      </w:r>
      <w:r w:rsidRPr="000A446C">
        <w:rPr>
          <w:b/>
        </w:rPr>
        <w:t>ob Summary</w:t>
      </w:r>
      <w:r>
        <w:t>:</w:t>
      </w:r>
    </w:p>
    <w:p w:rsidR="00D21B17" w:rsidRDefault="00D21B17" w:rsidP="00D21B17">
      <w:r>
        <w:t xml:space="preserve">The </w:t>
      </w:r>
      <w:r w:rsidRPr="007811F1">
        <w:rPr>
          <w:b/>
        </w:rPr>
        <w:t>Manager, Export Compliance</w:t>
      </w:r>
      <w:r>
        <w:t>, under the direction of the Textron Systems Manager, Export Compliance, and as an integral member of the Textron Systems (TS) Legal, Contracts &amp; Compliance Department, shall proactively oversee all export compliance matters for TM&amp;LS and its subsidiaries.  The Manager of Export Compliance will work both independently and with other members of the department to facilitate, authorize, assess, and ensure compliance with company policies, and import/export laws and regulations.</w:t>
      </w:r>
    </w:p>
    <w:p w:rsidR="00D21B17" w:rsidRDefault="00D21B17" w:rsidP="00D21B17">
      <w:pPr>
        <w:rPr>
          <w:b/>
        </w:rPr>
      </w:pPr>
    </w:p>
    <w:p w:rsidR="00D21B17" w:rsidRDefault="00D21B17" w:rsidP="00D21B17">
      <w:pPr>
        <w:rPr>
          <w:b/>
        </w:rPr>
      </w:pPr>
      <w:r>
        <w:rPr>
          <w:b/>
        </w:rPr>
        <w:t>Responsibilities:</w:t>
      </w:r>
    </w:p>
    <w:p w:rsidR="00D21B17" w:rsidRDefault="00D21B17" w:rsidP="00D21B17">
      <w:pPr>
        <w:pStyle w:val="ListParagraph"/>
        <w:numPr>
          <w:ilvl w:val="0"/>
          <w:numId w:val="1"/>
        </w:numPr>
        <w:spacing w:after="0" w:line="240" w:lineRule="auto"/>
      </w:pPr>
      <w:r>
        <w:t>For all aspects of export compliance across TM&amp;LS and lead/drive the implementation of export compliance systems (particularly international Traffic in Arms Regulations (ITAR) and Export Administration Regulations (EAR).</w:t>
      </w:r>
    </w:p>
    <w:p w:rsidR="00D21B17" w:rsidRDefault="00D21B17" w:rsidP="00D21B17">
      <w:pPr>
        <w:pStyle w:val="ListParagraph"/>
        <w:numPr>
          <w:ilvl w:val="0"/>
          <w:numId w:val="1"/>
        </w:numPr>
        <w:spacing w:after="0" w:line="240" w:lineRule="auto"/>
      </w:pPr>
      <w:r>
        <w:t>Serve as an Empowered Official and designated point of contact on import and export matters for the company.</w:t>
      </w:r>
    </w:p>
    <w:p w:rsidR="00D21B17" w:rsidRDefault="00D21B17" w:rsidP="00D21B17">
      <w:pPr>
        <w:pStyle w:val="ListParagraph"/>
        <w:numPr>
          <w:ilvl w:val="0"/>
          <w:numId w:val="1"/>
        </w:numPr>
        <w:spacing w:after="0" w:line="240" w:lineRule="auto"/>
      </w:pPr>
      <w:r>
        <w:t>Coordinate as necessary with personnel at TS, Textron’s Washington Office, the Department of State/Commerce and Customer entities to ensure appropriate documentation and compliance with company policies/procedures and export laws and regulations.</w:t>
      </w:r>
    </w:p>
    <w:p w:rsidR="00D21B17" w:rsidRDefault="00D21B17" w:rsidP="00D21B17">
      <w:pPr>
        <w:pStyle w:val="ListParagraph"/>
        <w:numPr>
          <w:ilvl w:val="0"/>
          <w:numId w:val="1"/>
        </w:numPr>
        <w:spacing w:after="0" w:line="240" w:lineRule="auto"/>
      </w:pPr>
      <w:r>
        <w:t>Manage, mentor, and train team of TM&amp;LS trade compliance professionals and establish priorities, set goals and monitor progress within the group to ensure management objectives are properly and timely supported.</w:t>
      </w:r>
    </w:p>
    <w:p w:rsidR="00D21B17" w:rsidRDefault="00D21B17" w:rsidP="00D21B17">
      <w:pPr>
        <w:pStyle w:val="ListParagraph"/>
        <w:numPr>
          <w:ilvl w:val="0"/>
          <w:numId w:val="1"/>
        </w:numPr>
        <w:spacing w:after="0" w:line="240" w:lineRule="auto"/>
      </w:pPr>
      <w:r>
        <w:t>Lead and oversee export licensing activities related to the manufacturing and the overhaul &amp; repair businesses; provide export determinations and authorizations (e.g. licenses, permits, exemptions, exceptions, etc.), prepare, submit, track, and monitor requisite applications.</w:t>
      </w:r>
    </w:p>
    <w:p w:rsidR="00D21B17" w:rsidRDefault="00D21B17" w:rsidP="00D21B17">
      <w:pPr>
        <w:pStyle w:val="ListParagraph"/>
        <w:numPr>
          <w:ilvl w:val="0"/>
          <w:numId w:val="1"/>
        </w:numPr>
        <w:spacing w:after="0" w:line="240" w:lineRule="auto"/>
      </w:pPr>
      <w:r>
        <w:t>Provide export compliance risk advice to senior management.</w:t>
      </w:r>
    </w:p>
    <w:p w:rsidR="00D21B17" w:rsidRDefault="00D21B17" w:rsidP="00D21B17">
      <w:pPr>
        <w:pStyle w:val="ListParagraph"/>
        <w:numPr>
          <w:ilvl w:val="0"/>
          <w:numId w:val="1"/>
        </w:numPr>
        <w:spacing w:after="0" w:line="240" w:lineRule="auto"/>
      </w:pPr>
      <w:r>
        <w:lastRenderedPageBreak/>
        <w:t>Provide support, oversight and direction to the company on compliance with customs laws, regulations, interpretations and policies as applicable to business requirements involving the importation of products.</w:t>
      </w:r>
    </w:p>
    <w:p w:rsidR="00D21B17" w:rsidRDefault="00D21B17" w:rsidP="00D21B17">
      <w:pPr>
        <w:pStyle w:val="ListParagraph"/>
        <w:numPr>
          <w:ilvl w:val="0"/>
          <w:numId w:val="1"/>
        </w:numPr>
        <w:spacing w:after="0" w:line="240" w:lineRule="auto"/>
      </w:pPr>
      <w:r>
        <w:t xml:space="preserve">Interact with other functional areas (i.e., Business Development, Program Management, Engineering and Contracts) to develop licensing strategies and documents (such as Technical Assistance </w:t>
      </w:r>
      <w:proofErr w:type="gramStart"/>
      <w:r>
        <w:t>Agreements  (</w:t>
      </w:r>
      <w:proofErr w:type="gramEnd"/>
      <w:r>
        <w:t>TAA) and Manufacturing Licensing Agreements (MLA)).</w:t>
      </w:r>
    </w:p>
    <w:p w:rsidR="00D21B17" w:rsidRDefault="00D21B17" w:rsidP="00D21B17">
      <w:pPr>
        <w:pStyle w:val="ListParagraph"/>
        <w:numPr>
          <w:ilvl w:val="0"/>
          <w:numId w:val="1"/>
        </w:numPr>
        <w:spacing w:after="0" w:line="240" w:lineRule="auto"/>
      </w:pPr>
      <w:r>
        <w:t>Attend various Business Development and Program Management meetings to ensure required Government approvals support business and program objectives and schedules.</w:t>
      </w:r>
    </w:p>
    <w:p w:rsidR="00D21B17" w:rsidRDefault="00D21B17" w:rsidP="00D21B17">
      <w:pPr>
        <w:pStyle w:val="ListParagraph"/>
        <w:numPr>
          <w:ilvl w:val="0"/>
          <w:numId w:val="1"/>
        </w:numPr>
        <w:spacing w:after="0" w:line="240" w:lineRule="auto"/>
      </w:pPr>
      <w:r>
        <w:t>Develop import and export strategies to meet future import and/or export requirements.</w:t>
      </w:r>
    </w:p>
    <w:p w:rsidR="00D21B17" w:rsidRDefault="00D21B17" w:rsidP="00D21B17">
      <w:pPr>
        <w:pStyle w:val="ListParagraph"/>
        <w:numPr>
          <w:ilvl w:val="0"/>
          <w:numId w:val="1"/>
        </w:numPr>
        <w:spacing w:after="0" w:line="240" w:lineRule="auto"/>
      </w:pPr>
      <w:r>
        <w:t>Prepare, implement, enhance, and maintain the company’s export compliance policies, procedures, work instructions, policy statements, and implementing forms to ensure compliance with government laws and regulations.</w:t>
      </w:r>
    </w:p>
    <w:p w:rsidR="00D21B17" w:rsidRDefault="00D21B17" w:rsidP="00D21B17">
      <w:pPr>
        <w:pStyle w:val="ListParagraph"/>
        <w:numPr>
          <w:ilvl w:val="0"/>
          <w:numId w:val="1"/>
        </w:numPr>
        <w:spacing w:after="0" w:line="240" w:lineRule="auto"/>
      </w:pPr>
      <w:r>
        <w:t>Ensure that all files are current, complete and fully documented and in compliance with federal law and regulations as well as company policies, and procedures.</w:t>
      </w:r>
    </w:p>
    <w:p w:rsidR="00D21B17" w:rsidRDefault="00D21B17" w:rsidP="00D21B17">
      <w:pPr>
        <w:pStyle w:val="ListParagraph"/>
        <w:numPr>
          <w:ilvl w:val="0"/>
          <w:numId w:val="1"/>
        </w:numPr>
        <w:spacing w:after="0"/>
      </w:pPr>
      <w:r>
        <w:t>Conduct or support internal/external audits and investigations, prepare audit reports, corrective action plans, and appropriate disclosures as required; work in collaboration with in-house attorneys and outside counsel to ensure compliance with applicable laws and regulations.</w:t>
      </w:r>
    </w:p>
    <w:p w:rsidR="00D21B17" w:rsidRDefault="00D21B17" w:rsidP="00D21B17">
      <w:pPr>
        <w:pStyle w:val="ListParagraph"/>
        <w:numPr>
          <w:ilvl w:val="0"/>
          <w:numId w:val="1"/>
        </w:numPr>
        <w:spacing w:after="0" w:line="240" w:lineRule="auto"/>
      </w:pPr>
      <w:r>
        <w:t>Develop, plan, and conduct import/export compliance training for employees, management, and program teams across the company.</w:t>
      </w:r>
    </w:p>
    <w:p w:rsidR="00D21B17" w:rsidRDefault="00D21B17" w:rsidP="00D21B17">
      <w:pPr>
        <w:pStyle w:val="ListParagraph"/>
        <w:numPr>
          <w:ilvl w:val="0"/>
          <w:numId w:val="1"/>
        </w:numPr>
        <w:spacing w:after="0" w:line="240" w:lineRule="auto"/>
      </w:pPr>
      <w:r>
        <w:t>Participate in a variety of interesting international trade compliance matters and perform other import/export related duties as assigned.</w:t>
      </w:r>
    </w:p>
    <w:p w:rsidR="00D21B17" w:rsidRDefault="00D21B17" w:rsidP="00D21B17">
      <w:pPr>
        <w:pStyle w:val="ListParagraph"/>
        <w:numPr>
          <w:ilvl w:val="0"/>
          <w:numId w:val="1"/>
        </w:numPr>
        <w:spacing w:after="0" w:line="240" w:lineRule="auto"/>
      </w:pPr>
      <w:r>
        <w:t xml:space="preserve">Performs other job related duties as assigned by management. </w:t>
      </w:r>
    </w:p>
    <w:p w:rsidR="00D21B17" w:rsidRDefault="00D21B17" w:rsidP="00D21B17">
      <w:r w:rsidRPr="00722642">
        <w:rPr>
          <w:b/>
        </w:rPr>
        <w:t>Education</w:t>
      </w:r>
      <w:r>
        <w:t>:</w:t>
      </w:r>
    </w:p>
    <w:p w:rsidR="00D21B17" w:rsidRDefault="00D21B17" w:rsidP="00D21B17">
      <w:proofErr w:type="gramStart"/>
      <w:r>
        <w:t>B.S. degree in, Business or related field.</w:t>
      </w:r>
      <w:proofErr w:type="gramEnd"/>
    </w:p>
    <w:p w:rsidR="00D21B17" w:rsidRDefault="00D21B17" w:rsidP="00D21B17"/>
    <w:p w:rsidR="00D21B17" w:rsidRDefault="00D21B17" w:rsidP="00D21B17">
      <w:r w:rsidRPr="00722642">
        <w:rPr>
          <w:b/>
        </w:rPr>
        <w:t>Position Requirements</w:t>
      </w:r>
      <w:r>
        <w:t>:</w:t>
      </w:r>
    </w:p>
    <w:p w:rsidR="00D21B17" w:rsidRPr="001666FC" w:rsidRDefault="00D21B17" w:rsidP="00D21B17">
      <w:pPr>
        <w:pStyle w:val="ListParagraph"/>
        <w:numPr>
          <w:ilvl w:val="0"/>
          <w:numId w:val="2"/>
        </w:numPr>
        <w:spacing w:after="0" w:line="240" w:lineRule="auto"/>
      </w:pPr>
      <w:r>
        <w:t xml:space="preserve">Ten plus years of export compliance and international trade experience with progressively more complex </w:t>
      </w:r>
      <w:r w:rsidRPr="001666FC">
        <w:t>responsibilities.</w:t>
      </w:r>
    </w:p>
    <w:p w:rsidR="00D21B17" w:rsidRPr="00D85AC6" w:rsidRDefault="00D21B17" w:rsidP="00D21B17">
      <w:pPr>
        <w:pStyle w:val="ListParagraph"/>
        <w:numPr>
          <w:ilvl w:val="0"/>
          <w:numId w:val="2"/>
        </w:numPr>
        <w:spacing w:after="0" w:line="240" w:lineRule="auto"/>
        <w:rPr>
          <w:highlight w:val="yellow"/>
        </w:rPr>
      </w:pPr>
      <w:r>
        <w:t xml:space="preserve">Extensive working knowledge of import/export-related laws and regulations. </w:t>
      </w:r>
    </w:p>
    <w:p w:rsidR="00D21B17" w:rsidRPr="001666FC" w:rsidRDefault="00D21B17" w:rsidP="00D21B17">
      <w:pPr>
        <w:pStyle w:val="ListParagraph"/>
        <w:numPr>
          <w:ilvl w:val="0"/>
          <w:numId w:val="2"/>
        </w:numPr>
        <w:spacing w:after="0" w:line="240" w:lineRule="auto"/>
      </w:pPr>
      <w:r w:rsidRPr="001666FC">
        <w:t xml:space="preserve">Experience in defense and aerospace industries is strongly preferred.  </w:t>
      </w:r>
    </w:p>
    <w:p w:rsidR="00D21B17" w:rsidRDefault="00D21B17" w:rsidP="00D21B17">
      <w:pPr>
        <w:pStyle w:val="ListParagraph"/>
        <w:numPr>
          <w:ilvl w:val="0"/>
          <w:numId w:val="2"/>
        </w:numPr>
        <w:spacing w:after="0" w:line="240" w:lineRule="auto"/>
      </w:pPr>
      <w:r>
        <w:t xml:space="preserve">Prior supervisory/managerial experience. </w:t>
      </w:r>
    </w:p>
    <w:p w:rsidR="00D21B17" w:rsidRDefault="00D21B17" w:rsidP="00D21B17">
      <w:pPr>
        <w:pStyle w:val="ListParagraph"/>
        <w:numPr>
          <w:ilvl w:val="0"/>
          <w:numId w:val="2"/>
        </w:numPr>
        <w:spacing w:after="0" w:line="240" w:lineRule="auto"/>
      </w:pPr>
      <w:r>
        <w:t>Strong business acumen, analytical skills, problem solving abilities, good judgment, and the proven ability to effectively communicate with all levels of management are required.</w:t>
      </w:r>
    </w:p>
    <w:p w:rsidR="00D21B17" w:rsidRDefault="00D21B17" w:rsidP="00D21B17">
      <w:pPr>
        <w:pStyle w:val="ListParagraph"/>
        <w:numPr>
          <w:ilvl w:val="0"/>
          <w:numId w:val="2"/>
        </w:numPr>
        <w:spacing w:after="0" w:line="240" w:lineRule="auto"/>
      </w:pPr>
      <w:r>
        <w:t>Must be goal oriented and capable of working independently.</w:t>
      </w:r>
    </w:p>
    <w:p w:rsidR="00D21B17" w:rsidRDefault="00D21B17" w:rsidP="00D21B17">
      <w:pPr>
        <w:pStyle w:val="ListParagraph"/>
        <w:numPr>
          <w:ilvl w:val="0"/>
          <w:numId w:val="2"/>
        </w:numPr>
        <w:spacing w:after="0" w:line="240" w:lineRule="auto"/>
      </w:pPr>
      <w:r>
        <w:t>Must have excellent interpersonal, communication, organizational, leadership, mentoring, and writing skills.</w:t>
      </w:r>
    </w:p>
    <w:p w:rsidR="00D21B17" w:rsidRDefault="00D21B17" w:rsidP="00D21B17">
      <w:pPr>
        <w:pStyle w:val="ListParagraph"/>
        <w:numPr>
          <w:ilvl w:val="0"/>
          <w:numId w:val="2"/>
        </w:numPr>
        <w:spacing w:after="0" w:line="240" w:lineRule="auto"/>
      </w:pPr>
      <w:r>
        <w:t>Computer literacy and a demonstrated proficiency in Microsoft Office Suite software, specifically Excel and Word are required.</w:t>
      </w:r>
    </w:p>
    <w:p w:rsidR="00D21B17" w:rsidRDefault="00D21B17" w:rsidP="00D21B17">
      <w:pPr>
        <w:pStyle w:val="ListParagraph"/>
        <w:numPr>
          <w:ilvl w:val="0"/>
          <w:numId w:val="2"/>
        </w:numPr>
        <w:spacing w:after="0" w:line="240" w:lineRule="auto"/>
      </w:pPr>
      <w:r>
        <w:t>Must have the ability to successfully manage a broad range of responsibilities in a fast-paced multi-tasking environment and an ability to prioritize workload to meet deadlines.</w:t>
      </w:r>
    </w:p>
    <w:p w:rsidR="00D21B17" w:rsidRPr="000A446C" w:rsidRDefault="00D21B17" w:rsidP="00D21B17"/>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lastRenderedPageBreak/>
        <w:t>Contact Information</w:t>
      </w:r>
      <w:r w:rsidR="007E0737">
        <w:rPr>
          <w:b/>
          <w:sz w:val="32"/>
          <w:szCs w:val="32"/>
          <w:u w:val="single"/>
        </w:rPr>
        <w:t xml:space="preserve"> to Apply</w:t>
      </w:r>
    </w:p>
    <w:p w:rsidR="00D33F69" w:rsidRDefault="00D33F69">
      <w:pPr>
        <w:rPr>
          <w:b/>
          <w:sz w:val="32"/>
          <w:szCs w:val="32"/>
          <w:u w:val="single"/>
        </w:rPr>
      </w:pPr>
    </w:p>
    <w:p w:rsidR="00D21B17" w:rsidRDefault="00D21B17">
      <w:pPr>
        <w:rPr>
          <w:sz w:val="28"/>
          <w:szCs w:val="28"/>
        </w:rPr>
      </w:pPr>
      <w:r w:rsidRPr="00D21B17">
        <w:rPr>
          <w:sz w:val="28"/>
          <w:szCs w:val="28"/>
        </w:rPr>
        <w:t xml:space="preserve">Please apply online </w:t>
      </w:r>
      <w:r>
        <w:rPr>
          <w:sz w:val="28"/>
          <w:szCs w:val="28"/>
        </w:rPr>
        <w:t xml:space="preserve">at </w:t>
      </w:r>
      <w:r w:rsidRPr="00D21B17">
        <w:rPr>
          <w:sz w:val="28"/>
          <w:szCs w:val="28"/>
        </w:rPr>
        <w:t xml:space="preserve">www.textron jobs.com </w:t>
      </w:r>
      <w:r>
        <w:rPr>
          <w:sz w:val="28"/>
          <w:szCs w:val="28"/>
        </w:rPr>
        <w:t>(Requisition #:</w:t>
      </w:r>
      <w:r w:rsidRPr="00D21B17">
        <w:rPr>
          <w:sz w:val="28"/>
          <w:szCs w:val="28"/>
        </w:rPr>
        <w:t xml:space="preserve"> 217192</w:t>
      </w:r>
      <w:r>
        <w:rPr>
          <w:sz w:val="28"/>
          <w:szCs w:val="28"/>
        </w:rPr>
        <w:t>)</w:t>
      </w:r>
    </w:p>
    <w:p w:rsidR="00D21B17" w:rsidRPr="00D21B17" w:rsidRDefault="00D21B17">
      <w:pPr>
        <w:rPr>
          <w:sz w:val="28"/>
          <w:szCs w:val="28"/>
        </w:rPr>
      </w:pPr>
      <w:r>
        <w:rPr>
          <w:sz w:val="28"/>
          <w:szCs w:val="28"/>
        </w:rPr>
        <w:t>Contact Person: Glenda Lundy @glundy@tmls.textron.com</w:t>
      </w:r>
    </w:p>
    <w:p w:rsidR="00D33F69" w:rsidRPr="00D21B17" w:rsidRDefault="00D33F69">
      <w:pPr>
        <w:rPr>
          <w:sz w:val="28"/>
          <w:szCs w:val="28"/>
        </w:rPr>
      </w:pPr>
    </w:p>
    <w:sectPr w:rsidR="00D33F69" w:rsidRPr="00D21B17"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43FA6"/>
    <w:multiLevelType w:val="hybridMultilevel"/>
    <w:tmpl w:val="E99CC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602073E"/>
    <w:multiLevelType w:val="hybridMultilevel"/>
    <w:tmpl w:val="25E04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1B1F37"/>
    <w:rsid w:val="00416446"/>
    <w:rsid w:val="00534443"/>
    <w:rsid w:val="007E0737"/>
    <w:rsid w:val="008468E9"/>
    <w:rsid w:val="0095166A"/>
    <w:rsid w:val="00B418E6"/>
    <w:rsid w:val="00D21B17"/>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34"/>
    <w:qFormat/>
    <w:rsid w:val="00D21B17"/>
    <w:pPr>
      <w:spacing w:after="200" w:line="276" w:lineRule="auto"/>
      <w:ind w:left="720"/>
      <w:contextualSpacing/>
    </w:pPr>
    <w:rPr>
      <w:rFonts w:ascii="Calibri" w:eastAsia="Calibri" w:hAnsi="Calibri"/>
      <w:sz w:val="22"/>
      <w:szCs w:val="22"/>
    </w:rPr>
  </w:style>
  <w:style w:type="character" w:styleId="Hyperlink">
    <w:name w:val="Hyperlink"/>
    <w:rsid w:val="00D21B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(2)</Template>
  <TotalTime>0</TotalTime>
  <Pages>3</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2013-08-02T00:41:00Z</dcterms:created>
  <dcterms:modified xsi:type="dcterms:W3CDTF">2013-08-02T00:41:00Z</dcterms:modified>
</cp:coreProperties>
</file>