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642D83">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95EF8">
            <w:r>
              <w:t>Mondelēz International</w:t>
            </w:r>
          </w:p>
        </w:tc>
      </w:tr>
      <w:tr w:rsidR="00B418E6" w:rsidTr="00534443">
        <w:tc>
          <w:tcPr>
            <w:tcW w:w="2448" w:type="dxa"/>
          </w:tcPr>
          <w:p w:rsidR="00B418E6" w:rsidRDefault="00B418E6">
            <w:r>
              <w:t>Job Title</w:t>
            </w:r>
          </w:p>
        </w:tc>
        <w:tc>
          <w:tcPr>
            <w:tcW w:w="6408" w:type="dxa"/>
          </w:tcPr>
          <w:p w:rsidR="00B418E6" w:rsidRDefault="00495EF8" w:rsidP="00495EF8">
            <w:r>
              <w:t xml:space="preserve">Customs Specialist (Requisition </w:t>
            </w:r>
            <w:r w:rsidRPr="00495EF8">
              <w:t>1304148</w:t>
            </w:r>
            <w:r>
              <w:t>)</w:t>
            </w:r>
          </w:p>
        </w:tc>
      </w:tr>
      <w:tr w:rsidR="00B418E6" w:rsidTr="00534443">
        <w:tc>
          <w:tcPr>
            <w:tcW w:w="2448" w:type="dxa"/>
          </w:tcPr>
          <w:p w:rsidR="00B418E6" w:rsidRDefault="00B418E6">
            <w:r>
              <w:t>Location</w:t>
            </w:r>
          </w:p>
        </w:tc>
        <w:tc>
          <w:tcPr>
            <w:tcW w:w="6408" w:type="dxa"/>
          </w:tcPr>
          <w:p w:rsidR="00B418E6" w:rsidRDefault="00495EF8">
            <w:r>
              <w:t>East Hanover, NJ</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642D83">
            <w:r>
              <w:t>Negotiable, depending on experience</w:t>
            </w:r>
          </w:p>
        </w:tc>
      </w:tr>
      <w:tr w:rsidR="00B418E6" w:rsidTr="00534443">
        <w:tc>
          <w:tcPr>
            <w:tcW w:w="2448" w:type="dxa"/>
          </w:tcPr>
          <w:p w:rsidR="00B418E6" w:rsidRDefault="00B418E6">
            <w:r>
              <w:t>Relocation Assistance</w:t>
            </w:r>
          </w:p>
        </w:tc>
        <w:tc>
          <w:tcPr>
            <w:tcW w:w="6408" w:type="dxa"/>
          </w:tcPr>
          <w:p w:rsidR="00B418E6" w:rsidRDefault="00495EF8">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495EF8" w:rsidRDefault="00D33F69" w:rsidP="00495EF8">
      <w:pPr>
        <w:spacing w:after="120"/>
        <w:rPr>
          <w:sz w:val="22"/>
          <w:szCs w:val="22"/>
        </w:rPr>
      </w:pPr>
    </w:p>
    <w:p w:rsidR="002F0636" w:rsidRPr="002F0636" w:rsidRDefault="002F0636" w:rsidP="002F0636">
      <w:pPr>
        <w:spacing w:after="120"/>
        <w:rPr>
          <w:sz w:val="22"/>
          <w:szCs w:val="22"/>
          <w:u w:val="single"/>
        </w:rPr>
      </w:pPr>
      <w:r w:rsidRPr="002F0636">
        <w:rPr>
          <w:sz w:val="22"/>
          <w:szCs w:val="22"/>
          <w:u w:val="single"/>
        </w:rPr>
        <w:t>Overview</w:t>
      </w:r>
    </w:p>
    <w:p w:rsidR="002F0636" w:rsidRPr="002F0636" w:rsidRDefault="002F0636" w:rsidP="002F0636">
      <w:pPr>
        <w:spacing w:after="120"/>
        <w:rPr>
          <w:sz w:val="22"/>
          <w:szCs w:val="22"/>
        </w:rPr>
      </w:pPr>
      <w:r w:rsidRPr="002F0636">
        <w:rPr>
          <w:sz w:val="22"/>
          <w:szCs w:val="22"/>
        </w:rPr>
        <w:t>Mondelēz International is a whole new company that has been reimagined with a single focus in mind: create delicious moments of joy by sharing the world’s favorite brands. Launched on Oct. 1, 2012, and employing around 100,000 people around the world, Mondelēz International comprises the global snacking and food brands of the former Kraft Foods Inc.</w:t>
      </w:r>
    </w:p>
    <w:p w:rsidR="002F0636" w:rsidRPr="002F0636" w:rsidRDefault="002F0636" w:rsidP="002F0636">
      <w:pPr>
        <w:spacing w:after="120"/>
        <w:rPr>
          <w:sz w:val="22"/>
          <w:szCs w:val="22"/>
        </w:rPr>
      </w:pPr>
      <w:r w:rsidRPr="002F0636">
        <w:rPr>
          <w:sz w:val="22"/>
          <w:szCs w:val="22"/>
        </w:rPr>
        <w:t>While Mondelēz International is new, our brands are as diverse and rich with heritage as the 170 countries in which our products are marketed. As the world’s pre-eminent maker of snacks, Mondelēz International has leading shares in every category and every region of the world in which it competes. The company holds the No. 1 position globally in Biscuits, Chocolate, Candy and Powdered Beverages as well as the No. 2 position in Gum and Coffee.</w:t>
      </w:r>
    </w:p>
    <w:p w:rsidR="002F0636" w:rsidRPr="002F0636" w:rsidRDefault="002F0636" w:rsidP="002F0636">
      <w:pPr>
        <w:spacing w:after="120"/>
        <w:rPr>
          <w:sz w:val="22"/>
          <w:szCs w:val="22"/>
        </w:rPr>
      </w:pPr>
      <w:r w:rsidRPr="002F0636">
        <w:rPr>
          <w:sz w:val="22"/>
          <w:szCs w:val="22"/>
        </w:rPr>
        <w:t xml:space="preserve">Mondelēz International’s portfolio includes several billion-dollar brands such as Nabisco, Oreo and LU biscuits, Cadbury and </w:t>
      </w:r>
      <w:proofErr w:type="spellStart"/>
      <w:r w:rsidRPr="002F0636">
        <w:rPr>
          <w:sz w:val="22"/>
          <w:szCs w:val="22"/>
        </w:rPr>
        <w:t>Milka</w:t>
      </w:r>
      <w:proofErr w:type="spellEnd"/>
      <w:r w:rsidRPr="002F0636">
        <w:rPr>
          <w:sz w:val="22"/>
          <w:szCs w:val="22"/>
        </w:rPr>
        <w:t xml:space="preserve"> chocolate, Jacobs coffee, Tang powdered beverages and Trident gums. Mondelēz International has annual revenue of approximately $36 billion and operations in more than 80 countries. </w:t>
      </w:r>
    </w:p>
    <w:p w:rsidR="002F0636" w:rsidRPr="002F0636" w:rsidRDefault="002F0636" w:rsidP="002F0636">
      <w:pPr>
        <w:spacing w:after="120"/>
        <w:rPr>
          <w:sz w:val="22"/>
          <w:szCs w:val="22"/>
        </w:rPr>
      </w:pPr>
      <w:r w:rsidRPr="002F0636">
        <w:rPr>
          <w:sz w:val="22"/>
          <w:szCs w:val="22"/>
        </w:rPr>
        <w:t xml:space="preserve">For more information, visit </w:t>
      </w:r>
      <w:hyperlink r:id="rId7" w:history="1">
        <w:r w:rsidRPr="00C523BF">
          <w:rPr>
            <w:rStyle w:val="Hyperlink"/>
            <w:sz w:val="22"/>
            <w:szCs w:val="22"/>
          </w:rPr>
          <w:t>http://www.mondelezinternational.com/</w:t>
        </w:r>
      </w:hyperlink>
      <w:r>
        <w:rPr>
          <w:sz w:val="22"/>
          <w:szCs w:val="22"/>
        </w:rPr>
        <w:t xml:space="preserve"> </w:t>
      </w:r>
      <w:r w:rsidRPr="002F0636">
        <w:rPr>
          <w:sz w:val="22"/>
          <w:szCs w:val="22"/>
        </w:rPr>
        <w:t xml:space="preserve">and </w:t>
      </w:r>
      <w:hyperlink r:id="rId8" w:history="1">
        <w:r w:rsidRPr="00C523BF">
          <w:rPr>
            <w:rStyle w:val="Hyperlink"/>
            <w:sz w:val="22"/>
            <w:szCs w:val="22"/>
          </w:rPr>
          <w:t>www.facebook.com/mondelezinternational</w:t>
        </w:r>
      </w:hyperlink>
      <w:r>
        <w:rPr>
          <w:sz w:val="22"/>
          <w:szCs w:val="22"/>
        </w:rPr>
        <w:t xml:space="preserve"> </w:t>
      </w:r>
    </w:p>
    <w:p w:rsidR="002F0636" w:rsidRPr="002F0636" w:rsidRDefault="002F0636" w:rsidP="002F0636">
      <w:pPr>
        <w:spacing w:after="120"/>
        <w:rPr>
          <w:sz w:val="22"/>
          <w:szCs w:val="22"/>
          <w:u w:val="single"/>
        </w:rPr>
      </w:pPr>
      <w:r w:rsidRPr="002F0636">
        <w:rPr>
          <w:sz w:val="22"/>
          <w:szCs w:val="22"/>
          <w:u w:val="single"/>
        </w:rPr>
        <w:t>Role</w:t>
      </w:r>
    </w:p>
    <w:p w:rsidR="002F0636" w:rsidRPr="002F0636" w:rsidRDefault="002F0636" w:rsidP="002F0636">
      <w:pPr>
        <w:spacing w:after="120"/>
        <w:rPr>
          <w:sz w:val="22"/>
          <w:szCs w:val="22"/>
        </w:rPr>
      </w:pPr>
      <w:r w:rsidRPr="002F0636">
        <w:rPr>
          <w:sz w:val="22"/>
          <w:szCs w:val="22"/>
        </w:rPr>
        <w:t xml:space="preserve">The primary responsibility of the Customs Specialist is to support Customs cross-border efficiency in a secure supply chain environment, yielding quick entry, minimal delays, reduced customs duty and storage spend, and an outstanding reputation with government agencies, our peers and customers. </w:t>
      </w:r>
    </w:p>
    <w:p w:rsidR="002F0636" w:rsidRPr="002F0636" w:rsidRDefault="002F0636" w:rsidP="002F0636">
      <w:pPr>
        <w:spacing w:after="120"/>
        <w:rPr>
          <w:sz w:val="22"/>
          <w:szCs w:val="22"/>
        </w:rPr>
      </w:pPr>
      <w:r w:rsidRPr="002F0636">
        <w:rPr>
          <w:sz w:val="22"/>
          <w:szCs w:val="22"/>
        </w:rPr>
        <w:t>The Customs Specialist will proactively develop and implement compliance measures to meet the highest standards of regulatory compliance. They will act as a backup point of contact between Mondelēz and its customs brokers, ensuring all data submitted to US Customs &amp; Border Protection (CBP) and the US Food and Drug Administration</w:t>
      </w:r>
      <w:r>
        <w:rPr>
          <w:sz w:val="22"/>
          <w:szCs w:val="22"/>
        </w:rPr>
        <w:t xml:space="preserve"> (FDA)</w:t>
      </w:r>
      <w:r w:rsidRPr="002F0636">
        <w:rPr>
          <w:sz w:val="22"/>
          <w:szCs w:val="22"/>
        </w:rPr>
        <w:t xml:space="preserve"> is accurate and complete.</w:t>
      </w:r>
    </w:p>
    <w:p w:rsidR="002F0636" w:rsidRPr="002F0636" w:rsidRDefault="002F0636" w:rsidP="002F0636">
      <w:pPr>
        <w:spacing w:after="120"/>
        <w:rPr>
          <w:sz w:val="22"/>
          <w:szCs w:val="22"/>
        </w:rPr>
      </w:pPr>
      <w:r w:rsidRPr="002F0636">
        <w:rPr>
          <w:sz w:val="22"/>
          <w:szCs w:val="22"/>
        </w:rPr>
        <w:lastRenderedPageBreak/>
        <w:t>This person will support and act as backup to the Customs Senior Analyst as well as actively supporting the Global Services Associate Director.</w:t>
      </w:r>
    </w:p>
    <w:p w:rsidR="002F0636" w:rsidRPr="002F0636" w:rsidRDefault="002F0636" w:rsidP="002F0636">
      <w:pPr>
        <w:numPr>
          <w:ilvl w:val="0"/>
          <w:numId w:val="3"/>
        </w:numPr>
        <w:spacing w:after="120"/>
        <w:rPr>
          <w:sz w:val="22"/>
          <w:szCs w:val="22"/>
        </w:rPr>
      </w:pPr>
      <w:r w:rsidRPr="002F0636">
        <w:rPr>
          <w:sz w:val="22"/>
          <w:szCs w:val="22"/>
        </w:rPr>
        <w:t>Support the Mondelēz US import compliance program to ensure it meets the requirements defined by US government.  Work to integrate Mondelēz Corporate Compliance Policy (Customs and Trade Laws) and Finance Policy (Intercompany Transfer Pricing) requirements into Mondelēz business.</w:t>
      </w:r>
    </w:p>
    <w:p w:rsidR="002F0636" w:rsidRPr="002F0636" w:rsidRDefault="002F0636" w:rsidP="002F0636">
      <w:pPr>
        <w:numPr>
          <w:ilvl w:val="0"/>
          <w:numId w:val="3"/>
        </w:numPr>
        <w:spacing w:after="120"/>
        <w:rPr>
          <w:sz w:val="22"/>
          <w:szCs w:val="22"/>
        </w:rPr>
      </w:pPr>
      <w:r w:rsidRPr="002F0636">
        <w:rPr>
          <w:sz w:val="22"/>
          <w:szCs w:val="22"/>
        </w:rPr>
        <w:t>Review brokerage invoices for accuracy and completeness, maintain tracking log and pre-authorize invoice payment in support of Customs Manager’s review/approval.</w:t>
      </w:r>
    </w:p>
    <w:p w:rsidR="002F0636" w:rsidRPr="002F0636" w:rsidRDefault="002F0636" w:rsidP="002F0636">
      <w:pPr>
        <w:numPr>
          <w:ilvl w:val="0"/>
          <w:numId w:val="3"/>
        </w:numPr>
        <w:spacing w:after="120"/>
        <w:rPr>
          <w:sz w:val="22"/>
          <w:szCs w:val="22"/>
        </w:rPr>
      </w:pPr>
      <w:r w:rsidRPr="002F0636">
        <w:rPr>
          <w:sz w:val="22"/>
          <w:szCs w:val="22"/>
        </w:rPr>
        <w:t>Audit customs documentation for transactional and program compliance.</w:t>
      </w:r>
    </w:p>
    <w:p w:rsidR="002F0636" w:rsidRPr="002F0636" w:rsidRDefault="002F0636" w:rsidP="002F0636">
      <w:pPr>
        <w:numPr>
          <w:ilvl w:val="0"/>
          <w:numId w:val="3"/>
        </w:numPr>
        <w:spacing w:after="120"/>
        <w:rPr>
          <w:sz w:val="22"/>
          <w:szCs w:val="22"/>
        </w:rPr>
      </w:pPr>
      <w:r w:rsidRPr="002F0636">
        <w:rPr>
          <w:sz w:val="22"/>
          <w:szCs w:val="22"/>
        </w:rPr>
        <w:t>Prepare and provide to Senior Customs Analyst the data required to determine eligibility of products for free trade agreements (FTA).</w:t>
      </w:r>
    </w:p>
    <w:p w:rsidR="002F0636" w:rsidRPr="002F0636" w:rsidRDefault="002F0636" w:rsidP="002F0636">
      <w:pPr>
        <w:numPr>
          <w:ilvl w:val="0"/>
          <w:numId w:val="3"/>
        </w:numPr>
        <w:spacing w:after="120"/>
        <w:rPr>
          <w:sz w:val="22"/>
          <w:szCs w:val="22"/>
        </w:rPr>
      </w:pPr>
      <w:r w:rsidRPr="002F0636">
        <w:rPr>
          <w:sz w:val="22"/>
          <w:szCs w:val="22"/>
        </w:rPr>
        <w:t>Prepare and provide the data required to set up new SKU’s for import into the US.</w:t>
      </w:r>
    </w:p>
    <w:p w:rsidR="002F0636" w:rsidRPr="002F0636" w:rsidRDefault="002F0636" w:rsidP="002F0636">
      <w:pPr>
        <w:numPr>
          <w:ilvl w:val="0"/>
          <w:numId w:val="3"/>
        </w:numPr>
        <w:spacing w:after="120"/>
        <w:rPr>
          <w:sz w:val="22"/>
          <w:szCs w:val="22"/>
        </w:rPr>
      </w:pPr>
      <w:r w:rsidRPr="002F0636">
        <w:rPr>
          <w:sz w:val="22"/>
          <w:szCs w:val="22"/>
        </w:rPr>
        <w:t>Act as backup to the Customs Analyst to manage and maintain FDA hold and release procedures and provide guidance to receiving facilities as necessary.</w:t>
      </w:r>
    </w:p>
    <w:p w:rsidR="002F0636" w:rsidRPr="002F0636" w:rsidRDefault="002F0636" w:rsidP="002F0636">
      <w:pPr>
        <w:numPr>
          <w:ilvl w:val="0"/>
          <w:numId w:val="3"/>
        </w:numPr>
        <w:spacing w:after="120"/>
        <w:rPr>
          <w:sz w:val="22"/>
          <w:szCs w:val="22"/>
        </w:rPr>
      </w:pPr>
      <w:r w:rsidRPr="002F0636">
        <w:rPr>
          <w:sz w:val="22"/>
          <w:szCs w:val="22"/>
        </w:rPr>
        <w:t>Establish a basic knowledge of CBP and other government agencies, (e.g. FDA, USDA, Census) and the regulations relevant to importing into the US.</w:t>
      </w:r>
    </w:p>
    <w:p w:rsidR="002F0636" w:rsidRPr="002F0636" w:rsidRDefault="002F0636" w:rsidP="002F0636">
      <w:pPr>
        <w:numPr>
          <w:ilvl w:val="0"/>
          <w:numId w:val="3"/>
        </w:numPr>
        <w:spacing w:after="120"/>
        <w:rPr>
          <w:sz w:val="22"/>
          <w:szCs w:val="22"/>
        </w:rPr>
      </w:pPr>
      <w:r w:rsidRPr="002F0636">
        <w:rPr>
          <w:sz w:val="22"/>
          <w:szCs w:val="22"/>
        </w:rPr>
        <w:t xml:space="preserve">This position requires considerable cross functional interaction within Mondelēz. </w:t>
      </w:r>
    </w:p>
    <w:p w:rsidR="002F0636" w:rsidRPr="002F0636" w:rsidRDefault="002F0636" w:rsidP="002F0636">
      <w:pPr>
        <w:spacing w:after="120"/>
        <w:rPr>
          <w:sz w:val="22"/>
          <w:szCs w:val="22"/>
        </w:rPr>
      </w:pPr>
      <w:r w:rsidRPr="002F0636">
        <w:rPr>
          <w:sz w:val="22"/>
          <w:szCs w:val="22"/>
        </w:rPr>
        <w:t>Typical contacts include personnel in Customer Service &amp; Logistics, Procurement, Transportation, Finance and Accounting.  All of these contacts have an interest and bearing on customs compliance and/or security for current or planned cross border shipments.</w:t>
      </w:r>
    </w:p>
    <w:p w:rsidR="002F0636" w:rsidRPr="002F0636" w:rsidRDefault="002F0636" w:rsidP="002F0636">
      <w:pPr>
        <w:spacing w:after="120"/>
        <w:rPr>
          <w:sz w:val="22"/>
          <w:szCs w:val="22"/>
        </w:rPr>
      </w:pPr>
      <w:r w:rsidRPr="002F0636">
        <w:rPr>
          <w:sz w:val="22"/>
          <w:szCs w:val="22"/>
        </w:rPr>
        <w:t>External contacts routinely include customs brokers, freight forwarders and carriers.  These contacts routinely focus on the implementation and execution of the company's Customs compliance program and the timely and cost effective delivery of goods across borders.</w:t>
      </w:r>
    </w:p>
    <w:p w:rsidR="002F0636" w:rsidRPr="002F0636" w:rsidRDefault="002F0636" w:rsidP="002F0636">
      <w:pPr>
        <w:spacing w:after="120"/>
        <w:rPr>
          <w:sz w:val="22"/>
          <w:szCs w:val="22"/>
          <w:u w:val="single"/>
        </w:rPr>
      </w:pPr>
      <w:r w:rsidRPr="002F0636">
        <w:rPr>
          <w:sz w:val="22"/>
          <w:szCs w:val="22"/>
          <w:u w:val="single"/>
        </w:rPr>
        <w:t>Qualifications</w:t>
      </w:r>
    </w:p>
    <w:p w:rsidR="002F0636" w:rsidRPr="002F0636" w:rsidRDefault="002F0636" w:rsidP="002F0636">
      <w:pPr>
        <w:spacing w:after="120"/>
        <w:rPr>
          <w:sz w:val="22"/>
          <w:szCs w:val="22"/>
        </w:rPr>
      </w:pPr>
      <w:r w:rsidRPr="002F0636">
        <w:rPr>
          <w:sz w:val="22"/>
          <w:szCs w:val="22"/>
        </w:rPr>
        <w:t xml:space="preserve">High School diploma required.  Bachelor's Degree preferred. </w:t>
      </w:r>
    </w:p>
    <w:p w:rsidR="00495EF8" w:rsidRPr="002F0636" w:rsidRDefault="002F0636" w:rsidP="002F0636">
      <w:pPr>
        <w:spacing w:after="120"/>
        <w:rPr>
          <w:i/>
          <w:sz w:val="22"/>
          <w:szCs w:val="22"/>
        </w:rPr>
      </w:pPr>
      <w:r w:rsidRPr="002F0636">
        <w:rPr>
          <w:i/>
          <w:sz w:val="22"/>
          <w:szCs w:val="22"/>
        </w:rPr>
        <w:t>Mondelēz International is an equal opportunity and Affirmative Action employer. We actively seek to maintain a diverse work force, and Mondelēz International therefore recruits qualified applicants without regard to race, color, religion, gender, national origin, age, disability, or Vietnam veteran status.</w:t>
      </w: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495EF8" w:rsidRDefault="006A66D8" w:rsidP="00495EF8">
      <w:hyperlink r:id="rId9" w:history="1">
        <w:r w:rsidR="00495EF8">
          <w:rPr>
            <w:rStyle w:val="Hyperlink"/>
          </w:rPr>
          <w:t>http://www.mondelezinternational.com/Careers/Find_a_Job_With_Us/USJobs/CareerApplication.aspx?isrc=https%3A%2F%2Fmondelez.taleo.net%2Fcareersection%2Fmndlz_careersite_external%2Fmoresearch.ftl%3Flang%3Den</w:t>
        </w:r>
      </w:hyperlink>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7F44"/>
    <w:multiLevelType w:val="hybridMultilevel"/>
    <w:tmpl w:val="AD2E6F92"/>
    <w:lvl w:ilvl="0" w:tplc="8BA49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247621"/>
    <w:multiLevelType w:val="hybridMultilevel"/>
    <w:tmpl w:val="5B34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357D79"/>
    <w:multiLevelType w:val="hybridMultilevel"/>
    <w:tmpl w:val="0A76B754"/>
    <w:lvl w:ilvl="0" w:tplc="6866AE8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887540"/>
    <w:multiLevelType w:val="hybridMultilevel"/>
    <w:tmpl w:val="C8AC0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D83"/>
    <w:rsid w:val="000B5F0C"/>
    <w:rsid w:val="002F0636"/>
    <w:rsid w:val="00416446"/>
    <w:rsid w:val="00495EF8"/>
    <w:rsid w:val="00534443"/>
    <w:rsid w:val="00642D83"/>
    <w:rsid w:val="006A66D8"/>
    <w:rsid w:val="007C797B"/>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7C797B"/>
    <w:rPr>
      <w:rFonts w:ascii="Tahoma" w:hAnsi="Tahoma" w:cs="Tahoma"/>
      <w:sz w:val="16"/>
      <w:szCs w:val="16"/>
    </w:rPr>
  </w:style>
  <w:style w:type="character" w:customStyle="1" w:styleId="BalloonTextChar">
    <w:name w:val="Balloon Text Char"/>
    <w:link w:val="BalloonText"/>
    <w:rsid w:val="007C797B"/>
    <w:rPr>
      <w:rFonts w:ascii="Tahoma" w:hAnsi="Tahoma" w:cs="Tahoma"/>
      <w:sz w:val="16"/>
      <w:szCs w:val="16"/>
    </w:rPr>
  </w:style>
  <w:style w:type="character" w:styleId="Hyperlink">
    <w:name w:val="Hyperlink"/>
    <w:uiPriority w:val="99"/>
    <w:unhideWhenUsed/>
    <w:rsid w:val="00495E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7C797B"/>
    <w:rPr>
      <w:rFonts w:ascii="Tahoma" w:hAnsi="Tahoma" w:cs="Tahoma"/>
      <w:sz w:val="16"/>
      <w:szCs w:val="16"/>
    </w:rPr>
  </w:style>
  <w:style w:type="character" w:customStyle="1" w:styleId="BalloonTextChar">
    <w:name w:val="Balloon Text Char"/>
    <w:link w:val="BalloonText"/>
    <w:rsid w:val="007C797B"/>
    <w:rPr>
      <w:rFonts w:ascii="Tahoma" w:hAnsi="Tahoma" w:cs="Tahoma"/>
      <w:sz w:val="16"/>
      <w:szCs w:val="16"/>
    </w:rPr>
  </w:style>
  <w:style w:type="character" w:styleId="Hyperlink">
    <w:name w:val="Hyperlink"/>
    <w:uiPriority w:val="99"/>
    <w:unhideWhenUsed/>
    <w:rsid w:val="00495E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ondelezinternational" TargetMode="External"/><Relationship Id="rId3" Type="http://schemas.microsoft.com/office/2007/relationships/stylesWithEffects" Target="stylesWithEffects.xml"/><Relationship Id="rId7" Type="http://schemas.openxmlformats.org/officeDocument/2006/relationships/hyperlink" Target="http://www.mondelezinternatio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delezinternational.com/Careers/Find_a_Job_With_Us/USJobs/CareerApplication.aspx?isrc=https%3A%2F%2Fmondelez.taleo.net%2Fcareersection%2Fmndlz_careersite_external%2Fmoresearch.ftl%3Flang%3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S5738\Documents\Admin\Vacancies\SG-5%20-%20Customs%20Specialist\ICPA%20Job%20Form%20-%20Mondelez%20International%20-%20Customs%20Specialist%20-%202013-08-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Job Form - Mondelez International - Customs Specialist - 2013-08-06</Template>
  <TotalTime>0</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4882</CharactersWithSpaces>
  <SharedDoc>false</SharedDoc>
  <HLinks>
    <vt:vector size="18" baseType="variant">
      <vt:variant>
        <vt:i4>6029338</vt:i4>
      </vt:variant>
      <vt:variant>
        <vt:i4>6</vt:i4>
      </vt:variant>
      <vt:variant>
        <vt:i4>0</vt:i4>
      </vt:variant>
      <vt:variant>
        <vt:i4>5</vt:i4>
      </vt:variant>
      <vt:variant>
        <vt:lpwstr>http://www.mondelezinternational.com/Careers/Find_a_Job_With_Us/USJobs/CareerApplication.aspx?isrc=https%3A%2F%2Fmondelez.taleo.net%2Fcareersection%2Fmndlz_careersite_external%2Fmoresearch.ftl%3Flang%3Den</vt:lpwstr>
      </vt:variant>
      <vt:variant>
        <vt:lpwstr/>
      </vt:variant>
      <vt:variant>
        <vt:i4>5177428</vt:i4>
      </vt:variant>
      <vt:variant>
        <vt:i4>3</vt:i4>
      </vt:variant>
      <vt:variant>
        <vt:i4>0</vt:i4>
      </vt:variant>
      <vt:variant>
        <vt:i4>5</vt:i4>
      </vt:variant>
      <vt:variant>
        <vt:lpwstr>http://www.facebook.com/mondelezinternational</vt:lpwstr>
      </vt:variant>
      <vt:variant>
        <vt:lpwstr/>
      </vt:variant>
      <vt:variant>
        <vt:i4>4390931</vt:i4>
      </vt:variant>
      <vt:variant>
        <vt:i4>0</vt:i4>
      </vt:variant>
      <vt:variant>
        <vt:i4>0</vt:i4>
      </vt:variant>
      <vt:variant>
        <vt:i4>5</vt:i4>
      </vt:variant>
      <vt:variant>
        <vt:lpwstr>http://www.mondelezinternational.com/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Cadle-Wilson, Abigail</dc:creator>
  <cp:lastModifiedBy>Cadle-Wilson, Abigail</cp:lastModifiedBy>
  <cp:revision>2</cp:revision>
  <cp:lastPrinted>2012-06-25T19:07:00Z</cp:lastPrinted>
  <dcterms:created xsi:type="dcterms:W3CDTF">2013-08-06T16:52:00Z</dcterms:created>
  <dcterms:modified xsi:type="dcterms:W3CDTF">2013-08-06T16:52:00Z</dcterms:modified>
</cp:coreProperties>
</file>