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A10E94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C36E3A">
            <w:r>
              <w:t>Pratt &amp; Whitney, Division of United Technologies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C36E3A" w:rsidP="00C36E3A">
            <w:r>
              <w:t>Customs Compliance Specialist, Sr.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C36E3A">
            <w:r>
              <w:t>East Hartford, CT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C36E3A">
            <w:r>
              <w:t>Based on experience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C36E3A">
            <w:r>
              <w:t>Negotiable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C36E3A" w:rsidRDefault="00C36E3A">
      <w:pPr>
        <w:rPr>
          <w:rFonts w:ascii="Arial" w:hAnsi="Arial" w:cs="Arial"/>
          <w:color w:val="000000"/>
          <w:sz w:val="18"/>
          <w:szCs w:val="18"/>
        </w:rPr>
      </w:pPr>
      <w:r w:rsidRPr="008B5638">
        <w:rPr>
          <w:rFonts w:ascii="Arial" w:hAnsi="Arial" w:cs="Arial"/>
          <w:color w:val="000000"/>
          <w:sz w:val="18"/>
          <w:szCs w:val="18"/>
        </w:rPr>
        <w:t xml:space="preserve">The successful candidate will </w:t>
      </w:r>
      <w:r>
        <w:rPr>
          <w:rFonts w:ascii="Arial" w:hAnsi="Arial" w:cs="Arial"/>
          <w:color w:val="000000"/>
          <w:sz w:val="18"/>
          <w:szCs w:val="18"/>
        </w:rPr>
        <w:t xml:space="preserve">report to the U.S. Customs Compliance Manager and will </w:t>
      </w:r>
      <w:r w:rsidRPr="008B5638">
        <w:rPr>
          <w:rFonts w:ascii="Arial" w:hAnsi="Arial" w:cs="Arial"/>
          <w:color w:val="000000"/>
          <w:sz w:val="18"/>
          <w:szCs w:val="18"/>
        </w:rPr>
        <w:t xml:space="preserve">work with the </w:t>
      </w:r>
      <w:r>
        <w:rPr>
          <w:rFonts w:ascii="Arial" w:hAnsi="Arial" w:cs="Arial"/>
          <w:color w:val="000000"/>
          <w:sz w:val="18"/>
          <w:szCs w:val="18"/>
        </w:rPr>
        <w:t xml:space="preserve">International Trade Compliance </w:t>
      </w:r>
      <w:r w:rsidRPr="008B5638">
        <w:rPr>
          <w:rFonts w:ascii="Arial" w:hAnsi="Arial" w:cs="Arial"/>
          <w:color w:val="000000"/>
          <w:sz w:val="18"/>
          <w:szCs w:val="18"/>
        </w:rPr>
        <w:t xml:space="preserve">team and be responsible for: </w:t>
      </w:r>
      <w:r w:rsidRPr="008B5638">
        <w:rPr>
          <w:rFonts w:ascii="Arial" w:hAnsi="Arial" w:cs="Arial"/>
          <w:color w:val="000000"/>
          <w:sz w:val="18"/>
          <w:szCs w:val="18"/>
        </w:rPr>
        <w:br/>
      </w:r>
      <w:r w:rsidRPr="008B5638">
        <w:rPr>
          <w:rFonts w:ascii="Arial" w:hAnsi="Arial" w:cs="Arial"/>
          <w:color w:val="000000"/>
          <w:sz w:val="18"/>
          <w:szCs w:val="18"/>
        </w:rPr>
        <w:br/>
        <w:t xml:space="preserve">-Managing Pratt &amp; Whitney's U.S. Customs Compliance Program. </w:t>
      </w:r>
      <w:r w:rsidRPr="008B5638">
        <w:rPr>
          <w:rFonts w:ascii="Arial" w:hAnsi="Arial" w:cs="Arial"/>
          <w:color w:val="000000"/>
          <w:sz w:val="18"/>
          <w:szCs w:val="18"/>
        </w:rPr>
        <w:br/>
        <w:t xml:space="preserve">-Maintaining Pratt &amp; Whitney's U.S. Customs Policies and Procedures Manual. </w:t>
      </w:r>
      <w:r w:rsidRPr="008B5638">
        <w:rPr>
          <w:rFonts w:ascii="Arial" w:hAnsi="Arial" w:cs="Arial"/>
          <w:color w:val="000000"/>
          <w:sz w:val="18"/>
          <w:szCs w:val="18"/>
        </w:rPr>
        <w:br/>
        <w:t xml:space="preserve">-Providing training to key P&amp;W personnel in the area of Customs compliance. </w:t>
      </w:r>
      <w:r w:rsidRPr="008B5638">
        <w:rPr>
          <w:rFonts w:ascii="Arial" w:hAnsi="Arial" w:cs="Arial"/>
          <w:color w:val="000000"/>
          <w:sz w:val="18"/>
          <w:szCs w:val="18"/>
        </w:rPr>
        <w:br/>
        <w:t xml:space="preserve">-Auditing and maintaining P&amp;W's Import entries to ensure compliance with U.S. Customs Regulations </w:t>
      </w:r>
      <w:r w:rsidRPr="008B5638">
        <w:rPr>
          <w:rFonts w:ascii="Arial" w:hAnsi="Arial" w:cs="Arial"/>
          <w:color w:val="000000"/>
          <w:sz w:val="18"/>
          <w:szCs w:val="18"/>
        </w:rPr>
        <w:br/>
        <w:t>-</w:t>
      </w:r>
      <w:r>
        <w:rPr>
          <w:rFonts w:ascii="Arial" w:hAnsi="Arial" w:cs="Arial"/>
          <w:color w:val="000000"/>
          <w:sz w:val="18"/>
          <w:szCs w:val="18"/>
        </w:rPr>
        <w:t xml:space="preserve">Maintain the </w:t>
      </w:r>
      <w:r w:rsidRPr="008B5638">
        <w:rPr>
          <w:rFonts w:ascii="Arial" w:hAnsi="Arial" w:cs="Arial"/>
          <w:color w:val="000000"/>
          <w:sz w:val="18"/>
          <w:szCs w:val="18"/>
        </w:rPr>
        <w:t xml:space="preserve">Harmonized Tariff Schedule </w:t>
      </w:r>
      <w:r>
        <w:rPr>
          <w:rFonts w:ascii="Arial" w:hAnsi="Arial" w:cs="Arial"/>
          <w:color w:val="000000"/>
          <w:sz w:val="18"/>
          <w:szCs w:val="18"/>
        </w:rPr>
        <w:t>Tradeflow / SAP-GTS database</w:t>
      </w:r>
      <w:r w:rsidRPr="008B5638">
        <w:rPr>
          <w:rFonts w:ascii="Arial" w:hAnsi="Arial" w:cs="Arial"/>
          <w:color w:val="000000"/>
          <w:sz w:val="18"/>
          <w:szCs w:val="18"/>
        </w:rPr>
        <w:t xml:space="preserve"> for P&amp;W engine components and support equipment. </w:t>
      </w:r>
      <w:r w:rsidRPr="008B5638">
        <w:rPr>
          <w:rFonts w:ascii="Arial" w:hAnsi="Arial" w:cs="Arial"/>
          <w:color w:val="000000"/>
          <w:sz w:val="18"/>
          <w:szCs w:val="18"/>
        </w:rPr>
        <w:br/>
        <w:t>-Completing U.S. Customs Requests for</w:t>
      </w:r>
      <w:r>
        <w:rPr>
          <w:rFonts w:ascii="Arial" w:hAnsi="Arial" w:cs="Arial"/>
          <w:color w:val="000000"/>
          <w:sz w:val="18"/>
          <w:szCs w:val="18"/>
        </w:rPr>
        <w:t xml:space="preserve"> Information/Notices of Action </w:t>
      </w:r>
      <w:r w:rsidRPr="008B5638">
        <w:rPr>
          <w:rFonts w:ascii="Arial" w:hAnsi="Arial" w:cs="Arial"/>
          <w:color w:val="000000"/>
          <w:sz w:val="18"/>
          <w:szCs w:val="18"/>
        </w:rPr>
        <w:t xml:space="preserve"> </w:t>
      </w:r>
      <w:r w:rsidRPr="008B5638">
        <w:rPr>
          <w:rFonts w:ascii="Arial" w:hAnsi="Arial" w:cs="Arial"/>
          <w:color w:val="000000"/>
          <w:sz w:val="18"/>
          <w:szCs w:val="18"/>
        </w:rPr>
        <w:br/>
        <w:t xml:space="preserve">-Providing analysis, guidance and counseling to internal P&amp;W clients on International Trade/Customs Issues. </w:t>
      </w:r>
      <w:r w:rsidRPr="008B5638">
        <w:rPr>
          <w:rFonts w:ascii="Arial" w:hAnsi="Arial" w:cs="Arial"/>
          <w:color w:val="000000"/>
          <w:sz w:val="18"/>
          <w:szCs w:val="18"/>
        </w:rPr>
        <w:br/>
        <w:t>-Managing P&amp;W's ITAR controlled imports, including the creation of a program to manage imports under DS</w:t>
      </w:r>
      <w:r>
        <w:rPr>
          <w:rFonts w:ascii="Arial" w:hAnsi="Arial" w:cs="Arial"/>
          <w:color w:val="000000"/>
          <w:sz w:val="18"/>
          <w:szCs w:val="18"/>
        </w:rPr>
        <w:t>P 73 Temporary Export Licenses as well as license exceptions</w:t>
      </w:r>
      <w:r w:rsidRPr="008B5638">
        <w:rPr>
          <w:rFonts w:ascii="Arial" w:hAnsi="Arial" w:cs="Arial"/>
          <w:color w:val="000000"/>
          <w:sz w:val="18"/>
          <w:szCs w:val="18"/>
        </w:rPr>
        <w:br/>
      </w:r>
      <w:r w:rsidRPr="008B5638">
        <w:rPr>
          <w:rFonts w:ascii="Arial" w:hAnsi="Arial" w:cs="Arial"/>
          <w:color w:val="000000"/>
          <w:sz w:val="18"/>
          <w:szCs w:val="18"/>
        </w:rPr>
        <w:br/>
        <w:t xml:space="preserve">The U.S. Customs Compliance </w:t>
      </w:r>
      <w:r>
        <w:rPr>
          <w:rFonts w:ascii="Arial" w:hAnsi="Arial" w:cs="Arial"/>
          <w:color w:val="000000"/>
          <w:sz w:val="18"/>
          <w:szCs w:val="18"/>
        </w:rPr>
        <w:t>Specialist</w:t>
      </w:r>
      <w:r w:rsidRPr="008B5638">
        <w:rPr>
          <w:rFonts w:ascii="Arial" w:hAnsi="Arial" w:cs="Arial"/>
          <w:color w:val="000000"/>
          <w:sz w:val="18"/>
          <w:szCs w:val="18"/>
        </w:rPr>
        <w:t xml:space="preserve"> will actively participate in ACE (continuous improvement program) process improvement activities and help develop common process approaches for use by all P&amp;W organizations and disciplines. </w:t>
      </w:r>
    </w:p>
    <w:p w:rsidR="00C36E3A" w:rsidRDefault="00C36E3A">
      <w:pPr>
        <w:rPr>
          <w:rFonts w:ascii="Arial" w:hAnsi="Arial" w:cs="Arial"/>
          <w:color w:val="000000"/>
          <w:sz w:val="18"/>
          <w:szCs w:val="18"/>
        </w:rPr>
      </w:pPr>
    </w:p>
    <w:p w:rsidR="00C36E3A" w:rsidRDefault="00C36E3A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Experience:</w:t>
      </w:r>
    </w:p>
    <w:p w:rsidR="00D33F69" w:rsidRDefault="00C36E3A">
      <w:pPr>
        <w:rPr>
          <w:b/>
          <w:sz w:val="32"/>
          <w:szCs w:val="32"/>
          <w:u w:val="single"/>
        </w:rPr>
      </w:pPr>
      <w:r w:rsidRPr="008B5638">
        <w:rPr>
          <w:rFonts w:ascii="Arial" w:hAnsi="Arial" w:cs="Arial"/>
          <w:color w:val="000000"/>
          <w:sz w:val="18"/>
          <w:szCs w:val="18"/>
        </w:rPr>
        <w:br/>
        <w:t xml:space="preserve">-At least five years experience working with U.S. Customs Regulations is preferred. </w:t>
      </w:r>
      <w:r w:rsidRPr="008B5638">
        <w:rPr>
          <w:rFonts w:ascii="Arial" w:hAnsi="Arial" w:cs="Arial"/>
          <w:color w:val="000000"/>
          <w:sz w:val="18"/>
          <w:szCs w:val="18"/>
        </w:rPr>
        <w:br/>
        <w:t xml:space="preserve">-Candidates holding a Customs Brokers license or having work experience with the U.S. Customs Service/Department of Homeland Security is recommended. </w:t>
      </w:r>
      <w:r w:rsidRPr="008B5638">
        <w:rPr>
          <w:rFonts w:ascii="Arial" w:hAnsi="Arial" w:cs="Arial"/>
          <w:color w:val="000000"/>
          <w:sz w:val="18"/>
          <w:szCs w:val="18"/>
        </w:rPr>
        <w:br/>
        <w:t xml:space="preserve">-Experience working with International Traffic in Arms Regulations and Bureau of Alcohol, Tobacco and Firearms Regulations is also preferred. </w:t>
      </w:r>
      <w:r w:rsidRPr="008B5638">
        <w:rPr>
          <w:rFonts w:ascii="Arial" w:hAnsi="Arial" w:cs="Arial"/>
          <w:color w:val="000000"/>
          <w:sz w:val="18"/>
          <w:szCs w:val="18"/>
        </w:rPr>
        <w:br/>
        <w:t>-Technical background within an aerospace manufacturing environment preferred, but not required.</w:t>
      </w:r>
    </w:p>
    <w:p w:rsidR="00C36E3A" w:rsidRDefault="00C36E3A">
      <w:pPr>
        <w:rPr>
          <w:b/>
          <w:sz w:val="32"/>
          <w:szCs w:val="32"/>
          <w:u w:val="single"/>
        </w:rPr>
      </w:pPr>
    </w:p>
    <w:p w:rsidR="00C36E3A" w:rsidRDefault="00C36E3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Comments:</w:t>
      </w:r>
    </w:p>
    <w:p w:rsidR="00C36E3A" w:rsidRPr="00C36E3A" w:rsidRDefault="00C36E3A">
      <w:pPr>
        <w:rPr>
          <w:rFonts w:ascii="Arial" w:hAnsi="Arial" w:cs="Arial"/>
          <w:sz w:val="18"/>
          <w:szCs w:val="18"/>
        </w:rPr>
      </w:pPr>
    </w:p>
    <w:p w:rsidR="00D33F69" w:rsidRPr="00C36E3A" w:rsidRDefault="00C36E3A" w:rsidP="00C36E3A">
      <w:pPr>
        <w:spacing w:after="240"/>
        <w:rPr>
          <w:rFonts w:ascii="Arial" w:hAnsi="Arial" w:cs="Arial"/>
          <w:color w:val="000000"/>
          <w:sz w:val="18"/>
          <w:szCs w:val="18"/>
        </w:rPr>
      </w:pPr>
      <w:r w:rsidRPr="008B5638">
        <w:rPr>
          <w:rFonts w:ascii="Arial" w:hAnsi="Arial" w:cs="Arial"/>
          <w:color w:val="000000"/>
          <w:sz w:val="18"/>
          <w:szCs w:val="18"/>
        </w:rPr>
        <w:t xml:space="preserve">-Candidate must have excellent analytical, project management, verbal and written communication skills. </w:t>
      </w:r>
      <w:r w:rsidRPr="008B5638">
        <w:rPr>
          <w:rFonts w:ascii="Arial" w:hAnsi="Arial" w:cs="Arial"/>
          <w:color w:val="000000"/>
          <w:sz w:val="18"/>
          <w:szCs w:val="18"/>
        </w:rPr>
        <w:br/>
        <w:t xml:space="preserve">-Must be a team player with multi-tasking abilities, have a client focus, and work effectively in a time sensitive environment. </w:t>
      </w:r>
      <w:r w:rsidRPr="008B5638">
        <w:rPr>
          <w:rFonts w:ascii="Arial" w:hAnsi="Arial" w:cs="Arial"/>
          <w:color w:val="000000"/>
          <w:sz w:val="18"/>
          <w:szCs w:val="18"/>
        </w:rPr>
        <w:br/>
      </w:r>
      <w:r w:rsidRPr="008B5638">
        <w:rPr>
          <w:rFonts w:ascii="Arial" w:hAnsi="Arial" w:cs="Arial"/>
          <w:color w:val="000000"/>
          <w:sz w:val="18"/>
          <w:szCs w:val="18"/>
        </w:rPr>
        <w:lastRenderedPageBreak/>
        <w:br/>
        <w:t xml:space="preserve">United Technologies Corporation is An Equal Opportunity/Affirmative Action Employer. </w:t>
      </w: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A10E94" w:rsidP="00A10E94">
      <w:pPr>
        <w:rPr>
          <w:sz w:val="32"/>
          <w:szCs w:val="32"/>
        </w:rPr>
      </w:pPr>
      <w:hyperlink r:id="rId6" w:history="1">
        <w:r w:rsidRPr="009A7ED5">
          <w:rPr>
            <w:rStyle w:val="Hyperlink"/>
            <w:sz w:val="32"/>
            <w:szCs w:val="32"/>
          </w:rPr>
          <w:t>http://www.prattcareers.com/job_detail.asp?JobID=3780086</w:t>
        </w:r>
      </w:hyperlink>
    </w:p>
    <w:p w:rsidR="00A10E94" w:rsidRPr="000441DB" w:rsidRDefault="00A10E94" w:rsidP="00A10E94">
      <w:pPr>
        <w:rPr>
          <w:sz w:val="32"/>
          <w:szCs w:val="32"/>
        </w:rPr>
      </w:pPr>
      <w:bookmarkStart w:id="0" w:name="_GoBack"/>
      <w:bookmarkEnd w:id="0"/>
    </w:p>
    <w:sectPr w:rsidR="00A10E94" w:rsidRPr="000441DB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94"/>
    <w:rsid w:val="000441DB"/>
    <w:rsid w:val="000B5F0C"/>
    <w:rsid w:val="00416446"/>
    <w:rsid w:val="00534443"/>
    <w:rsid w:val="007E0737"/>
    <w:rsid w:val="0095166A"/>
    <w:rsid w:val="00A10E94"/>
    <w:rsid w:val="00B418E6"/>
    <w:rsid w:val="00C36E3A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441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441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ttcareers.com/job_detail.asp?JobID=378008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313368\Desktop\PW%20Job%20Pos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PW Job Posting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2424</CharactersWithSpaces>
  <SharedDoc>false</SharedDoc>
  <HLinks>
    <vt:vector size="6" baseType="variant">
      <vt:variant>
        <vt:i4>6684749</vt:i4>
      </vt:variant>
      <vt:variant>
        <vt:i4>0</vt:i4>
      </vt:variant>
      <vt:variant>
        <vt:i4>0</vt:i4>
      </vt:variant>
      <vt:variant>
        <vt:i4>5</vt:i4>
      </vt:variant>
      <vt:variant>
        <vt:lpwstr>mailto:marychris.arnesen@pw.utc.com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CSC</cp:lastModifiedBy>
  <cp:revision>1</cp:revision>
  <dcterms:created xsi:type="dcterms:W3CDTF">2013-07-02T18:19:00Z</dcterms:created>
  <dcterms:modified xsi:type="dcterms:W3CDTF">2013-07-02T18:19:00Z</dcterms:modified>
</cp:coreProperties>
</file>