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416446">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5"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353A1B" w:rsidP="00353A1B">
            <w:r>
              <w:t>Moog, Inc., Components Group</w:t>
            </w:r>
          </w:p>
        </w:tc>
      </w:tr>
      <w:tr w:rsidR="00B418E6" w:rsidTr="00534443">
        <w:tc>
          <w:tcPr>
            <w:tcW w:w="2448" w:type="dxa"/>
          </w:tcPr>
          <w:p w:rsidR="00B418E6" w:rsidRDefault="00B418E6">
            <w:r>
              <w:t>Job Title</w:t>
            </w:r>
          </w:p>
        </w:tc>
        <w:tc>
          <w:tcPr>
            <w:tcW w:w="6408" w:type="dxa"/>
          </w:tcPr>
          <w:p w:rsidR="00B418E6" w:rsidRDefault="00353A1B">
            <w:r>
              <w:t>Trade Compliance Specialist</w:t>
            </w:r>
          </w:p>
        </w:tc>
      </w:tr>
      <w:tr w:rsidR="00B418E6" w:rsidTr="00534443">
        <w:tc>
          <w:tcPr>
            <w:tcW w:w="2448" w:type="dxa"/>
          </w:tcPr>
          <w:p w:rsidR="00B418E6" w:rsidRDefault="00B418E6">
            <w:r>
              <w:t>Location</w:t>
            </w:r>
          </w:p>
        </w:tc>
        <w:tc>
          <w:tcPr>
            <w:tcW w:w="6408" w:type="dxa"/>
          </w:tcPr>
          <w:p w:rsidR="00B418E6" w:rsidRDefault="00353A1B">
            <w:r>
              <w:t>Blacksburg, VA</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353A1B">
            <w:r>
              <w:t>$35</w:t>
            </w:r>
            <w:r w:rsidR="00535ECA">
              <w:t>K</w:t>
            </w:r>
            <w:r>
              <w:t>-$55K/annually</w:t>
            </w:r>
          </w:p>
        </w:tc>
      </w:tr>
      <w:tr w:rsidR="00B418E6" w:rsidTr="00534443">
        <w:tc>
          <w:tcPr>
            <w:tcW w:w="2448" w:type="dxa"/>
          </w:tcPr>
          <w:p w:rsidR="00B418E6" w:rsidRDefault="00B418E6">
            <w:r>
              <w:t>Relocation Assistance</w:t>
            </w:r>
          </w:p>
        </w:tc>
        <w:tc>
          <w:tcPr>
            <w:tcW w:w="6408" w:type="dxa"/>
          </w:tcPr>
          <w:p w:rsidR="00B418E6" w:rsidRDefault="00353A1B">
            <w:r>
              <w:t>Possible signing bonus</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353A1B" w:rsidRDefault="00353A1B" w:rsidP="00353A1B">
      <w:pPr>
        <w:spacing w:before="75" w:after="75" w:line="240" w:lineRule="atLeast"/>
        <w:rPr>
          <w:rFonts w:ascii="Arial" w:hAnsi="Arial" w:cs="Arial"/>
          <w:color w:val="212121"/>
          <w:sz w:val="18"/>
          <w:szCs w:val="18"/>
        </w:rPr>
      </w:pPr>
      <w:r>
        <w:rPr>
          <w:rStyle w:val="Strong"/>
          <w:rFonts w:ascii="Arial" w:hAnsi="Arial" w:cs="Arial"/>
          <w:color w:val="212121"/>
          <w:sz w:val="18"/>
          <w:szCs w:val="18"/>
        </w:rPr>
        <w:t>TECHNICALLY SPEAKING, IT'S A GREAT OPPORTUNITY.</w:t>
      </w:r>
      <w:r>
        <w:rPr>
          <w:rFonts w:ascii="Arial" w:hAnsi="Arial" w:cs="Arial"/>
          <w:color w:val="212121"/>
          <w:sz w:val="18"/>
          <w:szCs w:val="18"/>
        </w:rPr>
        <w:t xml:space="preserve"> </w:t>
      </w:r>
    </w:p>
    <w:p w:rsidR="00353A1B" w:rsidRDefault="00353A1B" w:rsidP="00353A1B">
      <w:pPr>
        <w:spacing w:before="165" w:line="270" w:lineRule="atLeast"/>
        <w:rPr>
          <w:rFonts w:ascii="Arial" w:hAnsi="Arial" w:cs="Arial"/>
          <w:color w:val="333333"/>
          <w:sz w:val="21"/>
          <w:szCs w:val="21"/>
        </w:rPr>
      </w:pPr>
      <w:r>
        <w:rPr>
          <w:rFonts w:ascii="Arial" w:hAnsi="Arial" w:cs="Arial"/>
          <w:color w:val="333333"/>
          <w:sz w:val="21"/>
          <w:szCs w:val="21"/>
        </w:rPr>
        <w:t xml:space="preserve">Moog designs and manufactures high-end technical components on a global scale. The work we do matters, as does every single person who works with us. </w:t>
      </w:r>
    </w:p>
    <w:p w:rsidR="00353A1B" w:rsidRDefault="00353A1B" w:rsidP="00353A1B">
      <w:pPr>
        <w:spacing w:before="165" w:line="270" w:lineRule="atLeast"/>
        <w:rPr>
          <w:rFonts w:ascii="Arial" w:hAnsi="Arial" w:cs="Arial"/>
          <w:color w:val="333333"/>
          <w:sz w:val="21"/>
          <w:szCs w:val="21"/>
        </w:rPr>
      </w:pPr>
      <w:r>
        <w:rPr>
          <w:rStyle w:val="Strong"/>
          <w:rFonts w:ascii="Arial" w:hAnsi="Arial" w:cs="Arial"/>
          <w:color w:val="333333"/>
          <w:sz w:val="21"/>
          <w:szCs w:val="21"/>
        </w:rPr>
        <w:t>Trade Compliance Specialist</w:t>
      </w:r>
    </w:p>
    <w:p w:rsidR="00353A1B" w:rsidRDefault="00353A1B" w:rsidP="00353A1B">
      <w:pPr>
        <w:spacing w:before="165" w:line="270" w:lineRule="atLeast"/>
        <w:rPr>
          <w:rFonts w:ascii="Arial" w:hAnsi="Arial" w:cs="Arial"/>
          <w:color w:val="333333"/>
          <w:sz w:val="21"/>
          <w:szCs w:val="21"/>
        </w:rPr>
      </w:pPr>
      <w:r>
        <w:rPr>
          <w:rFonts w:ascii="Arial" w:hAnsi="Arial" w:cs="Arial"/>
          <w:color w:val="333333"/>
          <w:sz w:val="21"/>
          <w:szCs w:val="21"/>
        </w:rPr>
        <w:t xml:space="preserve">Do you: </w:t>
      </w:r>
    </w:p>
    <w:p w:rsidR="00353A1B" w:rsidRDefault="00353A1B" w:rsidP="00353A1B">
      <w:pPr>
        <w:spacing w:before="165" w:line="270" w:lineRule="atLeast"/>
        <w:rPr>
          <w:rFonts w:ascii="Arial" w:hAnsi="Arial" w:cs="Arial"/>
          <w:color w:val="333333"/>
          <w:sz w:val="21"/>
          <w:szCs w:val="21"/>
        </w:rPr>
      </w:pPr>
      <w:r>
        <w:rPr>
          <w:rFonts w:ascii="Arial" w:hAnsi="Arial" w:cs="Arial"/>
          <w:color w:val="333333"/>
          <w:sz w:val="21"/>
          <w:szCs w:val="21"/>
        </w:rPr>
        <w:t>Enjoy tackling complex and exciting challenges?</w:t>
      </w:r>
    </w:p>
    <w:p w:rsidR="00353A1B" w:rsidRDefault="00353A1B" w:rsidP="00353A1B">
      <w:pPr>
        <w:numPr>
          <w:ilvl w:val="0"/>
          <w:numId w:val="1"/>
        </w:numPr>
        <w:spacing w:before="100" w:beforeAutospacing="1" w:after="100" w:afterAutospacing="1" w:line="270" w:lineRule="atLeast"/>
        <w:rPr>
          <w:rFonts w:ascii="Arial" w:hAnsi="Arial" w:cs="Arial"/>
          <w:color w:val="333333"/>
          <w:sz w:val="21"/>
          <w:szCs w:val="21"/>
        </w:rPr>
      </w:pPr>
      <w:r>
        <w:rPr>
          <w:rFonts w:ascii="Arial" w:hAnsi="Arial" w:cs="Arial"/>
          <w:color w:val="333333"/>
          <w:sz w:val="21"/>
          <w:szCs w:val="21"/>
        </w:rPr>
        <w:t>Want to develop your skills and achieve success?</w:t>
      </w:r>
    </w:p>
    <w:p w:rsidR="00353A1B" w:rsidRDefault="00353A1B" w:rsidP="00353A1B">
      <w:pPr>
        <w:numPr>
          <w:ilvl w:val="0"/>
          <w:numId w:val="1"/>
        </w:numPr>
        <w:spacing w:before="100" w:beforeAutospacing="1" w:after="100" w:afterAutospacing="1" w:line="270" w:lineRule="atLeast"/>
        <w:rPr>
          <w:rFonts w:ascii="Arial" w:hAnsi="Arial" w:cs="Arial"/>
          <w:color w:val="333333"/>
          <w:sz w:val="21"/>
          <w:szCs w:val="21"/>
        </w:rPr>
      </w:pPr>
      <w:r>
        <w:rPr>
          <w:rFonts w:ascii="Arial" w:hAnsi="Arial" w:cs="Arial"/>
          <w:color w:val="333333"/>
          <w:sz w:val="21"/>
          <w:szCs w:val="21"/>
        </w:rPr>
        <w:t xml:space="preserve">Appreciate a culture based on teamwork and respect? </w:t>
      </w:r>
    </w:p>
    <w:p w:rsidR="00353A1B" w:rsidRDefault="00353A1B" w:rsidP="00353A1B">
      <w:pPr>
        <w:spacing w:before="165" w:line="270" w:lineRule="atLeast"/>
        <w:rPr>
          <w:rFonts w:ascii="Arial" w:hAnsi="Arial" w:cs="Arial"/>
          <w:color w:val="333333"/>
          <w:sz w:val="21"/>
          <w:szCs w:val="21"/>
        </w:rPr>
      </w:pPr>
      <w:r>
        <w:rPr>
          <w:rFonts w:ascii="Arial" w:hAnsi="Arial" w:cs="Arial"/>
          <w:color w:val="333333"/>
          <w:sz w:val="21"/>
          <w:szCs w:val="21"/>
        </w:rPr>
        <w:t>As the Trade Compliance Specialist you will work under the direction of the Moog Trade Compliance Manger; this position is responsible for harmonized tariff classifications for the company; oversees compliance of company items to free trade agreements such as NAFTA; and educates and assists staff at multiple locations with understanding and managing their obligations to comply with US import regulations and free trade agreements.</w:t>
      </w:r>
    </w:p>
    <w:p w:rsidR="00353A1B" w:rsidRDefault="00353A1B" w:rsidP="00353A1B">
      <w:pPr>
        <w:spacing w:before="165" w:line="270" w:lineRule="atLeast"/>
        <w:rPr>
          <w:rFonts w:ascii="Arial" w:hAnsi="Arial" w:cs="Arial"/>
          <w:color w:val="333333"/>
          <w:sz w:val="21"/>
          <w:szCs w:val="21"/>
        </w:rPr>
      </w:pPr>
      <w:r>
        <w:rPr>
          <w:rFonts w:ascii="Arial" w:hAnsi="Arial" w:cs="Arial"/>
          <w:color w:val="333333"/>
          <w:sz w:val="21"/>
          <w:szCs w:val="21"/>
        </w:rPr>
        <w:t>Your responsibilities will include assigning tariff classifications for company items, performing NAFTA and other free trade agreement analyses of company items, facilitating Customs entry process with Customs brokers and providing guidance to Moog foreign suppliers to ensure compliant imports. You'll be providing training to employees, perform compliance investigations and audit functions and maintain records of imports as required by U.S. regulations.</w:t>
      </w:r>
      <w:r>
        <w:rPr>
          <w:rFonts w:ascii="Arial" w:hAnsi="Arial" w:cs="Arial"/>
          <w:color w:val="333333"/>
          <w:sz w:val="21"/>
          <w:szCs w:val="21"/>
        </w:rPr>
        <w:br/>
      </w:r>
      <w:r>
        <w:rPr>
          <w:rFonts w:ascii="Arial" w:hAnsi="Arial" w:cs="Arial"/>
          <w:color w:val="333333"/>
          <w:sz w:val="21"/>
          <w:szCs w:val="21"/>
        </w:rPr>
        <w:br/>
        <w:t xml:space="preserve">You will have the knowledge of the harmonized classification system, US Customs regulations, free trade agreements, be analytical, organized, and able to apply the above </w:t>
      </w:r>
      <w:r>
        <w:rPr>
          <w:rFonts w:ascii="Arial" w:hAnsi="Arial" w:cs="Arial"/>
          <w:color w:val="333333"/>
          <w:sz w:val="21"/>
          <w:szCs w:val="21"/>
        </w:rPr>
        <w:lastRenderedPageBreak/>
        <w:t>stated regulations in many different types of business transactions. Experience in application of federal regulations a plus. Domestic travel required with the possibility for occasional international travel.</w:t>
      </w:r>
    </w:p>
    <w:p w:rsidR="00353A1B" w:rsidRDefault="00353A1B" w:rsidP="00353A1B">
      <w:pPr>
        <w:spacing w:before="165" w:line="270" w:lineRule="atLeast"/>
        <w:rPr>
          <w:rFonts w:ascii="Arial" w:hAnsi="Arial" w:cs="Arial"/>
          <w:color w:val="333333"/>
          <w:sz w:val="21"/>
          <w:szCs w:val="21"/>
        </w:rPr>
      </w:pPr>
      <w:r>
        <w:rPr>
          <w:rFonts w:ascii="Arial" w:hAnsi="Arial" w:cs="Arial"/>
          <w:color w:val="333333"/>
          <w:sz w:val="21"/>
          <w:szCs w:val="21"/>
        </w:rPr>
        <w:t>Preference will be given to applicants that have experience in international business.</w:t>
      </w:r>
      <w:r>
        <w:rPr>
          <w:rFonts w:ascii="Arial" w:hAnsi="Arial" w:cs="Arial"/>
          <w:color w:val="333333"/>
          <w:sz w:val="21"/>
          <w:szCs w:val="21"/>
        </w:rPr>
        <w:br/>
      </w:r>
      <w:r>
        <w:rPr>
          <w:rFonts w:ascii="Arial" w:hAnsi="Arial" w:cs="Arial"/>
          <w:color w:val="333333"/>
          <w:sz w:val="21"/>
          <w:szCs w:val="21"/>
        </w:rPr>
        <w:br/>
        <w:t>You'll need:</w:t>
      </w:r>
    </w:p>
    <w:p w:rsidR="00353A1B" w:rsidRDefault="00353A1B" w:rsidP="00353A1B">
      <w:pPr>
        <w:numPr>
          <w:ilvl w:val="0"/>
          <w:numId w:val="2"/>
        </w:numPr>
        <w:spacing w:before="100" w:beforeAutospacing="1" w:after="100" w:afterAutospacing="1" w:line="270" w:lineRule="atLeast"/>
        <w:rPr>
          <w:rFonts w:ascii="Arial" w:hAnsi="Arial" w:cs="Arial"/>
          <w:color w:val="333333"/>
          <w:sz w:val="21"/>
          <w:szCs w:val="21"/>
        </w:rPr>
      </w:pPr>
      <w:r>
        <w:rPr>
          <w:rFonts w:ascii="Arial" w:hAnsi="Arial" w:cs="Arial"/>
          <w:color w:val="333333"/>
          <w:sz w:val="21"/>
          <w:szCs w:val="21"/>
        </w:rPr>
        <w:t>A Bachelor's Degree or to be working towards your Bachelor's Degree.</w:t>
      </w:r>
    </w:p>
    <w:p w:rsidR="00353A1B" w:rsidRDefault="00353A1B" w:rsidP="00353A1B">
      <w:pPr>
        <w:numPr>
          <w:ilvl w:val="0"/>
          <w:numId w:val="2"/>
        </w:numPr>
        <w:spacing w:before="100" w:beforeAutospacing="1" w:after="100" w:afterAutospacing="1" w:line="270" w:lineRule="atLeast"/>
        <w:rPr>
          <w:rFonts w:ascii="Arial" w:hAnsi="Arial" w:cs="Arial"/>
          <w:color w:val="333333"/>
          <w:sz w:val="21"/>
          <w:szCs w:val="21"/>
        </w:rPr>
      </w:pPr>
      <w:r>
        <w:rPr>
          <w:rFonts w:ascii="Arial" w:hAnsi="Arial" w:cs="Arial"/>
          <w:color w:val="333333"/>
          <w:sz w:val="21"/>
          <w:szCs w:val="21"/>
        </w:rPr>
        <w:t>Excellent computer skills including the use of databases and web browser search engines; strong interpersonal, research and written communication skills.</w:t>
      </w:r>
    </w:p>
    <w:p w:rsidR="00353A1B" w:rsidRDefault="00353A1B" w:rsidP="00353A1B">
      <w:pPr>
        <w:numPr>
          <w:ilvl w:val="0"/>
          <w:numId w:val="2"/>
        </w:numPr>
        <w:spacing w:before="100" w:beforeAutospacing="1" w:after="100" w:afterAutospacing="1" w:line="270" w:lineRule="atLeast"/>
        <w:rPr>
          <w:rFonts w:ascii="Arial" w:hAnsi="Arial" w:cs="Arial"/>
          <w:color w:val="333333"/>
          <w:sz w:val="21"/>
          <w:szCs w:val="21"/>
        </w:rPr>
      </w:pPr>
      <w:r>
        <w:rPr>
          <w:rFonts w:ascii="Arial" w:hAnsi="Arial" w:cs="Arial"/>
          <w:color w:val="333333"/>
          <w:sz w:val="21"/>
          <w:szCs w:val="21"/>
        </w:rPr>
        <w:t xml:space="preserve">Excellent time management and organization skills. </w:t>
      </w:r>
    </w:p>
    <w:p w:rsidR="00353A1B" w:rsidRDefault="00353A1B" w:rsidP="00353A1B">
      <w:pPr>
        <w:numPr>
          <w:ilvl w:val="0"/>
          <w:numId w:val="2"/>
        </w:numPr>
        <w:spacing w:before="100" w:beforeAutospacing="1" w:after="100" w:afterAutospacing="1" w:line="270" w:lineRule="atLeast"/>
        <w:rPr>
          <w:rFonts w:ascii="Arial" w:hAnsi="Arial" w:cs="Arial"/>
          <w:color w:val="333333"/>
          <w:sz w:val="21"/>
          <w:szCs w:val="21"/>
        </w:rPr>
      </w:pPr>
      <w:r>
        <w:rPr>
          <w:rFonts w:ascii="Arial" w:hAnsi="Arial" w:cs="Arial"/>
          <w:color w:val="333333"/>
          <w:sz w:val="21"/>
          <w:szCs w:val="21"/>
        </w:rPr>
        <w:t>The ability to perform high quality work in a dynamic and fast paced environment.</w:t>
      </w:r>
    </w:p>
    <w:p w:rsidR="00353A1B" w:rsidRDefault="00353A1B" w:rsidP="00353A1B">
      <w:pPr>
        <w:numPr>
          <w:ilvl w:val="0"/>
          <w:numId w:val="2"/>
        </w:numPr>
        <w:spacing w:before="100" w:beforeAutospacing="1" w:after="100" w:afterAutospacing="1" w:line="270" w:lineRule="atLeast"/>
        <w:rPr>
          <w:rFonts w:ascii="Arial" w:hAnsi="Arial" w:cs="Arial"/>
          <w:color w:val="333333"/>
          <w:sz w:val="21"/>
          <w:szCs w:val="21"/>
        </w:rPr>
      </w:pPr>
      <w:r>
        <w:rPr>
          <w:rFonts w:ascii="Arial" w:hAnsi="Arial" w:cs="Arial"/>
          <w:color w:val="333333"/>
          <w:sz w:val="21"/>
          <w:szCs w:val="21"/>
        </w:rPr>
        <w:t>Technical aptitude and the ability to interpret technical drawings.</w:t>
      </w:r>
    </w:p>
    <w:p w:rsidR="00353A1B" w:rsidRDefault="00353A1B" w:rsidP="00353A1B">
      <w:pPr>
        <w:spacing w:before="165" w:line="270" w:lineRule="atLeast"/>
        <w:rPr>
          <w:rFonts w:ascii="Arial" w:hAnsi="Arial" w:cs="Arial"/>
          <w:color w:val="333333"/>
          <w:sz w:val="21"/>
          <w:szCs w:val="21"/>
        </w:rPr>
      </w:pPr>
      <w:r>
        <w:rPr>
          <w:rFonts w:ascii="Arial" w:hAnsi="Arial" w:cs="Arial"/>
          <w:color w:val="333333"/>
          <w:sz w:val="21"/>
          <w:szCs w:val="21"/>
        </w:rPr>
        <w:t>To be considered applicants must complete the on-line application process and include a cover letter, salary requirements and a resume with a list of three professional references.  Only complete applications will be considered for review.</w:t>
      </w:r>
    </w:p>
    <w:p w:rsidR="00353A1B" w:rsidRDefault="00353A1B" w:rsidP="00353A1B">
      <w:pPr>
        <w:spacing w:before="165" w:line="270" w:lineRule="atLeast"/>
        <w:rPr>
          <w:rFonts w:ascii="Arial" w:hAnsi="Arial" w:cs="Arial"/>
          <w:color w:val="333333"/>
          <w:sz w:val="21"/>
          <w:szCs w:val="21"/>
        </w:rPr>
      </w:pPr>
      <w:r>
        <w:rPr>
          <w:rFonts w:ascii="Arial" w:hAnsi="Arial" w:cs="Arial"/>
          <w:color w:val="333333"/>
          <w:sz w:val="21"/>
          <w:szCs w:val="21"/>
        </w:rPr>
        <w:t>U.S. citizen or permanent resident status is required. EEO - M/F/V/D</w:t>
      </w:r>
    </w:p>
    <w:p w:rsidR="00353A1B" w:rsidRDefault="00353A1B" w:rsidP="00353A1B">
      <w:pPr>
        <w:spacing w:before="165" w:line="270" w:lineRule="atLeast"/>
        <w:rPr>
          <w:rFonts w:ascii="Arial" w:hAnsi="Arial" w:cs="Arial"/>
          <w:color w:val="333333"/>
          <w:sz w:val="21"/>
          <w:szCs w:val="21"/>
        </w:rPr>
      </w:pPr>
      <w:r>
        <w:rPr>
          <w:rFonts w:ascii="Arial" w:hAnsi="Arial" w:cs="Arial"/>
          <w:color w:val="333333"/>
          <w:sz w:val="21"/>
          <w:szCs w:val="21"/>
        </w:rPr>
        <w:t xml:space="preserve">Moog is an equal opportunities employer, with a performance culture that encourages people to achieve great things. Working with us can mean deeper job satisfaction, better rewards and a good quality of life inside and outside of work. </w:t>
      </w: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Default="00353A1B">
      <w:pPr>
        <w:rPr>
          <w:b/>
          <w:sz w:val="32"/>
          <w:szCs w:val="32"/>
          <w:u w:val="single"/>
        </w:rPr>
      </w:pPr>
      <w:hyperlink r:id="rId6" w:history="1">
        <w:r w:rsidRPr="00201ABE">
          <w:rPr>
            <w:rStyle w:val="Hyperlink"/>
            <w:b/>
            <w:sz w:val="32"/>
            <w:szCs w:val="32"/>
          </w:rPr>
          <w:t>https://www.moog.apply2jobs.com/ProfExt/index.cfm?fuseaction=mExternal.showJob&amp;RID=8351&amp;CurrentPage=1</w:t>
        </w:r>
      </w:hyperlink>
    </w:p>
    <w:p w:rsidR="00353A1B" w:rsidRDefault="00353A1B">
      <w:pPr>
        <w:rPr>
          <w:b/>
          <w:sz w:val="32"/>
          <w:szCs w:val="32"/>
          <w:u w:val="single"/>
        </w:rPr>
      </w:pPr>
    </w:p>
    <w:p w:rsidR="00353A1B" w:rsidRPr="00D33F69" w:rsidRDefault="00353A1B">
      <w:pPr>
        <w:rPr>
          <w:b/>
          <w:sz w:val="32"/>
          <w:szCs w:val="32"/>
          <w:u w:val="single"/>
        </w:rPr>
      </w:pPr>
    </w:p>
    <w:sectPr w:rsidR="00353A1B"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3A5FFF"/>
    <w:multiLevelType w:val="multilevel"/>
    <w:tmpl w:val="FE442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4E71317"/>
    <w:multiLevelType w:val="multilevel"/>
    <w:tmpl w:val="29308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6446"/>
    <w:rsid w:val="000B5F0C"/>
    <w:rsid w:val="00353A1B"/>
    <w:rsid w:val="00416446"/>
    <w:rsid w:val="00534443"/>
    <w:rsid w:val="00535ECA"/>
    <w:rsid w:val="007E0737"/>
    <w:rsid w:val="0095166A"/>
    <w:rsid w:val="00B07758"/>
    <w:rsid w:val="00B418E6"/>
    <w:rsid w:val="00D33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Strong">
    <w:name w:val="Strong"/>
    <w:uiPriority w:val="22"/>
    <w:qFormat/>
    <w:rsid w:val="00353A1B"/>
    <w:rPr>
      <w:b/>
      <w:bCs/>
    </w:rPr>
  </w:style>
  <w:style w:type="character" w:styleId="Hyperlink">
    <w:name w:val="Hyperlink"/>
    <w:rsid w:val="00353A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oog.apply2jobs.com/ProfExt/index.cfm?fuseaction=mExternal.showJob&amp;RID=8351&amp;CurrentPage=1"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Moog</Template>
  <TotalTime>0</TotalTime>
  <Pages>3</Pages>
  <Words>485</Words>
  <Characters>2767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3246</CharactersWithSpaces>
  <SharedDoc>false</SharedDoc>
  <HLinks>
    <vt:vector size="6" baseType="variant">
      <vt:variant>
        <vt:i4>1900639</vt:i4>
      </vt:variant>
      <vt:variant>
        <vt:i4>0</vt:i4>
      </vt:variant>
      <vt:variant>
        <vt:i4>0</vt:i4>
      </vt:variant>
      <vt:variant>
        <vt:i4>5</vt:i4>
      </vt:variant>
      <vt:variant>
        <vt:lpwstr>https://www.moog.apply2jobs.com/ProfExt/index.cfm?fuseaction=mExternal.showJob&amp;RID=8351&amp;CurrentPage=1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carrobl1</dc:creator>
  <cp:lastModifiedBy>Patty Burks</cp:lastModifiedBy>
  <cp:revision>2</cp:revision>
  <dcterms:created xsi:type="dcterms:W3CDTF">2013-07-02T23:20:00Z</dcterms:created>
  <dcterms:modified xsi:type="dcterms:W3CDTF">2013-07-02T23:20:00Z</dcterms:modified>
</cp:coreProperties>
</file>