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2B7041">
      <w:r>
        <w:rPr>
          <w:noProof/>
          <w:lang w:eastAsia="zh-CN"/>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Pr="001103DF"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RPr="001103DF" w:rsidTr="00534443">
        <w:tc>
          <w:tcPr>
            <w:tcW w:w="2448" w:type="dxa"/>
          </w:tcPr>
          <w:p w:rsidR="00B418E6" w:rsidRPr="001103DF" w:rsidRDefault="00B418E6">
            <w:r w:rsidRPr="001103DF">
              <w:t>Company</w:t>
            </w:r>
          </w:p>
        </w:tc>
        <w:tc>
          <w:tcPr>
            <w:tcW w:w="6408" w:type="dxa"/>
          </w:tcPr>
          <w:p w:rsidR="00B418E6" w:rsidRPr="001103DF" w:rsidRDefault="003751D0">
            <w:pPr>
              <w:rPr>
                <w:sz w:val="22"/>
                <w:szCs w:val="22"/>
              </w:rPr>
            </w:pPr>
            <w:r w:rsidRPr="001103DF">
              <w:rPr>
                <w:sz w:val="22"/>
                <w:szCs w:val="22"/>
              </w:rPr>
              <w:t>CNH America LLC</w:t>
            </w:r>
          </w:p>
        </w:tc>
      </w:tr>
      <w:tr w:rsidR="00B418E6" w:rsidRPr="001103DF" w:rsidTr="00534443">
        <w:tc>
          <w:tcPr>
            <w:tcW w:w="2448" w:type="dxa"/>
          </w:tcPr>
          <w:p w:rsidR="00B418E6" w:rsidRPr="001103DF" w:rsidRDefault="00B418E6">
            <w:r w:rsidRPr="001103DF">
              <w:t>Job Title</w:t>
            </w:r>
          </w:p>
        </w:tc>
        <w:tc>
          <w:tcPr>
            <w:tcW w:w="6408" w:type="dxa"/>
          </w:tcPr>
          <w:p w:rsidR="00B418E6" w:rsidRPr="001103DF" w:rsidRDefault="001103DF" w:rsidP="003751D0">
            <w:pPr>
              <w:spacing w:line="300" w:lineRule="atLeast"/>
              <w:rPr>
                <w:b/>
                <w:bCs/>
                <w:color w:val="414B56"/>
                <w:sz w:val="22"/>
                <w:szCs w:val="22"/>
              </w:rPr>
            </w:pPr>
            <w:r w:rsidRPr="001103DF">
              <w:rPr>
                <w:color w:val="333333"/>
                <w:sz w:val="22"/>
                <w:szCs w:val="22"/>
              </w:rPr>
              <w:t>Trade Compliance Supervisor - Classification</w:t>
            </w:r>
          </w:p>
        </w:tc>
      </w:tr>
      <w:tr w:rsidR="00B418E6" w:rsidRPr="001103DF" w:rsidTr="00534443">
        <w:tc>
          <w:tcPr>
            <w:tcW w:w="2448" w:type="dxa"/>
          </w:tcPr>
          <w:p w:rsidR="00B418E6" w:rsidRPr="001103DF" w:rsidRDefault="00B418E6">
            <w:r w:rsidRPr="001103DF">
              <w:t>Location</w:t>
            </w:r>
          </w:p>
        </w:tc>
        <w:tc>
          <w:tcPr>
            <w:tcW w:w="6408" w:type="dxa"/>
          </w:tcPr>
          <w:p w:rsidR="00B418E6" w:rsidRPr="001103DF" w:rsidRDefault="003751D0">
            <w:pPr>
              <w:rPr>
                <w:sz w:val="22"/>
                <w:szCs w:val="22"/>
              </w:rPr>
            </w:pPr>
            <w:r w:rsidRPr="001103DF">
              <w:rPr>
                <w:sz w:val="22"/>
                <w:szCs w:val="22"/>
              </w:rPr>
              <w:t>Racine, WI</w:t>
            </w:r>
          </w:p>
        </w:tc>
      </w:tr>
      <w:tr w:rsidR="00B418E6" w:rsidRPr="001103DF" w:rsidTr="00534443">
        <w:tc>
          <w:tcPr>
            <w:tcW w:w="2448" w:type="dxa"/>
          </w:tcPr>
          <w:p w:rsidR="00B418E6" w:rsidRPr="001103DF" w:rsidRDefault="00B418E6">
            <w:smartTag w:uri="urn:schemas-microsoft-com:office:smarttags" w:element="place">
              <w:smartTag w:uri="urn:schemas-microsoft-com:office:smarttags" w:element="PlaceName">
                <w:r w:rsidRPr="001103DF">
                  <w:t>Salary</w:t>
                </w:r>
              </w:smartTag>
              <w:r w:rsidRPr="001103DF">
                <w:t xml:space="preserve"> </w:t>
              </w:r>
              <w:smartTag w:uri="urn:schemas-microsoft-com:office:smarttags" w:element="PlaceType">
                <w:r w:rsidRPr="001103DF">
                  <w:t>Range</w:t>
                </w:r>
              </w:smartTag>
            </w:smartTag>
          </w:p>
        </w:tc>
        <w:tc>
          <w:tcPr>
            <w:tcW w:w="6408" w:type="dxa"/>
          </w:tcPr>
          <w:p w:rsidR="00B418E6" w:rsidRPr="001103DF" w:rsidRDefault="003751D0">
            <w:pPr>
              <w:rPr>
                <w:sz w:val="22"/>
                <w:szCs w:val="22"/>
              </w:rPr>
            </w:pPr>
            <w:r w:rsidRPr="001103DF">
              <w:rPr>
                <w:sz w:val="22"/>
                <w:szCs w:val="22"/>
              </w:rPr>
              <w:t>Negotiable</w:t>
            </w:r>
          </w:p>
        </w:tc>
      </w:tr>
      <w:tr w:rsidR="00B418E6" w:rsidRPr="001103DF" w:rsidTr="00534443">
        <w:tc>
          <w:tcPr>
            <w:tcW w:w="2448" w:type="dxa"/>
          </w:tcPr>
          <w:p w:rsidR="00B418E6" w:rsidRPr="001103DF" w:rsidRDefault="00B418E6">
            <w:r w:rsidRPr="001103DF">
              <w:t>Relocation Assistance</w:t>
            </w:r>
          </w:p>
        </w:tc>
        <w:tc>
          <w:tcPr>
            <w:tcW w:w="6408" w:type="dxa"/>
          </w:tcPr>
          <w:p w:rsidR="00B418E6" w:rsidRPr="001103DF" w:rsidRDefault="001103DF" w:rsidP="003751D0">
            <w:pPr>
              <w:rPr>
                <w:sz w:val="22"/>
                <w:szCs w:val="22"/>
              </w:rPr>
            </w:pPr>
            <w:r w:rsidRPr="001103DF">
              <w:rPr>
                <w:sz w:val="22"/>
                <w:szCs w:val="22"/>
              </w:rPr>
              <w:t>No</w:t>
            </w:r>
          </w:p>
        </w:tc>
      </w:tr>
    </w:tbl>
    <w:p w:rsidR="00D33F69" w:rsidRPr="001103DF" w:rsidRDefault="00D33F69"/>
    <w:p w:rsidR="00416446" w:rsidRPr="001103DF" w:rsidRDefault="00416446"/>
    <w:p w:rsidR="00416446" w:rsidRPr="001103DF" w:rsidRDefault="00D33F69" w:rsidP="000B5F0C">
      <w:pPr>
        <w:outlineLvl w:val="0"/>
        <w:rPr>
          <w:b/>
          <w:sz w:val="32"/>
          <w:szCs w:val="32"/>
          <w:u w:val="single"/>
        </w:rPr>
      </w:pPr>
      <w:r w:rsidRPr="001103DF">
        <w:rPr>
          <w:b/>
          <w:sz w:val="32"/>
          <w:szCs w:val="32"/>
          <w:u w:val="single"/>
        </w:rPr>
        <w:t>Job Description / Responsibilities / Requirements</w:t>
      </w:r>
    </w:p>
    <w:p w:rsidR="002B7041" w:rsidRPr="001103DF" w:rsidRDefault="002B7041" w:rsidP="002B7041">
      <w:pPr>
        <w:pStyle w:val="NormalWeb"/>
        <w:spacing w:line="300" w:lineRule="atLeast"/>
      </w:pPr>
      <w:r w:rsidRPr="001103DF">
        <w:t xml:space="preserve">The </w:t>
      </w:r>
      <w:r w:rsidR="001103DF" w:rsidRPr="001103DF">
        <w:t>Trade Compliance Supervisor - Classification</w:t>
      </w:r>
      <w:r w:rsidRPr="001103DF">
        <w:t xml:space="preserve"> is responsible for assisting Customs Compliance management with the overall coordination and execution of </w:t>
      </w:r>
      <w:r w:rsidR="001103DF" w:rsidRPr="001103DF">
        <w:t>all Classification activities</w:t>
      </w:r>
      <w:r w:rsidRPr="001103DF">
        <w:t xml:space="preserve">. </w:t>
      </w:r>
    </w:p>
    <w:p w:rsidR="003751D0" w:rsidRPr="001103DF" w:rsidRDefault="003751D0" w:rsidP="003751D0">
      <w:pPr>
        <w:tabs>
          <w:tab w:val="left" w:pos="720"/>
        </w:tabs>
        <w:spacing w:before="100" w:beforeAutospacing="1" w:after="100" w:afterAutospacing="1" w:line="300" w:lineRule="atLeast"/>
        <w:rPr>
          <w:sz w:val="28"/>
          <w:szCs w:val="28"/>
          <w:lang w:eastAsia="zh-CN"/>
        </w:rPr>
      </w:pPr>
      <w:r w:rsidRPr="001103DF">
        <w:rPr>
          <w:b/>
          <w:bCs/>
          <w:sz w:val="28"/>
          <w:szCs w:val="28"/>
          <w:lang w:eastAsia="zh-CN"/>
        </w:rPr>
        <w:t>Duties include but are not limited to:</w:t>
      </w:r>
    </w:p>
    <w:p w:rsidR="001103DF" w:rsidRPr="001103DF" w:rsidRDefault="001103DF" w:rsidP="001103DF">
      <w:pPr>
        <w:pStyle w:val="ListParagraph"/>
        <w:numPr>
          <w:ilvl w:val="0"/>
          <w:numId w:val="7"/>
        </w:numPr>
        <w:spacing w:line="300" w:lineRule="atLeast"/>
        <w:rPr>
          <w:color w:val="333333"/>
        </w:rPr>
      </w:pPr>
      <w:r w:rsidRPr="001103DF">
        <w:rPr>
          <w:color w:val="333333"/>
        </w:rPr>
        <w:t>Oversee the Classification team at CNH including one CNH Classification Coordinator and four contract positions.</w:t>
      </w:r>
    </w:p>
    <w:p w:rsidR="001103DF" w:rsidRPr="001103DF" w:rsidRDefault="001103DF" w:rsidP="001103DF">
      <w:pPr>
        <w:pStyle w:val="ListParagraph"/>
        <w:numPr>
          <w:ilvl w:val="0"/>
          <w:numId w:val="7"/>
        </w:numPr>
        <w:spacing w:line="300" w:lineRule="atLeast"/>
        <w:rPr>
          <w:color w:val="333333"/>
        </w:rPr>
      </w:pPr>
      <w:r w:rsidRPr="001103DF">
        <w:rPr>
          <w:color w:val="333333"/>
        </w:rPr>
        <w:t>Manage the “in source” process for Classification.</w:t>
      </w:r>
    </w:p>
    <w:p w:rsidR="001103DF" w:rsidRPr="001103DF" w:rsidRDefault="001103DF" w:rsidP="001103DF">
      <w:pPr>
        <w:pStyle w:val="ListParagraph"/>
        <w:numPr>
          <w:ilvl w:val="0"/>
          <w:numId w:val="7"/>
        </w:numPr>
        <w:spacing w:line="300" w:lineRule="atLeast"/>
        <w:rPr>
          <w:color w:val="333333"/>
        </w:rPr>
      </w:pPr>
      <w:r w:rsidRPr="001103DF">
        <w:rPr>
          <w:color w:val="333333"/>
        </w:rPr>
        <w:t>Act as the process owner for Global Classification Software. Implement processes to ensure proper utilization and accuracy in data.</w:t>
      </w:r>
    </w:p>
    <w:p w:rsidR="001103DF" w:rsidRPr="001103DF" w:rsidRDefault="001103DF" w:rsidP="001103DF">
      <w:pPr>
        <w:pStyle w:val="ListParagraph"/>
        <w:numPr>
          <w:ilvl w:val="0"/>
          <w:numId w:val="7"/>
        </w:numPr>
        <w:spacing w:line="300" w:lineRule="atLeast"/>
        <w:rPr>
          <w:color w:val="333333"/>
        </w:rPr>
      </w:pPr>
      <w:r w:rsidRPr="001103DF">
        <w:rPr>
          <w:color w:val="333333"/>
        </w:rPr>
        <w:t>Work with other regions to ensure consistency with HTS Classification at a Global level.</w:t>
      </w:r>
    </w:p>
    <w:p w:rsidR="001103DF" w:rsidRPr="001103DF" w:rsidRDefault="001103DF" w:rsidP="001103DF">
      <w:pPr>
        <w:pStyle w:val="ListParagraph"/>
        <w:numPr>
          <w:ilvl w:val="0"/>
          <w:numId w:val="7"/>
        </w:numPr>
        <w:spacing w:line="300" w:lineRule="atLeast"/>
        <w:rPr>
          <w:color w:val="333333"/>
        </w:rPr>
      </w:pPr>
      <w:r w:rsidRPr="001103DF">
        <w:rPr>
          <w:color w:val="333333"/>
        </w:rPr>
        <w:t>Assist with preparation of Customs Classification Rulings</w:t>
      </w:r>
    </w:p>
    <w:p w:rsidR="001103DF" w:rsidRPr="001103DF" w:rsidRDefault="001103DF" w:rsidP="001103DF">
      <w:pPr>
        <w:pStyle w:val="ListParagraph"/>
        <w:numPr>
          <w:ilvl w:val="0"/>
          <w:numId w:val="7"/>
        </w:numPr>
        <w:spacing w:line="300" w:lineRule="atLeast"/>
        <w:rPr>
          <w:color w:val="333333"/>
        </w:rPr>
      </w:pPr>
      <w:r w:rsidRPr="001103DF">
        <w:rPr>
          <w:color w:val="333333"/>
        </w:rPr>
        <w:t>Manage Government audits related to Classification including CBSA desk reviews</w:t>
      </w:r>
    </w:p>
    <w:p w:rsidR="001103DF" w:rsidRPr="001103DF" w:rsidRDefault="001103DF" w:rsidP="001103DF">
      <w:pPr>
        <w:pStyle w:val="ListParagraph"/>
        <w:numPr>
          <w:ilvl w:val="0"/>
          <w:numId w:val="7"/>
        </w:numPr>
        <w:spacing w:line="300" w:lineRule="atLeast"/>
        <w:rPr>
          <w:color w:val="333333"/>
        </w:rPr>
      </w:pPr>
      <w:r w:rsidRPr="001103DF">
        <w:rPr>
          <w:color w:val="333333"/>
        </w:rPr>
        <w:t>Support team members in times of need. Be willing to dive into the day to day and classify if necessary.</w:t>
      </w:r>
    </w:p>
    <w:p w:rsidR="001103DF" w:rsidRPr="001103DF" w:rsidRDefault="001103DF" w:rsidP="001103DF">
      <w:pPr>
        <w:pStyle w:val="ListParagraph"/>
        <w:numPr>
          <w:ilvl w:val="0"/>
          <w:numId w:val="7"/>
        </w:numPr>
        <w:spacing w:line="300" w:lineRule="atLeast"/>
        <w:rPr>
          <w:color w:val="333333"/>
        </w:rPr>
      </w:pPr>
      <w:r w:rsidRPr="001103DF">
        <w:rPr>
          <w:color w:val="333333"/>
        </w:rPr>
        <w:t xml:space="preserve">Participate in and provide input for process reviews to eliminate process inefficiencies. </w:t>
      </w:r>
    </w:p>
    <w:p w:rsidR="001103DF" w:rsidRPr="001103DF" w:rsidRDefault="001103DF" w:rsidP="001103DF">
      <w:pPr>
        <w:pStyle w:val="ListParagraph"/>
        <w:numPr>
          <w:ilvl w:val="0"/>
          <w:numId w:val="7"/>
        </w:numPr>
        <w:spacing w:line="300" w:lineRule="atLeast"/>
        <w:rPr>
          <w:color w:val="333333"/>
        </w:rPr>
      </w:pPr>
      <w:r w:rsidRPr="001103DF">
        <w:rPr>
          <w:color w:val="333333"/>
        </w:rPr>
        <w:t>Work with support functions, including Sales, Purchasing and Engineering, to ensure that all new items are proactively reviewed for Classification to avoid delays in supply chain.</w:t>
      </w:r>
    </w:p>
    <w:p w:rsidR="001103DF" w:rsidRPr="001103DF" w:rsidRDefault="001103DF" w:rsidP="001103DF">
      <w:pPr>
        <w:pStyle w:val="ListParagraph"/>
        <w:numPr>
          <w:ilvl w:val="0"/>
          <w:numId w:val="7"/>
        </w:numPr>
        <w:spacing w:line="300" w:lineRule="atLeast"/>
        <w:rPr>
          <w:color w:val="333333"/>
        </w:rPr>
      </w:pPr>
      <w:r w:rsidRPr="001103DF">
        <w:rPr>
          <w:color w:val="333333"/>
        </w:rPr>
        <w:lastRenderedPageBreak/>
        <w:t>Manage ADD (Anti-dumping) and CVD (Counter-veiling) processes. Ensure that all parts applicable to ADD/CVD are proactively identified and communicated to the Brokers. Communicate ADD/CVD impact to Purchasing.</w:t>
      </w:r>
    </w:p>
    <w:p w:rsidR="001103DF" w:rsidRPr="001103DF" w:rsidRDefault="001103DF" w:rsidP="003751D0">
      <w:pPr>
        <w:spacing w:line="300" w:lineRule="atLeast"/>
        <w:rPr>
          <w:color w:val="333333"/>
          <w:sz w:val="28"/>
          <w:szCs w:val="28"/>
        </w:rPr>
      </w:pPr>
    </w:p>
    <w:p w:rsidR="003751D0" w:rsidRPr="001103DF" w:rsidRDefault="003751D0" w:rsidP="003751D0">
      <w:pPr>
        <w:spacing w:line="300" w:lineRule="atLeast"/>
        <w:rPr>
          <w:sz w:val="28"/>
          <w:szCs w:val="28"/>
          <w:lang w:eastAsia="zh-CN"/>
        </w:rPr>
      </w:pPr>
      <w:r w:rsidRPr="001103DF">
        <w:rPr>
          <w:b/>
          <w:bCs/>
          <w:sz w:val="28"/>
          <w:szCs w:val="28"/>
          <w:lang w:eastAsia="zh-CN"/>
        </w:rPr>
        <w:t>Requirements:</w:t>
      </w:r>
      <w:r w:rsidRPr="001103DF">
        <w:rPr>
          <w:sz w:val="28"/>
          <w:szCs w:val="28"/>
          <w:lang w:eastAsia="zh-CN"/>
        </w:rPr>
        <w:t xml:space="preserve">  </w:t>
      </w:r>
    </w:p>
    <w:p w:rsidR="001103DF" w:rsidRPr="001103DF" w:rsidRDefault="001103DF" w:rsidP="003751D0">
      <w:pPr>
        <w:spacing w:line="300" w:lineRule="atLeast"/>
        <w:rPr>
          <w:sz w:val="22"/>
          <w:szCs w:val="22"/>
          <w:lang w:eastAsia="zh-CN"/>
        </w:rPr>
      </w:pPr>
    </w:p>
    <w:p w:rsidR="001103DF" w:rsidRPr="001103DF" w:rsidRDefault="001103DF" w:rsidP="001103DF">
      <w:pPr>
        <w:pStyle w:val="ListParagraph"/>
        <w:numPr>
          <w:ilvl w:val="0"/>
          <w:numId w:val="9"/>
        </w:numPr>
        <w:spacing w:line="225" w:lineRule="atLeast"/>
        <w:rPr>
          <w:color w:val="333333"/>
        </w:rPr>
      </w:pPr>
      <w:r w:rsidRPr="001103DF">
        <w:rPr>
          <w:color w:val="333333"/>
        </w:rPr>
        <w:t>Bachelor’s degree</w:t>
      </w:r>
    </w:p>
    <w:p w:rsidR="001103DF" w:rsidRPr="001103DF" w:rsidRDefault="001103DF" w:rsidP="001103DF">
      <w:pPr>
        <w:pStyle w:val="ListParagraph"/>
        <w:numPr>
          <w:ilvl w:val="0"/>
          <w:numId w:val="9"/>
        </w:numPr>
        <w:spacing w:line="225" w:lineRule="atLeast"/>
        <w:rPr>
          <w:color w:val="333333"/>
        </w:rPr>
      </w:pPr>
      <w:r w:rsidRPr="001103DF">
        <w:rPr>
          <w:color w:val="333333"/>
        </w:rPr>
        <w:t>Customs Brokers license required</w:t>
      </w:r>
    </w:p>
    <w:p w:rsidR="001103DF" w:rsidRPr="001103DF" w:rsidRDefault="001103DF" w:rsidP="001103DF">
      <w:pPr>
        <w:pStyle w:val="ListParagraph"/>
        <w:numPr>
          <w:ilvl w:val="0"/>
          <w:numId w:val="9"/>
        </w:numPr>
        <w:spacing w:line="225" w:lineRule="atLeast"/>
        <w:rPr>
          <w:color w:val="333333"/>
        </w:rPr>
      </w:pPr>
      <w:r w:rsidRPr="001103DF">
        <w:rPr>
          <w:color w:val="333333"/>
        </w:rPr>
        <w:t>2+ years of parts classification experience with knowledge of trade and part classification practices and regulations</w:t>
      </w:r>
    </w:p>
    <w:p w:rsidR="001103DF" w:rsidRPr="001103DF" w:rsidRDefault="001103DF" w:rsidP="001103DF">
      <w:pPr>
        <w:pStyle w:val="ListParagraph"/>
        <w:numPr>
          <w:ilvl w:val="0"/>
          <w:numId w:val="9"/>
        </w:numPr>
        <w:spacing w:line="225" w:lineRule="atLeast"/>
        <w:rPr>
          <w:color w:val="333333"/>
        </w:rPr>
      </w:pPr>
      <w:r w:rsidRPr="001103DF">
        <w:rPr>
          <w:color w:val="333333"/>
        </w:rPr>
        <w:t>Working knowledge of and experience with U.S. Customs and regulatory requirements, Harmonized Tariff Schedules, Export Control Classifications, parts classification best practices and Anti-dumping and Counter-</w:t>
      </w:r>
      <w:proofErr w:type="spellStart"/>
      <w:r w:rsidRPr="001103DF">
        <w:rPr>
          <w:color w:val="333333"/>
        </w:rPr>
        <w:t>vailing</w:t>
      </w:r>
      <w:proofErr w:type="spellEnd"/>
      <w:r w:rsidRPr="001103DF">
        <w:rPr>
          <w:color w:val="333333"/>
        </w:rPr>
        <w:t xml:space="preserve"> duties.</w:t>
      </w:r>
    </w:p>
    <w:p w:rsidR="001103DF" w:rsidRPr="001103DF" w:rsidRDefault="001103DF" w:rsidP="001103DF">
      <w:pPr>
        <w:pStyle w:val="ListParagraph"/>
        <w:numPr>
          <w:ilvl w:val="0"/>
          <w:numId w:val="9"/>
        </w:numPr>
        <w:spacing w:line="225" w:lineRule="atLeast"/>
        <w:rPr>
          <w:color w:val="333333"/>
        </w:rPr>
      </w:pPr>
      <w:r w:rsidRPr="001103DF">
        <w:rPr>
          <w:color w:val="333333"/>
        </w:rPr>
        <w:t>Demonstrated interpersonal skills, including verbal and written skills necessary to communicate effectively with the Trade Compliance organization</w:t>
      </w:r>
    </w:p>
    <w:p w:rsidR="001103DF" w:rsidRPr="001103DF" w:rsidRDefault="001103DF" w:rsidP="001103DF">
      <w:pPr>
        <w:pStyle w:val="ListParagraph"/>
        <w:numPr>
          <w:ilvl w:val="0"/>
          <w:numId w:val="9"/>
        </w:numPr>
        <w:spacing w:line="225" w:lineRule="atLeast"/>
        <w:rPr>
          <w:color w:val="333333"/>
        </w:rPr>
      </w:pPr>
      <w:r w:rsidRPr="001103DF">
        <w:rPr>
          <w:color w:val="333333"/>
        </w:rPr>
        <w:t>Demonstrated analysis, problem solving, detail, accuracy, customer service and follow-up skills</w:t>
      </w:r>
    </w:p>
    <w:p w:rsidR="001103DF" w:rsidRPr="001103DF" w:rsidRDefault="001103DF" w:rsidP="001103DF">
      <w:pPr>
        <w:pStyle w:val="ListParagraph"/>
        <w:numPr>
          <w:ilvl w:val="0"/>
          <w:numId w:val="9"/>
        </w:numPr>
        <w:spacing w:line="225" w:lineRule="atLeast"/>
        <w:rPr>
          <w:color w:val="333333"/>
        </w:rPr>
      </w:pPr>
      <w:r w:rsidRPr="001103DF">
        <w:rPr>
          <w:color w:val="333333"/>
        </w:rPr>
        <w:t>Persistent and ability to be assertive</w:t>
      </w:r>
    </w:p>
    <w:p w:rsidR="001103DF" w:rsidRPr="001103DF" w:rsidRDefault="001103DF" w:rsidP="001103DF">
      <w:pPr>
        <w:pStyle w:val="ListParagraph"/>
        <w:numPr>
          <w:ilvl w:val="0"/>
          <w:numId w:val="9"/>
        </w:numPr>
        <w:spacing w:line="225" w:lineRule="atLeast"/>
        <w:rPr>
          <w:color w:val="333333"/>
        </w:rPr>
      </w:pPr>
      <w:r w:rsidRPr="001103DF">
        <w:rPr>
          <w:color w:val="333333"/>
        </w:rPr>
        <w:t>Detail oriented and organized</w:t>
      </w:r>
    </w:p>
    <w:p w:rsidR="001103DF" w:rsidRPr="001103DF" w:rsidRDefault="001103DF" w:rsidP="003751D0">
      <w:pPr>
        <w:spacing w:line="300" w:lineRule="atLeast"/>
        <w:rPr>
          <w:b/>
          <w:bCs/>
          <w:sz w:val="22"/>
          <w:szCs w:val="22"/>
          <w:lang w:eastAsia="zh-CN"/>
        </w:rPr>
      </w:pPr>
    </w:p>
    <w:p w:rsidR="003751D0" w:rsidRPr="001103DF" w:rsidRDefault="003751D0" w:rsidP="003751D0">
      <w:pPr>
        <w:spacing w:line="300" w:lineRule="atLeast"/>
        <w:rPr>
          <w:b/>
          <w:bCs/>
          <w:sz w:val="22"/>
          <w:szCs w:val="22"/>
          <w:lang w:eastAsia="zh-CN"/>
        </w:rPr>
      </w:pPr>
      <w:r w:rsidRPr="001103DF">
        <w:rPr>
          <w:b/>
          <w:bCs/>
          <w:sz w:val="22"/>
          <w:szCs w:val="22"/>
          <w:lang w:eastAsia="zh-CN"/>
        </w:rPr>
        <w:t>CNH is an Equal Opportunity Employer</w:t>
      </w:r>
    </w:p>
    <w:p w:rsidR="003751D0" w:rsidRPr="001103DF" w:rsidRDefault="003751D0" w:rsidP="003751D0">
      <w:pPr>
        <w:spacing w:line="300" w:lineRule="atLeast"/>
        <w:rPr>
          <w:sz w:val="22"/>
          <w:szCs w:val="22"/>
          <w:lang w:eastAsia="zh-CN"/>
        </w:rPr>
      </w:pPr>
    </w:p>
    <w:p w:rsidR="00D33F69" w:rsidRPr="001103DF" w:rsidRDefault="003751D0" w:rsidP="003751D0">
      <w:pPr>
        <w:spacing w:line="300" w:lineRule="atLeast"/>
        <w:rPr>
          <w:lang w:eastAsia="zh-CN"/>
        </w:rPr>
      </w:pPr>
      <w:r w:rsidRPr="001103DF">
        <w:rPr>
          <w:lang w:eastAsia="zh-CN"/>
        </w:rPr>
        <w:t xml:space="preserve">The objective of the Company is to recruit, hire, train and promote into all job levels, the best qualified applicants without regard to race, color, religion, sex, national origin, age, disability, veteran status, sexual orientation, gender identity, genetic information and any additional status protected by federal, state, provincial or local laws. </w:t>
      </w:r>
    </w:p>
    <w:p w:rsidR="003751D0" w:rsidRPr="001103DF" w:rsidRDefault="003751D0" w:rsidP="003751D0">
      <w:pPr>
        <w:spacing w:line="300" w:lineRule="atLeast"/>
        <w:rPr>
          <w:sz w:val="22"/>
          <w:szCs w:val="22"/>
          <w:lang w:eastAsia="zh-CN"/>
        </w:rPr>
      </w:pPr>
    </w:p>
    <w:p w:rsidR="003751D0" w:rsidRPr="001103DF" w:rsidRDefault="00D33F69" w:rsidP="0095166A">
      <w:pPr>
        <w:outlineLvl w:val="0"/>
        <w:rPr>
          <w:b/>
          <w:sz w:val="32"/>
          <w:szCs w:val="32"/>
          <w:u w:val="single"/>
        </w:rPr>
      </w:pPr>
      <w:r w:rsidRPr="001103DF">
        <w:rPr>
          <w:b/>
          <w:sz w:val="32"/>
          <w:szCs w:val="32"/>
          <w:u w:val="single"/>
        </w:rPr>
        <w:t>Contact Information</w:t>
      </w:r>
      <w:r w:rsidR="007E0737" w:rsidRPr="001103DF">
        <w:rPr>
          <w:b/>
          <w:sz w:val="32"/>
          <w:szCs w:val="32"/>
          <w:u w:val="single"/>
        </w:rPr>
        <w:t xml:space="preserve"> to Apply</w:t>
      </w:r>
    </w:p>
    <w:p w:rsidR="00D33F69" w:rsidRPr="001103DF" w:rsidRDefault="00D33F69">
      <w:pPr>
        <w:rPr>
          <w:color w:val="414B56"/>
          <w:sz w:val="20"/>
          <w:szCs w:val="20"/>
          <w:lang w:eastAsia="zh-CN"/>
        </w:rPr>
      </w:pPr>
    </w:p>
    <w:p w:rsidR="003751D0" w:rsidRPr="001103DF" w:rsidRDefault="003751D0">
      <w:pPr>
        <w:rPr>
          <w:color w:val="414B56"/>
          <w:sz w:val="20"/>
          <w:szCs w:val="20"/>
          <w:lang w:eastAsia="zh-CN"/>
        </w:rPr>
      </w:pPr>
      <w:r w:rsidRPr="001103DF">
        <w:rPr>
          <w:color w:val="414B56"/>
          <w:sz w:val="20"/>
          <w:szCs w:val="20"/>
          <w:lang w:eastAsia="zh-CN"/>
        </w:rPr>
        <w:t xml:space="preserve">Go to CNH.com and click on “Careers.”  Click on “North America.” Click on “Search Professional Opportunities.”  </w:t>
      </w:r>
      <w:r w:rsidR="001B2335">
        <w:rPr>
          <w:color w:val="414B56"/>
          <w:sz w:val="20"/>
          <w:szCs w:val="20"/>
          <w:lang w:eastAsia="zh-CN"/>
        </w:rPr>
        <w:t xml:space="preserve">Click on “Search Openings.” </w:t>
      </w:r>
      <w:r w:rsidRPr="001103DF">
        <w:rPr>
          <w:color w:val="414B56"/>
          <w:sz w:val="20"/>
          <w:szCs w:val="20"/>
          <w:lang w:eastAsia="zh-CN"/>
        </w:rPr>
        <w:t xml:space="preserve">Under </w:t>
      </w:r>
      <w:r w:rsidR="001B2335">
        <w:rPr>
          <w:color w:val="414B56"/>
          <w:sz w:val="20"/>
          <w:szCs w:val="20"/>
          <w:lang w:eastAsia="zh-CN"/>
        </w:rPr>
        <w:t xml:space="preserve">Auto </w:t>
      </w:r>
      <w:proofErr w:type="spellStart"/>
      <w:r w:rsidR="001B2335">
        <w:rPr>
          <w:color w:val="414B56"/>
          <w:sz w:val="20"/>
          <w:szCs w:val="20"/>
          <w:lang w:eastAsia="zh-CN"/>
        </w:rPr>
        <w:t>Req</w:t>
      </w:r>
      <w:proofErr w:type="spellEnd"/>
      <w:r w:rsidR="001B2335">
        <w:rPr>
          <w:color w:val="414B56"/>
          <w:sz w:val="20"/>
          <w:szCs w:val="20"/>
          <w:lang w:eastAsia="zh-CN"/>
        </w:rPr>
        <w:t xml:space="preserve"> Id, enter</w:t>
      </w:r>
      <w:r w:rsidRPr="001103DF">
        <w:rPr>
          <w:color w:val="414B56"/>
          <w:sz w:val="20"/>
          <w:szCs w:val="20"/>
          <w:lang w:eastAsia="zh-CN"/>
        </w:rPr>
        <w:t xml:space="preserve"> </w:t>
      </w:r>
      <w:r w:rsidR="001103DF">
        <w:rPr>
          <w:rStyle w:val="text1"/>
        </w:rPr>
        <w:t>3979BR</w:t>
      </w:r>
      <w:r w:rsidRPr="001103DF">
        <w:rPr>
          <w:color w:val="414B56"/>
          <w:sz w:val="20"/>
          <w:szCs w:val="20"/>
          <w:lang w:eastAsia="zh-CN"/>
        </w:rPr>
        <w:t xml:space="preserve"> and hit search.</w:t>
      </w:r>
    </w:p>
    <w:p w:rsidR="003751D0" w:rsidRPr="001103DF" w:rsidRDefault="003751D0">
      <w:pPr>
        <w:rPr>
          <w:color w:val="414B56"/>
          <w:sz w:val="20"/>
          <w:szCs w:val="20"/>
          <w:lang w:eastAsia="zh-CN"/>
        </w:rPr>
      </w:pPr>
    </w:p>
    <w:p w:rsidR="003751D0" w:rsidRPr="001103DF" w:rsidRDefault="003751D0">
      <w:pPr>
        <w:rPr>
          <w:color w:val="414B56"/>
          <w:sz w:val="20"/>
          <w:szCs w:val="20"/>
          <w:lang w:eastAsia="zh-CN"/>
        </w:rPr>
      </w:pPr>
      <w:r w:rsidRPr="001103DF">
        <w:rPr>
          <w:color w:val="414B56"/>
          <w:sz w:val="20"/>
          <w:szCs w:val="20"/>
          <w:lang w:eastAsia="zh-CN"/>
        </w:rPr>
        <w:t>OR Click on the below link and apply via the CNH website.</w:t>
      </w:r>
    </w:p>
    <w:bookmarkStart w:id="0" w:name="_GoBack"/>
    <w:p w:rsidR="002B7041" w:rsidRPr="001103DF" w:rsidRDefault="00862BFF">
      <w:pPr>
        <w:rPr>
          <w:b/>
          <w:sz w:val="22"/>
          <w:szCs w:val="22"/>
          <w:u w:val="single"/>
        </w:rPr>
      </w:pPr>
      <w:r>
        <w:rPr>
          <w:b/>
          <w:sz w:val="22"/>
          <w:szCs w:val="22"/>
          <w:u w:val="single"/>
        </w:rPr>
        <w:fldChar w:fldCharType="begin"/>
      </w:r>
      <w:r>
        <w:rPr>
          <w:b/>
          <w:sz w:val="22"/>
          <w:szCs w:val="22"/>
          <w:u w:val="single"/>
        </w:rPr>
        <w:instrText xml:space="preserve"> HYPERLINK "http://jobs.brassring.com/TGWebHost/jobdetails.aspx?SID=%5e5Sevn9hDkgZhNRteSsqnnp3o4n6nK87oonaA6aXw3cZVFMx%2fiP0WdEEkCjFLuRyq&amp;jobId=919930&amp;type=search&amp;JobReqLang=1&amp;recordstart=1&amp;JobSiteId=5622&amp;JobSiteInfo=919930_5622&amp;GQId=0" </w:instrText>
      </w:r>
      <w:r>
        <w:rPr>
          <w:b/>
          <w:sz w:val="22"/>
          <w:szCs w:val="22"/>
          <w:u w:val="single"/>
        </w:rPr>
      </w:r>
      <w:r>
        <w:rPr>
          <w:b/>
          <w:sz w:val="22"/>
          <w:szCs w:val="22"/>
          <w:u w:val="single"/>
        </w:rPr>
        <w:fldChar w:fldCharType="separate"/>
      </w:r>
      <w:r w:rsidR="001103DF" w:rsidRPr="00862BFF">
        <w:rPr>
          <w:rStyle w:val="Hyperlink"/>
          <w:b/>
          <w:sz w:val="22"/>
          <w:szCs w:val="22"/>
        </w:rPr>
        <w:t>http://jobs.brassring.com/TGWebHost/jobdetails.aspx?SID=%5e5Sevn9hDkgZhNRteSsqnnp3o4n6nK8</w:t>
      </w:r>
      <w:r w:rsidR="001103DF" w:rsidRPr="00862BFF">
        <w:rPr>
          <w:rStyle w:val="Hyperlink"/>
          <w:b/>
          <w:sz w:val="22"/>
          <w:szCs w:val="22"/>
        </w:rPr>
        <w:t>7</w:t>
      </w:r>
      <w:r w:rsidR="001103DF" w:rsidRPr="00862BFF">
        <w:rPr>
          <w:rStyle w:val="Hyperlink"/>
          <w:b/>
          <w:sz w:val="22"/>
          <w:szCs w:val="22"/>
        </w:rPr>
        <w:t>oonaA6aXw3cZVFMx%2fiP0WdEEkCjFL</w:t>
      </w:r>
      <w:r w:rsidR="001103DF" w:rsidRPr="00862BFF">
        <w:rPr>
          <w:rStyle w:val="Hyperlink"/>
          <w:b/>
          <w:sz w:val="22"/>
          <w:szCs w:val="22"/>
        </w:rPr>
        <w:t>u</w:t>
      </w:r>
      <w:r w:rsidR="001103DF" w:rsidRPr="00862BFF">
        <w:rPr>
          <w:rStyle w:val="Hyperlink"/>
          <w:b/>
          <w:sz w:val="22"/>
          <w:szCs w:val="22"/>
        </w:rPr>
        <w:t>Ryq&amp;jobId=919930&amp;type=search&amp;JobReqLang=1&amp;recordstart=1&amp;JobSiteId=5622&amp;JobSiteInfo=919930_5622&amp;GQId=0</w:t>
      </w:r>
      <w:r>
        <w:rPr>
          <w:b/>
          <w:sz w:val="22"/>
          <w:szCs w:val="22"/>
          <w:u w:val="single"/>
        </w:rPr>
        <w:fldChar w:fldCharType="end"/>
      </w:r>
      <w:bookmarkEnd w:id="0"/>
    </w:p>
    <w:sectPr w:rsidR="002B7041" w:rsidRPr="001103DF"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A60DE"/>
    <w:multiLevelType w:val="hybridMultilevel"/>
    <w:tmpl w:val="A8CE621A"/>
    <w:lvl w:ilvl="0" w:tplc="4DA8747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047D3"/>
    <w:multiLevelType w:val="multilevel"/>
    <w:tmpl w:val="572E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D2743E"/>
    <w:multiLevelType w:val="multilevel"/>
    <w:tmpl w:val="8228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405B63"/>
    <w:multiLevelType w:val="multilevel"/>
    <w:tmpl w:val="6B92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232DA4"/>
    <w:multiLevelType w:val="multilevel"/>
    <w:tmpl w:val="7190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C945EB"/>
    <w:multiLevelType w:val="hybridMultilevel"/>
    <w:tmpl w:val="F314C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6F2630"/>
    <w:multiLevelType w:val="multilevel"/>
    <w:tmpl w:val="6B92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7F7645"/>
    <w:multiLevelType w:val="multilevel"/>
    <w:tmpl w:val="2CB2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8241FC"/>
    <w:multiLevelType w:val="hybridMultilevel"/>
    <w:tmpl w:val="0820F43E"/>
    <w:lvl w:ilvl="0" w:tplc="04090001">
      <w:start w:val="1"/>
      <w:numFmt w:val="bullet"/>
      <w:lvlText w:val=""/>
      <w:lvlJc w:val="left"/>
      <w:pPr>
        <w:ind w:left="720" w:hanging="360"/>
      </w:pPr>
      <w:rPr>
        <w:rFonts w:ascii="Symbol" w:hAnsi="Symbol" w:hint="default"/>
      </w:rPr>
    </w:lvl>
    <w:lvl w:ilvl="1" w:tplc="88A8FEBE">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7"/>
  </w:num>
  <w:num w:numId="6">
    <w:abstractNumId w:val="4"/>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041"/>
    <w:rsid w:val="000B5F0C"/>
    <w:rsid w:val="001103DF"/>
    <w:rsid w:val="001B2335"/>
    <w:rsid w:val="002B7041"/>
    <w:rsid w:val="003751D0"/>
    <w:rsid w:val="00416446"/>
    <w:rsid w:val="00534443"/>
    <w:rsid w:val="007E0737"/>
    <w:rsid w:val="00862BFF"/>
    <w:rsid w:val="0095166A"/>
    <w:rsid w:val="00B418E6"/>
    <w:rsid w:val="00D33F69"/>
    <w:rsid w:val="00DA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generalbold">
    <w:name w:val="general_bold"/>
    <w:rsid w:val="003751D0"/>
    <w:rPr>
      <w:b/>
      <w:bCs/>
    </w:rPr>
  </w:style>
  <w:style w:type="paragraph" w:styleId="Header">
    <w:name w:val="header"/>
    <w:basedOn w:val="Normal"/>
    <w:link w:val="HeaderChar"/>
    <w:uiPriority w:val="99"/>
    <w:unhideWhenUsed/>
    <w:rsid w:val="003751D0"/>
    <w:pPr>
      <w:spacing w:before="100" w:beforeAutospacing="1" w:after="100" w:afterAutospacing="1"/>
    </w:pPr>
    <w:rPr>
      <w:lang w:eastAsia="zh-CN"/>
    </w:rPr>
  </w:style>
  <w:style w:type="character" w:customStyle="1" w:styleId="HeaderChar">
    <w:name w:val="Header Char"/>
    <w:link w:val="Header"/>
    <w:uiPriority w:val="99"/>
    <w:rsid w:val="003751D0"/>
    <w:rPr>
      <w:sz w:val="24"/>
      <w:szCs w:val="24"/>
    </w:rPr>
  </w:style>
  <w:style w:type="character" w:styleId="Strong">
    <w:name w:val="Strong"/>
    <w:uiPriority w:val="22"/>
    <w:qFormat/>
    <w:rsid w:val="003751D0"/>
    <w:rPr>
      <w:b/>
      <w:bCs/>
    </w:rPr>
  </w:style>
  <w:style w:type="character" w:styleId="Hyperlink">
    <w:name w:val="Hyperlink"/>
    <w:rsid w:val="003751D0"/>
    <w:rPr>
      <w:color w:val="0000FF"/>
      <w:u w:val="single"/>
    </w:rPr>
  </w:style>
  <w:style w:type="paragraph" w:styleId="NormalWeb">
    <w:name w:val="Normal (Web)"/>
    <w:basedOn w:val="Normal"/>
    <w:uiPriority w:val="99"/>
    <w:unhideWhenUsed/>
    <w:rsid w:val="002B7041"/>
    <w:pPr>
      <w:spacing w:before="100" w:beforeAutospacing="1" w:after="100" w:afterAutospacing="1"/>
    </w:pPr>
    <w:rPr>
      <w:lang w:eastAsia="zh-CN"/>
    </w:rPr>
  </w:style>
  <w:style w:type="paragraph" w:styleId="BalloonText">
    <w:name w:val="Balloon Text"/>
    <w:basedOn w:val="Normal"/>
    <w:link w:val="BalloonTextChar"/>
    <w:rsid w:val="001103DF"/>
    <w:rPr>
      <w:rFonts w:ascii="Tahoma" w:hAnsi="Tahoma" w:cs="Tahoma"/>
      <w:sz w:val="16"/>
      <w:szCs w:val="16"/>
    </w:rPr>
  </w:style>
  <w:style w:type="character" w:customStyle="1" w:styleId="BalloonTextChar">
    <w:name w:val="Balloon Text Char"/>
    <w:basedOn w:val="DefaultParagraphFont"/>
    <w:link w:val="BalloonText"/>
    <w:rsid w:val="001103DF"/>
    <w:rPr>
      <w:rFonts w:ascii="Tahoma" w:hAnsi="Tahoma" w:cs="Tahoma"/>
      <w:sz w:val="16"/>
      <w:szCs w:val="16"/>
      <w:lang w:eastAsia="en-US"/>
    </w:rPr>
  </w:style>
  <w:style w:type="paragraph" w:styleId="ListParagraph">
    <w:name w:val="List Paragraph"/>
    <w:basedOn w:val="Normal"/>
    <w:uiPriority w:val="34"/>
    <w:qFormat/>
    <w:rsid w:val="001103DF"/>
    <w:pPr>
      <w:ind w:left="720"/>
      <w:contextualSpacing/>
    </w:pPr>
  </w:style>
  <w:style w:type="character" w:customStyle="1" w:styleId="text1">
    <w:name w:val="text1"/>
    <w:basedOn w:val="DefaultParagraphFont"/>
    <w:rsid w:val="001103DF"/>
    <w:rPr>
      <w:rFonts w:ascii="Arial" w:hAnsi="Arial" w:cs="Arial" w:hint="default"/>
      <w:sz w:val="19"/>
      <w:szCs w:val="19"/>
    </w:rPr>
  </w:style>
  <w:style w:type="character" w:styleId="FollowedHyperlink">
    <w:name w:val="FollowedHyperlink"/>
    <w:basedOn w:val="DefaultParagraphFont"/>
    <w:rsid w:val="00862B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generalbold">
    <w:name w:val="general_bold"/>
    <w:rsid w:val="003751D0"/>
    <w:rPr>
      <w:b/>
      <w:bCs/>
    </w:rPr>
  </w:style>
  <w:style w:type="paragraph" w:styleId="Header">
    <w:name w:val="header"/>
    <w:basedOn w:val="Normal"/>
    <w:link w:val="HeaderChar"/>
    <w:uiPriority w:val="99"/>
    <w:unhideWhenUsed/>
    <w:rsid w:val="003751D0"/>
    <w:pPr>
      <w:spacing w:before="100" w:beforeAutospacing="1" w:after="100" w:afterAutospacing="1"/>
    </w:pPr>
    <w:rPr>
      <w:lang w:eastAsia="zh-CN"/>
    </w:rPr>
  </w:style>
  <w:style w:type="character" w:customStyle="1" w:styleId="HeaderChar">
    <w:name w:val="Header Char"/>
    <w:link w:val="Header"/>
    <w:uiPriority w:val="99"/>
    <w:rsid w:val="003751D0"/>
    <w:rPr>
      <w:sz w:val="24"/>
      <w:szCs w:val="24"/>
    </w:rPr>
  </w:style>
  <w:style w:type="character" w:styleId="Strong">
    <w:name w:val="Strong"/>
    <w:uiPriority w:val="22"/>
    <w:qFormat/>
    <w:rsid w:val="003751D0"/>
    <w:rPr>
      <w:b/>
      <w:bCs/>
    </w:rPr>
  </w:style>
  <w:style w:type="character" w:styleId="Hyperlink">
    <w:name w:val="Hyperlink"/>
    <w:rsid w:val="003751D0"/>
    <w:rPr>
      <w:color w:val="0000FF"/>
      <w:u w:val="single"/>
    </w:rPr>
  </w:style>
  <w:style w:type="paragraph" w:styleId="NormalWeb">
    <w:name w:val="Normal (Web)"/>
    <w:basedOn w:val="Normal"/>
    <w:uiPriority w:val="99"/>
    <w:unhideWhenUsed/>
    <w:rsid w:val="002B7041"/>
    <w:pPr>
      <w:spacing w:before="100" w:beforeAutospacing="1" w:after="100" w:afterAutospacing="1"/>
    </w:pPr>
    <w:rPr>
      <w:lang w:eastAsia="zh-CN"/>
    </w:rPr>
  </w:style>
  <w:style w:type="paragraph" w:styleId="BalloonText">
    <w:name w:val="Balloon Text"/>
    <w:basedOn w:val="Normal"/>
    <w:link w:val="BalloonTextChar"/>
    <w:rsid w:val="001103DF"/>
    <w:rPr>
      <w:rFonts w:ascii="Tahoma" w:hAnsi="Tahoma" w:cs="Tahoma"/>
      <w:sz w:val="16"/>
      <w:szCs w:val="16"/>
    </w:rPr>
  </w:style>
  <w:style w:type="character" w:customStyle="1" w:styleId="BalloonTextChar">
    <w:name w:val="Balloon Text Char"/>
    <w:basedOn w:val="DefaultParagraphFont"/>
    <w:link w:val="BalloonText"/>
    <w:rsid w:val="001103DF"/>
    <w:rPr>
      <w:rFonts w:ascii="Tahoma" w:hAnsi="Tahoma" w:cs="Tahoma"/>
      <w:sz w:val="16"/>
      <w:szCs w:val="16"/>
      <w:lang w:eastAsia="en-US"/>
    </w:rPr>
  </w:style>
  <w:style w:type="paragraph" w:styleId="ListParagraph">
    <w:name w:val="List Paragraph"/>
    <w:basedOn w:val="Normal"/>
    <w:uiPriority w:val="34"/>
    <w:qFormat/>
    <w:rsid w:val="001103DF"/>
    <w:pPr>
      <w:ind w:left="720"/>
      <w:contextualSpacing/>
    </w:pPr>
  </w:style>
  <w:style w:type="character" w:customStyle="1" w:styleId="text1">
    <w:name w:val="text1"/>
    <w:basedOn w:val="DefaultParagraphFont"/>
    <w:rsid w:val="001103DF"/>
    <w:rPr>
      <w:rFonts w:ascii="Arial" w:hAnsi="Arial" w:cs="Arial" w:hint="default"/>
      <w:sz w:val="19"/>
      <w:szCs w:val="19"/>
    </w:rPr>
  </w:style>
  <w:style w:type="character" w:styleId="FollowedHyperlink">
    <w:name w:val="FollowedHyperlink"/>
    <w:basedOn w:val="DefaultParagraphFont"/>
    <w:rsid w:val="00862B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44229">
      <w:bodyDiv w:val="1"/>
      <w:marLeft w:val="0"/>
      <w:marRight w:val="0"/>
      <w:marTop w:val="0"/>
      <w:marBottom w:val="0"/>
      <w:divBdr>
        <w:top w:val="none" w:sz="0" w:space="0" w:color="auto"/>
        <w:left w:val="none" w:sz="0" w:space="0" w:color="auto"/>
        <w:bottom w:val="none" w:sz="0" w:space="0" w:color="auto"/>
        <w:right w:val="none" w:sz="0" w:space="0" w:color="auto"/>
      </w:divBdr>
      <w:divsChild>
        <w:div w:id="1071543930">
          <w:marLeft w:val="0"/>
          <w:marRight w:val="0"/>
          <w:marTop w:val="0"/>
          <w:marBottom w:val="0"/>
          <w:divBdr>
            <w:top w:val="none" w:sz="0" w:space="0" w:color="auto"/>
            <w:left w:val="none" w:sz="0" w:space="0" w:color="auto"/>
            <w:bottom w:val="none" w:sz="0" w:space="0" w:color="auto"/>
            <w:right w:val="none" w:sz="0" w:space="0" w:color="auto"/>
          </w:divBdr>
          <w:divsChild>
            <w:div w:id="30999181">
              <w:marLeft w:val="360"/>
              <w:marRight w:val="0"/>
              <w:marTop w:val="0"/>
              <w:marBottom w:val="0"/>
              <w:divBdr>
                <w:top w:val="none" w:sz="0" w:space="0" w:color="auto"/>
                <w:left w:val="none" w:sz="0" w:space="0" w:color="auto"/>
                <w:bottom w:val="none" w:sz="0" w:space="0" w:color="auto"/>
                <w:right w:val="none" w:sz="0" w:space="0" w:color="auto"/>
              </w:divBdr>
            </w:div>
            <w:div w:id="81462154">
              <w:marLeft w:val="720"/>
              <w:marRight w:val="0"/>
              <w:marTop w:val="0"/>
              <w:marBottom w:val="0"/>
              <w:divBdr>
                <w:top w:val="none" w:sz="0" w:space="0" w:color="auto"/>
                <w:left w:val="none" w:sz="0" w:space="0" w:color="auto"/>
                <w:bottom w:val="none" w:sz="0" w:space="0" w:color="auto"/>
                <w:right w:val="none" w:sz="0" w:space="0" w:color="auto"/>
              </w:divBdr>
            </w:div>
            <w:div w:id="168756244">
              <w:marLeft w:val="360"/>
              <w:marRight w:val="0"/>
              <w:marTop w:val="0"/>
              <w:marBottom w:val="0"/>
              <w:divBdr>
                <w:top w:val="none" w:sz="0" w:space="0" w:color="auto"/>
                <w:left w:val="none" w:sz="0" w:space="0" w:color="auto"/>
                <w:bottom w:val="none" w:sz="0" w:space="0" w:color="auto"/>
                <w:right w:val="none" w:sz="0" w:space="0" w:color="auto"/>
              </w:divBdr>
            </w:div>
            <w:div w:id="173306299">
              <w:marLeft w:val="720"/>
              <w:marRight w:val="0"/>
              <w:marTop w:val="0"/>
              <w:marBottom w:val="0"/>
              <w:divBdr>
                <w:top w:val="none" w:sz="0" w:space="0" w:color="auto"/>
                <w:left w:val="none" w:sz="0" w:space="0" w:color="auto"/>
                <w:bottom w:val="none" w:sz="0" w:space="0" w:color="auto"/>
                <w:right w:val="none" w:sz="0" w:space="0" w:color="auto"/>
              </w:divBdr>
            </w:div>
            <w:div w:id="184908500">
              <w:marLeft w:val="360"/>
              <w:marRight w:val="0"/>
              <w:marTop w:val="0"/>
              <w:marBottom w:val="0"/>
              <w:divBdr>
                <w:top w:val="none" w:sz="0" w:space="0" w:color="auto"/>
                <w:left w:val="none" w:sz="0" w:space="0" w:color="auto"/>
                <w:bottom w:val="none" w:sz="0" w:space="0" w:color="auto"/>
                <w:right w:val="none" w:sz="0" w:space="0" w:color="auto"/>
              </w:divBdr>
            </w:div>
            <w:div w:id="335958069">
              <w:marLeft w:val="720"/>
              <w:marRight w:val="0"/>
              <w:marTop w:val="0"/>
              <w:marBottom w:val="0"/>
              <w:divBdr>
                <w:top w:val="none" w:sz="0" w:space="0" w:color="auto"/>
                <w:left w:val="none" w:sz="0" w:space="0" w:color="auto"/>
                <w:bottom w:val="none" w:sz="0" w:space="0" w:color="auto"/>
                <w:right w:val="none" w:sz="0" w:space="0" w:color="auto"/>
              </w:divBdr>
            </w:div>
            <w:div w:id="556361260">
              <w:marLeft w:val="360"/>
              <w:marRight w:val="0"/>
              <w:marTop w:val="0"/>
              <w:marBottom w:val="0"/>
              <w:divBdr>
                <w:top w:val="none" w:sz="0" w:space="0" w:color="auto"/>
                <w:left w:val="none" w:sz="0" w:space="0" w:color="auto"/>
                <w:bottom w:val="none" w:sz="0" w:space="0" w:color="auto"/>
                <w:right w:val="none" w:sz="0" w:space="0" w:color="auto"/>
              </w:divBdr>
            </w:div>
            <w:div w:id="641930671">
              <w:marLeft w:val="0"/>
              <w:marRight w:val="0"/>
              <w:marTop w:val="0"/>
              <w:marBottom w:val="0"/>
              <w:divBdr>
                <w:top w:val="none" w:sz="0" w:space="0" w:color="auto"/>
                <w:left w:val="none" w:sz="0" w:space="0" w:color="auto"/>
                <w:bottom w:val="none" w:sz="0" w:space="0" w:color="auto"/>
                <w:right w:val="none" w:sz="0" w:space="0" w:color="auto"/>
              </w:divBdr>
            </w:div>
            <w:div w:id="642540460">
              <w:marLeft w:val="360"/>
              <w:marRight w:val="0"/>
              <w:marTop w:val="120"/>
              <w:marBottom w:val="0"/>
              <w:divBdr>
                <w:top w:val="none" w:sz="0" w:space="0" w:color="auto"/>
                <w:left w:val="none" w:sz="0" w:space="0" w:color="auto"/>
                <w:bottom w:val="none" w:sz="0" w:space="0" w:color="auto"/>
                <w:right w:val="none" w:sz="0" w:space="0" w:color="auto"/>
              </w:divBdr>
            </w:div>
            <w:div w:id="663356645">
              <w:marLeft w:val="720"/>
              <w:marRight w:val="0"/>
              <w:marTop w:val="0"/>
              <w:marBottom w:val="0"/>
              <w:divBdr>
                <w:top w:val="none" w:sz="0" w:space="0" w:color="auto"/>
                <w:left w:val="none" w:sz="0" w:space="0" w:color="auto"/>
                <w:bottom w:val="none" w:sz="0" w:space="0" w:color="auto"/>
                <w:right w:val="none" w:sz="0" w:space="0" w:color="auto"/>
              </w:divBdr>
            </w:div>
            <w:div w:id="890845473">
              <w:marLeft w:val="720"/>
              <w:marRight w:val="0"/>
              <w:marTop w:val="0"/>
              <w:marBottom w:val="0"/>
              <w:divBdr>
                <w:top w:val="none" w:sz="0" w:space="0" w:color="auto"/>
                <w:left w:val="none" w:sz="0" w:space="0" w:color="auto"/>
                <w:bottom w:val="none" w:sz="0" w:space="0" w:color="auto"/>
                <w:right w:val="none" w:sz="0" w:space="0" w:color="auto"/>
              </w:divBdr>
            </w:div>
            <w:div w:id="909534867">
              <w:marLeft w:val="720"/>
              <w:marRight w:val="0"/>
              <w:marTop w:val="0"/>
              <w:marBottom w:val="0"/>
              <w:divBdr>
                <w:top w:val="none" w:sz="0" w:space="0" w:color="auto"/>
                <w:left w:val="none" w:sz="0" w:space="0" w:color="auto"/>
                <w:bottom w:val="none" w:sz="0" w:space="0" w:color="auto"/>
                <w:right w:val="none" w:sz="0" w:space="0" w:color="auto"/>
              </w:divBdr>
            </w:div>
            <w:div w:id="1016153010">
              <w:marLeft w:val="0"/>
              <w:marRight w:val="0"/>
              <w:marTop w:val="150"/>
              <w:marBottom w:val="0"/>
              <w:divBdr>
                <w:top w:val="none" w:sz="0" w:space="0" w:color="auto"/>
                <w:left w:val="none" w:sz="0" w:space="0" w:color="auto"/>
                <w:bottom w:val="none" w:sz="0" w:space="0" w:color="auto"/>
                <w:right w:val="none" w:sz="0" w:space="0" w:color="auto"/>
              </w:divBdr>
            </w:div>
            <w:div w:id="1092551460">
              <w:marLeft w:val="720"/>
              <w:marRight w:val="0"/>
              <w:marTop w:val="0"/>
              <w:marBottom w:val="0"/>
              <w:divBdr>
                <w:top w:val="none" w:sz="0" w:space="0" w:color="auto"/>
                <w:left w:val="none" w:sz="0" w:space="0" w:color="auto"/>
                <w:bottom w:val="none" w:sz="0" w:space="0" w:color="auto"/>
                <w:right w:val="none" w:sz="0" w:space="0" w:color="auto"/>
              </w:divBdr>
            </w:div>
            <w:div w:id="1227568846">
              <w:marLeft w:val="720"/>
              <w:marRight w:val="0"/>
              <w:marTop w:val="0"/>
              <w:marBottom w:val="0"/>
              <w:divBdr>
                <w:top w:val="none" w:sz="0" w:space="0" w:color="auto"/>
                <w:left w:val="none" w:sz="0" w:space="0" w:color="auto"/>
                <w:bottom w:val="none" w:sz="0" w:space="0" w:color="auto"/>
                <w:right w:val="none" w:sz="0" w:space="0" w:color="auto"/>
              </w:divBdr>
            </w:div>
            <w:div w:id="1238709616">
              <w:marLeft w:val="360"/>
              <w:marRight w:val="0"/>
              <w:marTop w:val="0"/>
              <w:marBottom w:val="0"/>
              <w:divBdr>
                <w:top w:val="none" w:sz="0" w:space="0" w:color="auto"/>
                <w:left w:val="none" w:sz="0" w:space="0" w:color="auto"/>
                <w:bottom w:val="none" w:sz="0" w:space="0" w:color="auto"/>
                <w:right w:val="none" w:sz="0" w:space="0" w:color="auto"/>
              </w:divBdr>
            </w:div>
            <w:div w:id="1266428213">
              <w:marLeft w:val="720"/>
              <w:marRight w:val="0"/>
              <w:marTop w:val="0"/>
              <w:marBottom w:val="0"/>
              <w:divBdr>
                <w:top w:val="none" w:sz="0" w:space="0" w:color="auto"/>
                <w:left w:val="none" w:sz="0" w:space="0" w:color="auto"/>
                <w:bottom w:val="none" w:sz="0" w:space="0" w:color="auto"/>
                <w:right w:val="none" w:sz="0" w:space="0" w:color="auto"/>
              </w:divBdr>
            </w:div>
            <w:div w:id="1379235175">
              <w:marLeft w:val="360"/>
              <w:marRight w:val="0"/>
              <w:marTop w:val="0"/>
              <w:marBottom w:val="0"/>
              <w:divBdr>
                <w:top w:val="none" w:sz="0" w:space="0" w:color="auto"/>
                <w:left w:val="none" w:sz="0" w:space="0" w:color="auto"/>
                <w:bottom w:val="none" w:sz="0" w:space="0" w:color="auto"/>
                <w:right w:val="none" w:sz="0" w:space="0" w:color="auto"/>
              </w:divBdr>
            </w:div>
            <w:div w:id="1416592479">
              <w:marLeft w:val="720"/>
              <w:marRight w:val="0"/>
              <w:marTop w:val="0"/>
              <w:marBottom w:val="0"/>
              <w:divBdr>
                <w:top w:val="none" w:sz="0" w:space="0" w:color="auto"/>
                <w:left w:val="none" w:sz="0" w:space="0" w:color="auto"/>
                <w:bottom w:val="none" w:sz="0" w:space="0" w:color="auto"/>
                <w:right w:val="none" w:sz="0" w:space="0" w:color="auto"/>
              </w:divBdr>
            </w:div>
            <w:div w:id="1499923094">
              <w:marLeft w:val="0"/>
              <w:marRight w:val="0"/>
              <w:marTop w:val="150"/>
              <w:marBottom w:val="0"/>
              <w:divBdr>
                <w:top w:val="none" w:sz="0" w:space="0" w:color="auto"/>
                <w:left w:val="none" w:sz="0" w:space="0" w:color="auto"/>
                <w:bottom w:val="none" w:sz="0" w:space="0" w:color="auto"/>
                <w:right w:val="none" w:sz="0" w:space="0" w:color="auto"/>
              </w:divBdr>
            </w:div>
            <w:div w:id="1583947140">
              <w:marLeft w:val="720"/>
              <w:marRight w:val="0"/>
              <w:marTop w:val="0"/>
              <w:marBottom w:val="0"/>
              <w:divBdr>
                <w:top w:val="none" w:sz="0" w:space="0" w:color="auto"/>
                <w:left w:val="none" w:sz="0" w:space="0" w:color="auto"/>
                <w:bottom w:val="none" w:sz="0" w:space="0" w:color="auto"/>
                <w:right w:val="none" w:sz="0" w:space="0" w:color="auto"/>
              </w:divBdr>
            </w:div>
            <w:div w:id="1863938205">
              <w:marLeft w:val="360"/>
              <w:marRight w:val="0"/>
              <w:marTop w:val="0"/>
              <w:marBottom w:val="0"/>
              <w:divBdr>
                <w:top w:val="none" w:sz="0" w:space="0" w:color="auto"/>
                <w:left w:val="none" w:sz="0" w:space="0" w:color="auto"/>
                <w:bottom w:val="none" w:sz="0" w:space="0" w:color="auto"/>
                <w:right w:val="none" w:sz="0" w:space="0" w:color="auto"/>
              </w:divBdr>
            </w:div>
            <w:div w:id="1866018283">
              <w:marLeft w:val="360"/>
              <w:marRight w:val="0"/>
              <w:marTop w:val="0"/>
              <w:marBottom w:val="0"/>
              <w:divBdr>
                <w:top w:val="none" w:sz="0" w:space="0" w:color="auto"/>
                <w:left w:val="none" w:sz="0" w:space="0" w:color="auto"/>
                <w:bottom w:val="none" w:sz="0" w:space="0" w:color="auto"/>
                <w:right w:val="none" w:sz="0" w:space="0" w:color="auto"/>
              </w:divBdr>
            </w:div>
            <w:div w:id="1925990882">
              <w:marLeft w:val="360"/>
              <w:marRight w:val="0"/>
              <w:marTop w:val="0"/>
              <w:marBottom w:val="0"/>
              <w:divBdr>
                <w:top w:val="none" w:sz="0" w:space="0" w:color="auto"/>
                <w:left w:val="none" w:sz="0" w:space="0" w:color="auto"/>
                <w:bottom w:val="none" w:sz="0" w:space="0" w:color="auto"/>
                <w:right w:val="none" w:sz="0" w:space="0" w:color="auto"/>
              </w:divBdr>
            </w:div>
            <w:div w:id="2004971836">
              <w:marLeft w:val="360"/>
              <w:marRight w:val="0"/>
              <w:marTop w:val="120"/>
              <w:marBottom w:val="0"/>
              <w:divBdr>
                <w:top w:val="none" w:sz="0" w:space="0" w:color="auto"/>
                <w:left w:val="none" w:sz="0" w:space="0" w:color="auto"/>
                <w:bottom w:val="none" w:sz="0" w:space="0" w:color="auto"/>
                <w:right w:val="none" w:sz="0" w:space="0" w:color="auto"/>
              </w:divBdr>
            </w:div>
            <w:div w:id="2052685523">
              <w:marLeft w:val="720"/>
              <w:marRight w:val="0"/>
              <w:marTop w:val="0"/>
              <w:marBottom w:val="0"/>
              <w:divBdr>
                <w:top w:val="none" w:sz="0" w:space="0" w:color="auto"/>
                <w:left w:val="none" w:sz="0" w:space="0" w:color="auto"/>
                <w:bottom w:val="none" w:sz="0" w:space="0" w:color="auto"/>
                <w:right w:val="none" w:sz="0" w:space="0" w:color="auto"/>
              </w:divBdr>
            </w:div>
            <w:div w:id="2096510560">
              <w:marLeft w:val="0"/>
              <w:marRight w:val="0"/>
              <w:marTop w:val="150"/>
              <w:marBottom w:val="0"/>
              <w:divBdr>
                <w:top w:val="none" w:sz="0" w:space="0" w:color="auto"/>
                <w:left w:val="none" w:sz="0" w:space="0" w:color="auto"/>
                <w:bottom w:val="none" w:sz="0" w:space="0" w:color="auto"/>
                <w:right w:val="none" w:sz="0" w:space="0" w:color="auto"/>
              </w:divBdr>
            </w:div>
            <w:div w:id="214607307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83605208">
      <w:bodyDiv w:val="1"/>
      <w:marLeft w:val="0"/>
      <w:marRight w:val="0"/>
      <w:marTop w:val="0"/>
      <w:marBottom w:val="0"/>
      <w:divBdr>
        <w:top w:val="none" w:sz="0" w:space="0" w:color="auto"/>
        <w:left w:val="none" w:sz="0" w:space="0" w:color="auto"/>
        <w:bottom w:val="none" w:sz="0" w:space="0" w:color="auto"/>
        <w:right w:val="none" w:sz="0" w:space="0" w:color="auto"/>
      </w:divBdr>
      <w:divsChild>
        <w:div w:id="1785927227">
          <w:marLeft w:val="0"/>
          <w:marRight w:val="0"/>
          <w:marTop w:val="0"/>
          <w:marBottom w:val="0"/>
          <w:divBdr>
            <w:top w:val="none" w:sz="0" w:space="0" w:color="auto"/>
            <w:left w:val="none" w:sz="0" w:space="0" w:color="auto"/>
            <w:bottom w:val="none" w:sz="0" w:space="0" w:color="auto"/>
            <w:right w:val="none" w:sz="0" w:space="0" w:color="auto"/>
          </w:divBdr>
          <w:divsChild>
            <w:div w:id="17566307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62971228">
      <w:bodyDiv w:val="1"/>
      <w:marLeft w:val="0"/>
      <w:marRight w:val="0"/>
      <w:marTop w:val="0"/>
      <w:marBottom w:val="0"/>
      <w:divBdr>
        <w:top w:val="none" w:sz="0" w:space="0" w:color="auto"/>
        <w:left w:val="none" w:sz="0" w:space="0" w:color="auto"/>
        <w:bottom w:val="none" w:sz="0" w:space="0" w:color="auto"/>
        <w:right w:val="none" w:sz="0" w:space="0" w:color="auto"/>
      </w:divBdr>
      <w:divsChild>
        <w:div w:id="1762674970">
          <w:marLeft w:val="0"/>
          <w:marRight w:val="0"/>
          <w:marTop w:val="0"/>
          <w:marBottom w:val="0"/>
          <w:divBdr>
            <w:top w:val="none" w:sz="0" w:space="0" w:color="auto"/>
            <w:left w:val="none" w:sz="0" w:space="0" w:color="auto"/>
            <w:bottom w:val="none" w:sz="0" w:space="0" w:color="auto"/>
            <w:right w:val="none" w:sz="0" w:space="0" w:color="auto"/>
          </w:divBdr>
          <w:divsChild>
            <w:div w:id="14557163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j505\Document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19</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3413</CharactersWithSpaces>
  <SharedDoc>false</SharedDoc>
  <HLinks>
    <vt:vector size="6" baseType="variant">
      <vt:variant>
        <vt:i4>7274563</vt:i4>
      </vt:variant>
      <vt:variant>
        <vt:i4>0</vt:i4>
      </vt:variant>
      <vt:variant>
        <vt:i4>0</vt:i4>
      </vt:variant>
      <vt:variant>
        <vt:i4>5</vt:i4>
      </vt:variant>
      <vt:variant>
        <vt:lpwstr>http://us1.i-grasp.com/fe/tpl_CNH01.asp?s=hNwYvBGdQoFRwTtFol&amp;jobid=41614,8656617112&amp;key=18815991&amp;c=659812147158&amp;pagestamp=seknmybkuqrqpqlkqw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gj505</dc:creator>
  <cp:lastModifiedBy>gj505</cp:lastModifiedBy>
  <cp:revision>5</cp:revision>
  <dcterms:created xsi:type="dcterms:W3CDTF">2012-06-04T13:50:00Z</dcterms:created>
  <dcterms:modified xsi:type="dcterms:W3CDTF">2013-05-16T14:22:00Z</dcterms:modified>
</cp:coreProperties>
</file>